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204" w:rsidRDefault="002B7204" w:rsidP="002B7204">
      <w:pPr>
        <w:rPr>
          <w:lang w:val="es-MX"/>
        </w:rPr>
      </w:pPr>
    </w:p>
    <w:p w:rsidR="002B7204" w:rsidRDefault="002B7204" w:rsidP="002B7204">
      <w:pPr>
        <w:rPr>
          <w:rFonts w:ascii="Arial" w:hAnsi="Arial" w:cs="Arial"/>
          <w:color w:val="E20000"/>
          <w:sz w:val="27"/>
          <w:szCs w:val="27"/>
        </w:rPr>
      </w:pPr>
      <w:r w:rsidRPr="002B7204">
        <w:rPr>
          <w:rFonts w:ascii="Arial" w:hAnsi="Arial" w:cs="Arial"/>
          <w:color w:val="E20000"/>
          <w:sz w:val="27"/>
          <w:szCs w:val="27"/>
        </w:rPr>
        <w:t>DIRECCIÓN ADMINISTRATIVA</w:t>
      </w:r>
    </w:p>
    <w:p w:rsidR="004E785F" w:rsidRDefault="004E785F" w:rsidP="002B7204">
      <w:pPr>
        <w:rPr>
          <w:rFonts w:ascii="Arial" w:hAnsi="Arial" w:cs="Arial"/>
          <w:color w:val="E20000"/>
          <w:sz w:val="27"/>
          <w:szCs w:val="27"/>
        </w:rPr>
      </w:pPr>
    </w:p>
    <w:p w:rsidR="004E785F" w:rsidRPr="007E7739" w:rsidRDefault="004E785F" w:rsidP="004E785F">
      <w:pPr>
        <w:pStyle w:val="Prrafodelista"/>
        <w:ind w:left="0"/>
        <w:jc w:val="both"/>
        <w:rPr>
          <w:rFonts w:ascii="Arial" w:hAnsi="Arial" w:cs="Arial"/>
          <w:sz w:val="19"/>
          <w:szCs w:val="19"/>
        </w:rPr>
      </w:pPr>
      <w:r w:rsidRPr="007E7739">
        <w:rPr>
          <w:rFonts w:ascii="Arial" w:hAnsi="Arial" w:cs="Arial"/>
          <w:b/>
          <w:bCs/>
          <w:sz w:val="19"/>
          <w:szCs w:val="19"/>
        </w:rPr>
        <w:t>Artículo</w:t>
      </w:r>
      <w:r w:rsidRPr="007E7739">
        <w:rPr>
          <w:rFonts w:ascii="Arial" w:hAnsi="Arial" w:cs="Arial"/>
          <w:b/>
          <w:sz w:val="19"/>
          <w:szCs w:val="19"/>
        </w:rPr>
        <w:t xml:space="preserve"> 12. </w:t>
      </w:r>
      <w:r w:rsidRPr="007E7739">
        <w:rPr>
          <w:rFonts w:ascii="Arial" w:hAnsi="Arial" w:cs="Arial"/>
          <w:sz w:val="19"/>
          <w:szCs w:val="19"/>
        </w:rPr>
        <w:t>La Dirección Administrativa contará con un Director, que dependerá directamente del Coordinador de Administración y Seguimiento, quien se auxiliará de los Jefes de Departamento de: Recursos Humanos; Recursos Financieros; Recursos Materiales; Servicios Generales, y de Administración de la Casa Oficial del Gobierno, y de  los demás servidores públicos que las necesidades del servicio requieran, de acuerdo con el presupuesto autorizado y cuyas funciones serán indicadas en el Manual de Organización de la Secretaría, quien tendrá las siguientes facultades:</w:t>
      </w:r>
    </w:p>
    <w:p w:rsidR="004E785F" w:rsidRPr="007E7739" w:rsidRDefault="004E785F" w:rsidP="004E785F">
      <w:pPr>
        <w:pStyle w:val="Prrafodelista"/>
        <w:ind w:left="765"/>
        <w:jc w:val="both"/>
        <w:rPr>
          <w:rFonts w:ascii="Arial" w:hAnsi="Arial" w:cs="Arial"/>
          <w:sz w:val="19"/>
          <w:szCs w:val="19"/>
        </w:rPr>
      </w:pPr>
    </w:p>
    <w:p w:rsidR="004E785F" w:rsidRPr="007E7739" w:rsidRDefault="004E785F" w:rsidP="004E785F">
      <w:pPr>
        <w:pStyle w:val="Prrafodelista"/>
        <w:numPr>
          <w:ilvl w:val="0"/>
          <w:numId w:val="2"/>
        </w:numPr>
        <w:ind w:left="567" w:hanging="283"/>
        <w:contextualSpacing/>
        <w:jc w:val="both"/>
        <w:rPr>
          <w:rFonts w:ascii="Arial" w:hAnsi="Arial" w:cs="Arial"/>
          <w:sz w:val="19"/>
          <w:szCs w:val="19"/>
        </w:rPr>
      </w:pPr>
      <w:r w:rsidRPr="007E7739">
        <w:rPr>
          <w:rFonts w:ascii="Arial" w:hAnsi="Arial" w:cs="Arial"/>
          <w:sz w:val="19"/>
          <w:szCs w:val="19"/>
        </w:rPr>
        <w:t xml:space="preserve">Representar al área administrativa a su cargo; </w:t>
      </w:r>
    </w:p>
    <w:p w:rsidR="004E785F" w:rsidRPr="007E7739" w:rsidRDefault="004E785F" w:rsidP="004E785F">
      <w:pPr>
        <w:pStyle w:val="Prrafodelista"/>
        <w:ind w:left="567" w:hanging="283"/>
        <w:jc w:val="both"/>
        <w:rPr>
          <w:rFonts w:ascii="Arial" w:hAnsi="Arial" w:cs="Arial"/>
          <w:sz w:val="19"/>
          <w:szCs w:val="19"/>
        </w:rPr>
      </w:pPr>
    </w:p>
    <w:p w:rsidR="004E785F" w:rsidRPr="007E7739" w:rsidRDefault="004E785F" w:rsidP="004E785F">
      <w:pPr>
        <w:pStyle w:val="Prrafodelista"/>
        <w:numPr>
          <w:ilvl w:val="0"/>
          <w:numId w:val="2"/>
        </w:numPr>
        <w:ind w:left="567" w:hanging="283"/>
        <w:contextualSpacing/>
        <w:jc w:val="both"/>
        <w:rPr>
          <w:rFonts w:ascii="Arial" w:hAnsi="Arial" w:cs="Arial"/>
          <w:sz w:val="19"/>
          <w:szCs w:val="19"/>
        </w:rPr>
      </w:pPr>
      <w:r w:rsidRPr="007E7739">
        <w:rPr>
          <w:rFonts w:ascii="Arial" w:hAnsi="Arial" w:cs="Arial"/>
          <w:sz w:val="19"/>
          <w:szCs w:val="19"/>
        </w:rPr>
        <w:t>Elaborar para su presentación al Coordinador de Administración y Seguimiento, la estructura o en su caso la reestructuración administrativa de la Secretaría y de sus órganos;</w:t>
      </w:r>
    </w:p>
    <w:p w:rsidR="004E785F" w:rsidRPr="007E7739" w:rsidRDefault="004E785F" w:rsidP="004E785F">
      <w:pPr>
        <w:pStyle w:val="Prrafodelista"/>
        <w:ind w:left="567" w:hanging="283"/>
        <w:jc w:val="both"/>
        <w:rPr>
          <w:rFonts w:ascii="Arial" w:hAnsi="Arial" w:cs="Arial"/>
          <w:sz w:val="19"/>
          <w:szCs w:val="19"/>
        </w:rPr>
      </w:pPr>
    </w:p>
    <w:p w:rsidR="004E785F" w:rsidRPr="007E7739" w:rsidRDefault="004E785F" w:rsidP="004E785F">
      <w:pPr>
        <w:pStyle w:val="Prrafodelista"/>
        <w:numPr>
          <w:ilvl w:val="0"/>
          <w:numId w:val="2"/>
        </w:numPr>
        <w:ind w:left="567" w:hanging="283"/>
        <w:contextualSpacing/>
        <w:jc w:val="both"/>
        <w:rPr>
          <w:rFonts w:ascii="Arial" w:hAnsi="Arial" w:cs="Arial"/>
          <w:sz w:val="19"/>
          <w:szCs w:val="19"/>
        </w:rPr>
      </w:pPr>
      <w:r w:rsidRPr="007E7739">
        <w:rPr>
          <w:rFonts w:ascii="Arial" w:hAnsi="Arial" w:cs="Arial"/>
          <w:sz w:val="19"/>
          <w:szCs w:val="19"/>
        </w:rPr>
        <w:t>Presentar al Coordinador de Administración y Seguimiento, los manuales de organización, de procedimientos y trámites y servicios de la Secretaría;</w:t>
      </w:r>
    </w:p>
    <w:p w:rsidR="004E785F" w:rsidRPr="007E7739" w:rsidRDefault="004E785F" w:rsidP="004E785F">
      <w:pPr>
        <w:pStyle w:val="Prrafodelista"/>
        <w:ind w:left="567" w:hanging="283"/>
        <w:rPr>
          <w:rFonts w:ascii="Arial" w:hAnsi="Arial" w:cs="Arial"/>
          <w:sz w:val="19"/>
          <w:szCs w:val="19"/>
        </w:rPr>
      </w:pPr>
    </w:p>
    <w:p w:rsidR="004E785F" w:rsidRPr="007E7739" w:rsidRDefault="004E785F" w:rsidP="004E785F">
      <w:pPr>
        <w:pStyle w:val="Prrafodelista"/>
        <w:numPr>
          <w:ilvl w:val="0"/>
          <w:numId w:val="2"/>
        </w:numPr>
        <w:ind w:left="567" w:hanging="283"/>
        <w:contextualSpacing/>
        <w:jc w:val="both"/>
        <w:rPr>
          <w:rFonts w:ascii="Arial" w:hAnsi="Arial" w:cs="Arial"/>
          <w:sz w:val="19"/>
          <w:szCs w:val="19"/>
        </w:rPr>
      </w:pPr>
      <w:r w:rsidRPr="007E7739">
        <w:rPr>
          <w:rFonts w:ascii="Arial" w:hAnsi="Arial" w:cs="Arial"/>
          <w:sz w:val="19"/>
          <w:szCs w:val="19"/>
        </w:rPr>
        <w:t>Presentar al Coordinador de Administración y Seguimiento, los acuerdos de control interno, códigos de ética de las y los servidores públicos de la Secretaría y demás disposiciones administrativas para el logro de las funciones encomendadas a la Secretaría;</w:t>
      </w:r>
    </w:p>
    <w:p w:rsidR="004E785F" w:rsidRPr="007E7739" w:rsidRDefault="004E785F" w:rsidP="004E785F">
      <w:pPr>
        <w:pStyle w:val="Prrafodelista"/>
        <w:ind w:left="567" w:hanging="283"/>
        <w:rPr>
          <w:rFonts w:ascii="Arial" w:hAnsi="Arial" w:cs="Arial"/>
          <w:sz w:val="19"/>
          <w:szCs w:val="19"/>
        </w:rPr>
      </w:pPr>
    </w:p>
    <w:p w:rsidR="004E785F" w:rsidRPr="007E7739" w:rsidRDefault="004E785F" w:rsidP="004E785F">
      <w:pPr>
        <w:pStyle w:val="Prrafodelista"/>
        <w:numPr>
          <w:ilvl w:val="0"/>
          <w:numId w:val="2"/>
        </w:numPr>
        <w:ind w:left="567" w:hanging="283"/>
        <w:contextualSpacing/>
        <w:jc w:val="both"/>
        <w:rPr>
          <w:rFonts w:ascii="Arial" w:hAnsi="Arial" w:cs="Arial"/>
          <w:sz w:val="19"/>
          <w:szCs w:val="19"/>
        </w:rPr>
      </w:pPr>
      <w:r w:rsidRPr="007E7739">
        <w:rPr>
          <w:rFonts w:ascii="Arial" w:hAnsi="Arial" w:cs="Arial"/>
          <w:sz w:val="19"/>
          <w:szCs w:val="19"/>
        </w:rPr>
        <w:t>Coordinar la actualización de la plantilla de personal que presta sus servicios en la Secretaría, supervisando que se cumpla con los lineamientos que dicte Administración en relación al capital humano;</w:t>
      </w:r>
    </w:p>
    <w:p w:rsidR="004E785F" w:rsidRPr="007E7739" w:rsidRDefault="004E785F" w:rsidP="004E785F">
      <w:pPr>
        <w:pStyle w:val="Prrafodelista"/>
        <w:ind w:left="567" w:hanging="283"/>
        <w:jc w:val="both"/>
        <w:rPr>
          <w:rFonts w:ascii="Arial" w:hAnsi="Arial" w:cs="Arial"/>
          <w:sz w:val="19"/>
          <w:szCs w:val="19"/>
        </w:rPr>
      </w:pPr>
    </w:p>
    <w:p w:rsidR="004E785F" w:rsidRPr="007E7739" w:rsidRDefault="004E785F" w:rsidP="004E785F">
      <w:pPr>
        <w:pStyle w:val="Prrafodelista"/>
        <w:numPr>
          <w:ilvl w:val="0"/>
          <w:numId w:val="2"/>
        </w:numPr>
        <w:ind w:left="567" w:hanging="283"/>
        <w:contextualSpacing/>
        <w:jc w:val="both"/>
        <w:rPr>
          <w:rFonts w:ascii="Arial" w:hAnsi="Arial" w:cs="Arial"/>
          <w:sz w:val="19"/>
          <w:szCs w:val="19"/>
        </w:rPr>
      </w:pPr>
      <w:r w:rsidRPr="007E7739">
        <w:rPr>
          <w:rFonts w:ascii="Arial" w:hAnsi="Arial" w:cs="Arial"/>
          <w:sz w:val="19"/>
          <w:szCs w:val="19"/>
        </w:rPr>
        <w:t xml:space="preserve">Suscribir los contratos de prestación de servicios, arrendamientos, entre otros, que sean necesarios para llevar a cabo las funciones asignadas a la Secretaría, por instrucciones del Secretario; </w:t>
      </w:r>
    </w:p>
    <w:p w:rsidR="004E785F" w:rsidRPr="007E7739" w:rsidRDefault="004E785F" w:rsidP="004E785F">
      <w:pPr>
        <w:pStyle w:val="Prrafodelista"/>
        <w:ind w:left="567" w:hanging="283"/>
        <w:jc w:val="both"/>
        <w:rPr>
          <w:rFonts w:ascii="Arial" w:hAnsi="Arial" w:cs="Arial"/>
          <w:sz w:val="19"/>
          <w:szCs w:val="19"/>
        </w:rPr>
      </w:pPr>
    </w:p>
    <w:p w:rsidR="004E785F" w:rsidRPr="007E7739" w:rsidRDefault="004E785F" w:rsidP="004E785F">
      <w:pPr>
        <w:pStyle w:val="Prrafodelista"/>
        <w:numPr>
          <w:ilvl w:val="0"/>
          <w:numId w:val="2"/>
        </w:numPr>
        <w:ind w:left="567" w:hanging="283"/>
        <w:contextualSpacing/>
        <w:jc w:val="both"/>
        <w:rPr>
          <w:rFonts w:ascii="Arial" w:hAnsi="Arial" w:cs="Arial"/>
          <w:sz w:val="19"/>
          <w:szCs w:val="19"/>
        </w:rPr>
      </w:pPr>
      <w:r w:rsidRPr="007E7739">
        <w:rPr>
          <w:rFonts w:ascii="Arial" w:hAnsi="Arial" w:cs="Arial"/>
          <w:sz w:val="19"/>
          <w:szCs w:val="19"/>
        </w:rPr>
        <w:t xml:space="preserve">Coordinar el pago oportuno de la nómina del personal autorizado a la Secretaría; </w:t>
      </w:r>
    </w:p>
    <w:p w:rsidR="004E785F" w:rsidRPr="007E7739" w:rsidRDefault="004E785F" w:rsidP="004E785F">
      <w:pPr>
        <w:pStyle w:val="Prrafodelista"/>
        <w:ind w:left="567" w:hanging="283"/>
        <w:rPr>
          <w:rFonts w:ascii="Arial" w:hAnsi="Arial" w:cs="Arial"/>
          <w:sz w:val="19"/>
          <w:szCs w:val="19"/>
        </w:rPr>
      </w:pPr>
    </w:p>
    <w:p w:rsidR="004E785F" w:rsidRPr="007E7739" w:rsidRDefault="004E785F" w:rsidP="004E785F">
      <w:pPr>
        <w:pStyle w:val="Prrafodelista"/>
        <w:numPr>
          <w:ilvl w:val="0"/>
          <w:numId w:val="2"/>
        </w:numPr>
        <w:ind w:left="567" w:hanging="283"/>
        <w:contextualSpacing/>
        <w:jc w:val="both"/>
        <w:rPr>
          <w:rFonts w:ascii="Arial" w:hAnsi="Arial" w:cs="Arial"/>
          <w:sz w:val="19"/>
          <w:szCs w:val="19"/>
        </w:rPr>
      </w:pPr>
      <w:r w:rsidRPr="007E7739">
        <w:rPr>
          <w:rFonts w:ascii="Arial" w:hAnsi="Arial" w:cs="Arial"/>
          <w:sz w:val="19"/>
          <w:szCs w:val="19"/>
        </w:rPr>
        <w:t>Coordinar el programa de capacitación anual del personal, acordes a la especialización de cada una de las áreas administrativas de la Secretaría;</w:t>
      </w:r>
    </w:p>
    <w:p w:rsidR="004E785F" w:rsidRPr="007E7739" w:rsidRDefault="004E785F" w:rsidP="004E785F">
      <w:pPr>
        <w:pStyle w:val="Prrafodelista"/>
        <w:ind w:left="567" w:hanging="283"/>
        <w:rPr>
          <w:rFonts w:ascii="Arial" w:hAnsi="Arial" w:cs="Arial"/>
          <w:sz w:val="19"/>
          <w:szCs w:val="19"/>
        </w:rPr>
      </w:pPr>
    </w:p>
    <w:p w:rsidR="004E785F" w:rsidRPr="007E7739" w:rsidRDefault="004E785F" w:rsidP="004E785F">
      <w:pPr>
        <w:pStyle w:val="Prrafodelista"/>
        <w:numPr>
          <w:ilvl w:val="0"/>
          <w:numId w:val="2"/>
        </w:numPr>
        <w:ind w:left="567" w:hanging="283"/>
        <w:contextualSpacing/>
        <w:jc w:val="both"/>
        <w:rPr>
          <w:rFonts w:ascii="Arial" w:hAnsi="Arial" w:cs="Arial"/>
          <w:sz w:val="19"/>
          <w:szCs w:val="19"/>
        </w:rPr>
      </w:pPr>
      <w:r w:rsidRPr="007E7739">
        <w:rPr>
          <w:rFonts w:ascii="Arial" w:hAnsi="Arial" w:cs="Arial"/>
          <w:sz w:val="19"/>
          <w:szCs w:val="19"/>
        </w:rPr>
        <w:t>Establecer el programa de eventos deportivos, culturales y de esparcimiento acompañado del presupuesto que se asigne anualmente, dirigido a las y los servidores públicos de la Secretaría;</w:t>
      </w:r>
    </w:p>
    <w:p w:rsidR="004E785F" w:rsidRPr="007E7739" w:rsidRDefault="004E785F" w:rsidP="004E785F">
      <w:pPr>
        <w:pStyle w:val="Prrafodelista"/>
        <w:ind w:left="567" w:hanging="283"/>
        <w:rPr>
          <w:rFonts w:ascii="Arial" w:hAnsi="Arial" w:cs="Arial"/>
          <w:sz w:val="19"/>
          <w:szCs w:val="19"/>
        </w:rPr>
      </w:pPr>
    </w:p>
    <w:p w:rsidR="004E785F" w:rsidRPr="007E7739" w:rsidRDefault="004E785F" w:rsidP="004E785F">
      <w:pPr>
        <w:pStyle w:val="Prrafodelista"/>
        <w:numPr>
          <w:ilvl w:val="0"/>
          <w:numId w:val="2"/>
        </w:numPr>
        <w:ind w:left="567" w:hanging="283"/>
        <w:contextualSpacing/>
        <w:jc w:val="both"/>
        <w:rPr>
          <w:rFonts w:ascii="Arial" w:hAnsi="Arial" w:cs="Arial"/>
          <w:sz w:val="19"/>
          <w:szCs w:val="19"/>
        </w:rPr>
      </w:pPr>
      <w:r w:rsidRPr="007E7739">
        <w:rPr>
          <w:rFonts w:ascii="Arial" w:hAnsi="Arial" w:cs="Arial"/>
          <w:sz w:val="19"/>
          <w:szCs w:val="19"/>
        </w:rPr>
        <w:t>Expedir las identificaciones de las y los servidores públicos de la Secretaría, manteniendo el registro y control de las mismas;</w:t>
      </w:r>
    </w:p>
    <w:p w:rsidR="004E785F" w:rsidRPr="007E7739" w:rsidRDefault="004E785F" w:rsidP="004E785F">
      <w:pPr>
        <w:pStyle w:val="Prrafodelista"/>
        <w:ind w:left="567" w:hanging="283"/>
        <w:jc w:val="both"/>
        <w:rPr>
          <w:rFonts w:ascii="Arial" w:hAnsi="Arial" w:cs="Arial"/>
          <w:sz w:val="19"/>
          <w:szCs w:val="19"/>
        </w:rPr>
      </w:pPr>
    </w:p>
    <w:p w:rsidR="004E785F" w:rsidRPr="007E7739" w:rsidRDefault="004E785F" w:rsidP="004E785F">
      <w:pPr>
        <w:pStyle w:val="Prrafodelista"/>
        <w:numPr>
          <w:ilvl w:val="0"/>
          <w:numId w:val="2"/>
        </w:numPr>
        <w:ind w:left="567" w:hanging="283"/>
        <w:contextualSpacing/>
        <w:jc w:val="both"/>
        <w:rPr>
          <w:rFonts w:ascii="Arial" w:hAnsi="Arial" w:cs="Arial"/>
          <w:sz w:val="19"/>
          <w:szCs w:val="19"/>
        </w:rPr>
      </w:pPr>
      <w:r w:rsidRPr="007E7739">
        <w:rPr>
          <w:rFonts w:ascii="Arial" w:hAnsi="Arial" w:cs="Arial"/>
          <w:sz w:val="19"/>
          <w:szCs w:val="19"/>
        </w:rPr>
        <w:t>Planear, programar, presupuestar y ejecutar el Presupuesto de Egresos autorizado a la Secretaría;</w:t>
      </w:r>
    </w:p>
    <w:p w:rsidR="004E785F" w:rsidRPr="007E7739" w:rsidRDefault="004E785F" w:rsidP="004E785F">
      <w:pPr>
        <w:pStyle w:val="Prrafodelista"/>
        <w:ind w:left="567" w:hanging="283"/>
        <w:rPr>
          <w:rFonts w:ascii="Arial" w:hAnsi="Arial" w:cs="Arial"/>
          <w:sz w:val="19"/>
          <w:szCs w:val="19"/>
        </w:rPr>
      </w:pPr>
    </w:p>
    <w:p w:rsidR="004E785F" w:rsidRPr="007E7739" w:rsidRDefault="004E785F" w:rsidP="004E785F">
      <w:pPr>
        <w:pStyle w:val="Prrafodelista"/>
        <w:numPr>
          <w:ilvl w:val="0"/>
          <w:numId w:val="2"/>
        </w:numPr>
        <w:ind w:left="567" w:hanging="283"/>
        <w:contextualSpacing/>
        <w:jc w:val="both"/>
        <w:rPr>
          <w:rFonts w:ascii="Arial" w:hAnsi="Arial" w:cs="Arial"/>
          <w:sz w:val="19"/>
          <w:szCs w:val="19"/>
        </w:rPr>
      </w:pPr>
      <w:r w:rsidRPr="007E7739">
        <w:rPr>
          <w:rFonts w:ascii="Arial" w:hAnsi="Arial" w:cs="Arial"/>
          <w:sz w:val="19"/>
          <w:szCs w:val="19"/>
        </w:rPr>
        <w:t>Supervisar que se cumpla con los reportes de avance físico–financiero de los programas, proyectos y acciones autorizados;</w:t>
      </w:r>
    </w:p>
    <w:p w:rsidR="004E785F" w:rsidRPr="007E7739" w:rsidRDefault="004E785F" w:rsidP="004E785F">
      <w:pPr>
        <w:pStyle w:val="Prrafodelista"/>
        <w:ind w:hanging="283"/>
        <w:rPr>
          <w:rFonts w:ascii="Arial" w:hAnsi="Arial" w:cs="Arial"/>
          <w:sz w:val="19"/>
          <w:szCs w:val="19"/>
        </w:rPr>
      </w:pPr>
    </w:p>
    <w:p w:rsidR="004E785F" w:rsidRPr="007E7739" w:rsidRDefault="004E785F" w:rsidP="004E785F">
      <w:pPr>
        <w:pStyle w:val="Prrafodelista"/>
        <w:numPr>
          <w:ilvl w:val="0"/>
          <w:numId w:val="2"/>
        </w:numPr>
        <w:ind w:left="567" w:hanging="283"/>
        <w:contextualSpacing/>
        <w:jc w:val="both"/>
        <w:rPr>
          <w:rFonts w:ascii="Arial" w:hAnsi="Arial" w:cs="Arial"/>
          <w:sz w:val="19"/>
          <w:szCs w:val="19"/>
        </w:rPr>
      </w:pPr>
      <w:r w:rsidRPr="007E7739">
        <w:rPr>
          <w:rFonts w:ascii="Arial" w:hAnsi="Arial" w:cs="Arial"/>
          <w:sz w:val="19"/>
          <w:szCs w:val="19"/>
        </w:rPr>
        <w:t>Solicitar a las diferentes áreas administrativas de la Secretaría, el cumplimiento de objetivos, metas e indicadores del desempeño contenidos en el Presupuesto de Egresos autorizado para ser enviados a la Dirección de Normatividad y Asuntos Jurídicos dentro del plazo de quince días contados a partir del término del trimestre para dar cumplimiento a la Ley de Transparencia;</w:t>
      </w:r>
    </w:p>
    <w:p w:rsidR="004E785F" w:rsidRPr="007E7739" w:rsidRDefault="004E785F" w:rsidP="004E785F">
      <w:pPr>
        <w:pStyle w:val="Prrafodelista"/>
        <w:tabs>
          <w:tab w:val="left" w:pos="1860"/>
        </w:tabs>
        <w:ind w:left="567" w:hanging="283"/>
        <w:jc w:val="both"/>
        <w:rPr>
          <w:rFonts w:ascii="Arial" w:hAnsi="Arial" w:cs="Arial"/>
          <w:sz w:val="19"/>
          <w:szCs w:val="19"/>
        </w:rPr>
      </w:pPr>
      <w:r w:rsidRPr="007E7739">
        <w:rPr>
          <w:rFonts w:ascii="Arial" w:hAnsi="Arial" w:cs="Arial"/>
          <w:sz w:val="19"/>
          <w:szCs w:val="19"/>
        </w:rPr>
        <w:tab/>
      </w:r>
      <w:r w:rsidRPr="007E7739">
        <w:rPr>
          <w:rFonts w:ascii="Arial" w:hAnsi="Arial" w:cs="Arial"/>
          <w:sz w:val="19"/>
          <w:szCs w:val="19"/>
        </w:rPr>
        <w:tab/>
      </w:r>
    </w:p>
    <w:p w:rsidR="004E785F" w:rsidRPr="007E7739" w:rsidRDefault="004E785F" w:rsidP="004E785F">
      <w:pPr>
        <w:pStyle w:val="Prrafodelista"/>
        <w:numPr>
          <w:ilvl w:val="0"/>
          <w:numId w:val="2"/>
        </w:numPr>
        <w:ind w:left="567" w:hanging="283"/>
        <w:contextualSpacing/>
        <w:jc w:val="both"/>
        <w:rPr>
          <w:rFonts w:ascii="Arial" w:hAnsi="Arial" w:cs="Arial"/>
          <w:sz w:val="19"/>
          <w:szCs w:val="19"/>
        </w:rPr>
      </w:pPr>
      <w:r w:rsidRPr="007E7739">
        <w:rPr>
          <w:rFonts w:ascii="Arial" w:hAnsi="Arial" w:cs="Arial"/>
          <w:sz w:val="19"/>
          <w:szCs w:val="19"/>
        </w:rPr>
        <w:t>Supervisar que se ejerza, registre presupuestal y contablemente las operaciones que se deriven del ejercicio del Presupuesto de Egresos autorizado;</w:t>
      </w:r>
    </w:p>
    <w:p w:rsidR="004E785F" w:rsidRPr="007E7739" w:rsidRDefault="004E785F" w:rsidP="004E785F">
      <w:pPr>
        <w:pStyle w:val="Prrafodelista"/>
        <w:rPr>
          <w:rFonts w:ascii="Arial" w:hAnsi="Arial" w:cs="Arial"/>
          <w:sz w:val="19"/>
          <w:szCs w:val="19"/>
        </w:rPr>
      </w:pPr>
    </w:p>
    <w:p w:rsidR="004E785F" w:rsidRPr="007E7739" w:rsidRDefault="004E785F" w:rsidP="004E785F">
      <w:pPr>
        <w:pStyle w:val="Prrafodelista"/>
        <w:numPr>
          <w:ilvl w:val="0"/>
          <w:numId w:val="2"/>
        </w:numPr>
        <w:ind w:left="567" w:hanging="283"/>
        <w:contextualSpacing/>
        <w:jc w:val="both"/>
        <w:rPr>
          <w:rFonts w:ascii="Arial" w:hAnsi="Arial" w:cs="Arial"/>
          <w:sz w:val="19"/>
          <w:szCs w:val="19"/>
        </w:rPr>
      </w:pPr>
      <w:r w:rsidRPr="007E7739">
        <w:rPr>
          <w:rFonts w:ascii="Arial" w:hAnsi="Arial" w:cs="Arial"/>
          <w:sz w:val="19"/>
          <w:szCs w:val="19"/>
        </w:rPr>
        <w:lastRenderedPageBreak/>
        <w:t xml:space="preserve">Suscribir las adecuaciones presupuestarias de la Secretaría; </w:t>
      </w:r>
    </w:p>
    <w:p w:rsidR="004E785F" w:rsidRPr="007E7739" w:rsidRDefault="004E785F" w:rsidP="004E785F">
      <w:pPr>
        <w:pStyle w:val="Prrafodelista"/>
        <w:ind w:left="567" w:hanging="283"/>
        <w:rPr>
          <w:rFonts w:ascii="Arial" w:hAnsi="Arial" w:cs="Arial"/>
          <w:sz w:val="19"/>
          <w:szCs w:val="19"/>
        </w:rPr>
      </w:pPr>
    </w:p>
    <w:p w:rsidR="004E785F" w:rsidRPr="007E7739" w:rsidRDefault="004E785F" w:rsidP="004E785F">
      <w:pPr>
        <w:pStyle w:val="Prrafodelista"/>
        <w:numPr>
          <w:ilvl w:val="0"/>
          <w:numId w:val="2"/>
        </w:numPr>
        <w:ind w:left="567" w:hanging="283"/>
        <w:contextualSpacing/>
        <w:jc w:val="both"/>
        <w:rPr>
          <w:rFonts w:ascii="Arial" w:hAnsi="Arial" w:cs="Arial"/>
          <w:sz w:val="19"/>
          <w:szCs w:val="19"/>
        </w:rPr>
      </w:pPr>
      <w:r w:rsidRPr="007E7739">
        <w:rPr>
          <w:rFonts w:ascii="Arial" w:hAnsi="Arial" w:cs="Arial"/>
          <w:sz w:val="19"/>
          <w:szCs w:val="19"/>
        </w:rPr>
        <w:t>Suscribir de forma mancomunada con el Jefe de Departamento de Recursos Financieros las solicitudes de recursos presupuestales mediante cuentas por liquidar certificadas;</w:t>
      </w:r>
    </w:p>
    <w:p w:rsidR="004E785F" w:rsidRPr="007E7739" w:rsidRDefault="004E785F" w:rsidP="004E785F">
      <w:pPr>
        <w:pStyle w:val="Prrafodelista"/>
        <w:ind w:left="567" w:hanging="283"/>
        <w:rPr>
          <w:rFonts w:ascii="Arial" w:hAnsi="Arial" w:cs="Arial"/>
          <w:sz w:val="19"/>
          <w:szCs w:val="19"/>
        </w:rPr>
      </w:pPr>
    </w:p>
    <w:p w:rsidR="004E785F" w:rsidRPr="007E7739" w:rsidRDefault="004E785F" w:rsidP="004E785F">
      <w:pPr>
        <w:pStyle w:val="Prrafodelista"/>
        <w:numPr>
          <w:ilvl w:val="0"/>
          <w:numId w:val="2"/>
        </w:numPr>
        <w:ind w:left="567" w:hanging="283"/>
        <w:contextualSpacing/>
        <w:jc w:val="both"/>
        <w:rPr>
          <w:rFonts w:ascii="Arial" w:hAnsi="Arial" w:cs="Arial"/>
          <w:sz w:val="19"/>
          <w:szCs w:val="19"/>
        </w:rPr>
      </w:pPr>
      <w:r w:rsidRPr="007E7739">
        <w:rPr>
          <w:rFonts w:ascii="Arial" w:hAnsi="Arial" w:cs="Arial"/>
          <w:sz w:val="19"/>
          <w:szCs w:val="19"/>
        </w:rPr>
        <w:t xml:space="preserve">Suscribir de forma mancomunada con el Jefe de Departamento de Recursos Financieros la documentación comprobatoria del ejercicio del gasto público efectuado por la Secretaría; </w:t>
      </w:r>
    </w:p>
    <w:p w:rsidR="004E785F" w:rsidRPr="007E7739" w:rsidRDefault="004E785F" w:rsidP="004E785F">
      <w:pPr>
        <w:pStyle w:val="Prrafodelista"/>
        <w:ind w:left="567" w:hanging="283"/>
        <w:jc w:val="both"/>
        <w:rPr>
          <w:rFonts w:ascii="Arial" w:hAnsi="Arial" w:cs="Arial"/>
          <w:sz w:val="19"/>
          <w:szCs w:val="19"/>
        </w:rPr>
      </w:pPr>
    </w:p>
    <w:p w:rsidR="004E785F" w:rsidRPr="007E7739" w:rsidRDefault="004E785F" w:rsidP="004E785F">
      <w:pPr>
        <w:pStyle w:val="Prrafodelista"/>
        <w:numPr>
          <w:ilvl w:val="0"/>
          <w:numId w:val="2"/>
        </w:numPr>
        <w:ind w:left="567" w:hanging="283"/>
        <w:contextualSpacing/>
        <w:jc w:val="both"/>
        <w:rPr>
          <w:rFonts w:ascii="Arial" w:hAnsi="Arial" w:cs="Arial"/>
          <w:sz w:val="19"/>
          <w:szCs w:val="19"/>
        </w:rPr>
      </w:pPr>
      <w:r w:rsidRPr="007E7739">
        <w:rPr>
          <w:rFonts w:ascii="Arial" w:hAnsi="Arial" w:cs="Arial"/>
          <w:sz w:val="19"/>
          <w:szCs w:val="19"/>
        </w:rPr>
        <w:t xml:space="preserve">Ordenar que se resguarde la documentación justificativa y comprobatoria del gasto; </w:t>
      </w:r>
    </w:p>
    <w:p w:rsidR="004E785F" w:rsidRPr="007E7739" w:rsidRDefault="004E785F" w:rsidP="004E785F">
      <w:pPr>
        <w:pStyle w:val="Prrafodelista"/>
        <w:ind w:left="567" w:hanging="283"/>
        <w:jc w:val="both"/>
        <w:rPr>
          <w:rFonts w:ascii="Arial" w:hAnsi="Arial" w:cs="Arial"/>
          <w:sz w:val="19"/>
          <w:szCs w:val="19"/>
        </w:rPr>
      </w:pPr>
    </w:p>
    <w:p w:rsidR="004E785F" w:rsidRPr="007E7739" w:rsidRDefault="004E785F" w:rsidP="004E785F">
      <w:pPr>
        <w:pStyle w:val="Prrafodelista"/>
        <w:numPr>
          <w:ilvl w:val="0"/>
          <w:numId w:val="2"/>
        </w:numPr>
        <w:ind w:left="567" w:hanging="283"/>
        <w:contextualSpacing/>
        <w:jc w:val="both"/>
        <w:rPr>
          <w:rFonts w:ascii="Arial" w:hAnsi="Arial" w:cs="Arial"/>
          <w:sz w:val="19"/>
          <w:szCs w:val="19"/>
        </w:rPr>
      </w:pPr>
      <w:r w:rsidRPr="007E7739">
        <w:rPr>
          <w:rFonts w:ascii="Arial" w:hAnsi="Arial" w:cs="Arial"/>
          <w:sz w:val="19"/>
          <w:szCs w:val="19"/>
        </w:rPr>
        <w:t xml:space="preserve">Presentar el programa anual de adquisiciones de bienes requeridos por las áreas administrativas de la Secretaría para autorización del Coordinador de Administración y Seguimiento; </w:t>
      </w:r>
    </w:p>
    <w:p w:rsidR="004E785F" w:rsidRPr="007E7739" w:rsidRDefault="004E785F" w:rsidP="004E785F">
      <w:pPr>
        <w:pStyle w:val="Prrafodelista"/>
        <w:ind w:left="567" w:hanging="283"/>
        <w:jc w:val="both"/>
        <w:rPr>
          <w:rFonts w:ascii="Arial" w:hAnsi="Arial" w:cs="Arial"/>
          <w:sz w:val="19"/>
          <w:szCs w:val="19"/>
        </w:rPr>
      </w:pPr>
    </w:p>
    <w:p w:rsidR="004E785F" w:rsidRPr="007E7739" w:rsidRDefault="004E785F" w:rsidP="004E785F">
      <w:pPr>
        <w:pStyle w:val="Prrafodelista"/>
        <w:numPr>
          <w:ilvl w:val="0"/>
          <w:numId w:val="2"/>
        </w:numPr>
        <w:ind w:left="567" w:hanging="283"/>
        <w:contextualSpacing/>
        <w:jc w:val="both"/>
        <w:rPr>
          <w:rFonts w:ascii="Arial" w:hAnsi="Arial" w:cs="Arial"/>
          <w:sz w:val="19"/>
          <w:szCs w:val="19"/>
        </w:rPr>
      </w:pPr>
      <w:r w:rsidRPr="007E7739">
        <w:rPr>
          <w:rFonts w:ascii="Arial" w:hAnsi="Arial" w:cs="Arial"/>
          <w:sz w:val="19"/>
          <w:szCs w:val="19"/>
        </w:rPr>
        <w:t xml:space="preserve">Supervisar que se registre en el sistema la entrada de las adquisiciones de bienes realizados y su suministro a las diversas áreas de la Secretaría; </w:t>
      </w:r>
    </w:p>
    <w:p w:rsidR="004E785F" w:rsidRPr="007E7739" w:rsidRDefault="004E785F" w:rsidP="004E785F">
      <w:pPr>
        <w:pStyle w:val="Prrafodelista"/>
        <w:ind w:left="567" w:hanging="283"/>
        <w:rPr>
          <w:rFonts w:ascii="Arial" w:hAnsi="Arial" w:cs="Arial"/>
          <w:sz w:val="19"/>
          <w:szCs w:val="19"/>
        </w:rPr>
      </w:pPr>
    </w:p>
    <w:p w:rsidR="004E785F" w:rsidRPr="007E7739" w:rsidRDefault="004E785F" w:rsidP="004E785F">
      <w:pPr>
        <w:pStyle w:val="Prrafodelista"/>
        <w:numPr>
          <w:ilvl w:val="0"/>
          <w:numId w:val="2"/>
        </w:numPr>
        <w:ind w:left="567" w:hanging="283"/>
        <w:contextualSpacing/>
        <w:jc w:val="both"/>
        <w:rPr>
          <w:rFonts w:ascii="Arial" w:hAnsi="Arial" w:cs="Arial"/>
          <w:sz w:val="19"/>
          <w:szCs w:val="19"/>
        </w:rPr>
      </w:pPr>
      <w:r w:rsidRPr="007E7739">
        <w:rPr>
          <w:rFonts w:ascii="Arial" w:hAnsi="Arial" w:cs="Arial"/>
          <w:sz w:val="19"/>
          <w:szCs w:val="19"/>
        </w:rPr>
        <w:t xml:space="preserve">Verificar que se lleve el registro, control y actualización de los bienes muebles e inmuebles asignados a la Secretaría; </w:t>
      </w:r>
    </w:p>
    <w:p w:rsidR="004E785F" w:rsidRPr="007E7739" w:rsidRDefault="004E785F" w:rsidP="004E785F">
      <w:pPr>
        <w:pStyle w:val="Prrafodelista"/>
        <w:ind w:left="567" w:hanging="283"/>
        <w:jc w:val="both"/>
        <w:rPr>
          <w:rFonts w:ascii="Arial" w:hAnsi="Arial" w:cs="Arial"/>
          <w:sz w:val="19"/>
          <w:szCs w:val="19"/>
        </w:rPr>
      </w:pPr>
    </w:p>
    <w:p w:rsidR="004E785F" w:rsidRPr="007E7739" w:rsidRDefault="004E785F" w:rsidP="004E785F">
      <w:pPr>
        <w:pStyle w:val="Prrafodelista"/>
        <w:numPr>
          <w:ilvl w:val="0"/>
          <w:numId w:val="2"/>
        </w:numPr>
        <w:ind w:left="567" w:hanging="283"/>
        <w:contextualSpacing/>
        <w:jc w:val="both"/>
        <w:rPr>
          <w:rFonts w:ascii="Arial" w:hAnsi="Arial" w:cs="Arial"/>
          <w:sz w:val="19"/>
          <w:szCs w:val="19"/>
        </w:rPr>
      </w:pPr>
      <w:r w:rsidRPr="007E7739">
        <w:rPr>
          <w:rFonts w:ascii="Arial" w:hAnsi="Arial" w:cs="Arial"/>
          <w:sz w:val="19"/>
          <w:szCs w:val="19"/>
        </w:rPr>
        <w:t xml:space="preserve">Supervisar que se dé cumplimiento a las obligaciones vehiculares y de tránsito; </w:t>
      </w:r>
    </w:p>
    <w:p w:rsidR="004E785F" w:rsidRPr="007E7739" w:rsidRDefault="004E785F" w:rsidP="004E785F">
      <w:pPr>
        <w:pStyle w:val="Prrafodelista"/>
        <w:ind w:left="567" w:hanging="283"/>
        <w:jc w:val="both"/>
        <w:rPr>
          <w:rFonts w:ascii="Arial" w:hAnsi="Arial" w:cs="Arial"/>
          <w:sz w:val="19"/>
          <w:szCs w:val="19"/>
        </w:rPr>
      </w:pPr>
    </w:p>
    <w:p w:rsidR="004E785F" w:rsidRPr="007E7739" w:rsidRDefault="004E785F" w:rsidP="004E785F">
      <w:pPr>
        <w:pStyle w:val="Prrafodelista"/>
        <w:numPr>
          <w:ilvl w:val="0"/>
          <w:numId w:val="2"/>
        </w:numPr>
        <w:ind w:left="567" w:hanging="283"/>
        <w:contextualSpacing/>
        <w:jc w:val="both"/>
        <w:rPr>
          <w:rFonts w:ascii="Arial" w:hAnsi="Arial" w:cs="Arial"/>
          <w:sz w:val="19"/>
          <w:szCs w:val="19"/>
        </w:rPr>
      </w:pPr>
      <w:r w:rsidRPr="007E7739">
        <w:rPr>
          <w:rFonts w:ascii="Arial" w:hAnsi="Arial" w:cs="Arial"/>
          <w:sz w:val="19"/>
          <w:szCs w:val="19"/>
        </w:rPr>
        <w:t xml:space="preserve">Proponer al Coordinador de Administración y Seguimiento las asignaciones de combustible y lubricantes para las unidades de motor asignados a la Secretaría; </w:t>
      </w:r>
    </w:p>
    <w:p w:rsidR="004E785F" w:rsidRPr="007E7739" w:rsidRDefault="004E785F" w:rsidP="004E785F">
      <w:pPr>
        <w:pStyle w:val="Prrafodelista"/>
        <w:ind w:left="567" w:hanging="283"/>
        <w:rPr>
          <w:rFonts w:ascii="Arial" w:hAnsi="Arial" w:cs="Arial"/>
          <w:sz w:val="19"/>
          <w:szCs w:val="19"/>
        </w:rPr>
      </w:pPr>
    </w:p>
    <w:p w:rsidR="004E785F" w:rsidRPr="007E7739" w:rsidRDefault="004E785F" w:rsidP="004E785F">
      <w:pPr>
        <w:pStyle w:val="Prrafodelista"/>
        <w:numPr>
          <w:ilvl w:val="0"/>
          <w:numId w:val="2"/>
        </w:numPr>
        <w:ind w:left="567" w:hanging="283"/>
        <w:contextualSpacing/>
        <w:jc w:val="both"/>
        <w:rPr>
          <w:rFonts w:ascii="Arial" w:hAnsi="Arial" w:cs="Arial"/>
          <w:sz w:val="19"/>
          <w:szCs w:val="19"/>
        </w:rPr>
      </w:pPr>
      <w:r w:rsidRPr="007E7739">
        <w:rPr>
          <w:rFonts w:ascii="Arial" w:hAnsi="Arial" w:cs="Arial"/>
          <w:sz w:val="19"/>
          <w:szCs w:val="19"/>
        </w:rPr>
        <w:t>Gestionar ante Administración, la renovación o contratación, en su caso, de los inmuebles requeridos para la ubicación de las oficinas dependientes de la Secretaría en el Estado;</w:t>
      </w:r>
    </w:p>
    <w:p w:rsidR="004E785F" w:rsidRPr="007E7739" w:rsidRDefault="004E785F" w:rsidP="004E785F">
      <w:pPr>
        <w:pStyle w:val="Prrafodelista"/>
        <w:ind w:left="567" w:hanging="283"/>
        <w:jc w:val="both"/>
        <w:rPr>
          <w:rFonts w:ascii="Arial" w:hAnsi="Arial" w:cs="Arial"/>
          <w:sz w:val="19"/>
          <w:szCs w:val="19"/>
        </w:rPr>
      </w:pPr>
    </w:p>
    <w:p w:rsidR="004E785F" w:rsidRPr="007E7739" w:rsidRDefault="004E785F" w:rsidP="004E785F">
      <w:pPr>
        <w:pStyle w:val="Prrafodelista"/>
        <w:numPr>
          <w:ilvl w:val="0"/>
          <w:numId w:val="2"/>
        </w:numPr>
        <w:ind w:left="567" w:hanging="283"/>
        <w:contextualSpacing/>
        <w:jc w:val="both"/>
        <w:rPr>
          <w:rFonts w:ascii="Arial" w:hAnsi="Arial" w:cs="Arial"/>
          <w:sz w:val="19"/>
          <w:szCs w:val="19"/>
        </w:rPr>
      </w:pPr>
      <w:r w:rsidRPr="007E7739">
        <w:rPr>
          <w:rFonts w:ascii="Arial" w:hAnsi="Arial" w:cs="Arial"/>
          <w:sz w:val="19"/>
          <w:szCs w:val="19"/>
        </w:rPr>
        <w:t xml:space="preserve">Tramitar ante el Archivo General del Poder Ejecutivo del Estado la baja documental con el visto bueno de las áreas administrativas generadoras, así como realizar la destrucción, previo dictamen que dicha dependencia emita; </w:t>
      </w:r>
    </w:p>
    <w:p w:rsidR="004E785F" w:rsidRPr="007E7739" w:rsidRDefault="004E785F" w:rsidP="004E785F">
      <w:pPr>
        <w:pStyle w:val="Prrafodelista"/>
        <w:ind w:left="567" w:hanging="283"/>
        <w:jc w:val="both"/>
        <w:rPr>
          <w:rFonts w:ascii="Arial" w:hAnsi="Arial" w:cs="Arial"/>
          <w:sz w:val="19"/>
          <w:szCs w:val="19"/>
        </w:rPr>
      </w:pPr>
    </w:p>
    <w:p w:rsidR="004E785F" w:rsidRPr="007E7739" w:rsidRDefault="004E785F" w:rsidP="004E785F">
      <w:pPr>
        <w:pStyle w:val="Prrafodelista"/>
        <w:numPr>
          <w:ilvl w:val="0"/>
          <w:numId w:val="2"/>
        </w:numPr>
        <w:ind w:left="567" w:hanging="283"/>
        <w:contextualSpacing/>
        <w:jc w:val="both"/>
        <w:rPr>
          <w:rFonts w:ascii="Arial" w:hAnsi="Arial" w:cs="Arial"/>
          <w:sz w:val="19"/>
          <w:szCs w:val="19"/>
        </w:rPr>
      </w:pPr>
      <w:r w:rsidRPr="007E7739">
        <w:rPr>
          <w:rFonts w:ascii="Arial" w:hAnsi="Arial" w:cs="Arial"/>
          <w:sz w:val="19"/>
          <w:szCs w:val="19"/>
        </w:rPr>
        <w:t xml:space="preserve">Suscribir la contratación de los servicios de vigilancia, para salvaguardar los bienes muebles e inmuebles de la Secretaría de acuerdo a las disposiciones legales aplicables; </w:t>
      </w:r>
    </w:p>
    <w:p w:rsidR="004E785F" w:rsidRPr="007E7739" w:rsidRDefault="004E785F" w:rsidP="004E785F">
      <w:pPr>
        <w:pStyle w:val="Prrafodelista"/>
        <w:ind w:left="567" w:hanging="283"/>
        <w:rPr>
          <w:rFonts w:ascii="Arial" w:hAnsi="Arial" w:cs="Arial"/>
          <w:sz w:val="19"/>
          <w:szCs w:val="19"/>
        </w:rPr>
      </w:pPr>
    </w:p>
    <w:p w:rsidR="004E785F" w:rsidRPr="007E7739" w:rsidRDefault="004E785F" w:rsidP="004E785F">
      <w:pPr>
        <w:pStyle w:val="Prrafodelista"/>
        <w:numPr>
          <w:ilvl w:val="0"/>
          <w:numId w:val="2"/>
        </w:numPr>
        <w:ind w:left="567" w:hanging="283"/>
        <w:contextualSpacing/>
        <w:jc w:val="both"/>
        <w:rPr>
          <w:rFonts w:ascii="Arial" w:hAnsi="Arial" w:cs="Arial"/>
          <w:sz w:val="19"/>
          <w:szCs w:val="19"/>
        </w:rPr>
      </w:pPr>
      <w:r w:rsidRPr="007E7739">
        <w:rPr>
          <w:rFonts w:ascii="Arial" w:hAnsi="Arial" w:cs="Arial"/>
          <w:sz w:val="19"/>
          <w:szCs w:val="19"/>
        </w:rPr>
        <w:t xml:space="preserve">Informar al Coordinador de Administración y Seguimiento sobre los hechos, actos u omisiones que puedan constituir delitos fiscales y delitos de las y los servidores públicos de la Secretaría realizados en el desempeño de sus funciones o en los que la Hacienda pública resulte ofendida; </w:t>
      </w:r>
    </w:p>
    <w:p w:rsidR="004E785F" w:rsidRPr="007E7739" w:rsidRDefault="004E785F" w:rsidP="004E785F">
      <w:pPr>
        <w:pStyle w:val="Prrafodelista"/>
        <w:ind w:left="567" w:hanging="283"/>
        <w:jc w:val="both"/>
        <w:rPr>
          <w:rFonts w:ascii="Arial" w:hAnsi="Arial" w:cs="Arial"/>
          <w:sz w:val="19"/>
          <w:szCs w:val="19"/>
        </w:rPr>
      </w:pPr>
    </w:p>
    <w:p w:rsidR="004E785F" w:rsidRPr="007E7739" w:rsidRDefault="004E785F" w:rsidP="004E785F">
      <w:pPr>
        <w:pStyle w:val="Prrafodelista"/>
        <w:numPr>
          <w:ilvl w:val="0"/>
          <w:numId w:val="2"/>
        </w:numPr>
        <w:ind w:left="567" w:hanging="283"/>
        <w:contextualSpacing/>
        <w:jc w:val="both"/>
        <w:rPr>
          <w:rFonts w:ascii="Arial" w:hAnsi="Arial" w:cs="Arial"/>
          <w:sz w:val="19"/>
          <w:szCs w:val="19"/>
        </w:rPr>
      </w:pPr>
      <w:r w:rsidRPr="007E7739">
        <w:rPr>
          <w:rFonts w:ascii="Arial" w:hAnsi="Arial" w:cs="Arial"/>
          <w:sz w:val="19"/>
          <w:szCs w:val="19"/>
        </w:rPr>
        <w:t>Supervisar que se realice el resguardo y custodia del archivo de concentración e histórico de la Secretaría;</w:t>
      </w:r>
    </w:p>
    <w:p w:rsidR="004E785F" w:rsidRPr="007E7739" w:rsidRDefault="004E785F" w:rsidP="004E785F">
      <w:pPr>
        <w:pStyle w:val="Prrafodelista"/>
        <w:ind w:left="567" w:hanging="283"/>
        <w:jc w:val="both"/>
        <w:rPr>
          <w:rFonts w:ascii="Arial" w:hAnsi="Arial" w:cs="Arial"/>
          <w:sz w:val="19"/>
          <w:szCs w:val="19"/>
        </w:rPr>
      </w:pPr>
    </w:p>
    <w:p w:rsidR="004E785F" w:rsidRPr="007E7739" w:rsidRDefault="004E785F" w:rsidP="004E785F">
      <w:pPr>
        <w:pStyle w:val="Prrafodelista"/>
        <w:numPr>
          <w:ilvl w:val="0"/>
          <w:numId w:val="2"/>
        </w:numPr>
        <w:ind w:left="567" w:hanging="283"/>
        <w:contextualSpacing/>
        <w:jc w:val="both"/>
        <w:rPr>
          <w:rFonts w:ascii="Arial" w:hAnsi="Arial" w:cs="Arial"/>
          <w:sz w:val="19"/>
          <w:szCs w:val="19"/>
        </w:rPr>
      </w:pPr>
      <w:r w:rsidRPr="007E7739">
        <w:rPr>
          <w:rFonts w:ascii="Arial" w:hAnsi="Arial" w:cs="Arial"/>
          <w:sz w:val="19"/>
          <w:szCs w:val="19"/>
        </w:rPr>
        <w:t xml:space="preserve">Certificar las copias de documentos que obren en los archivos de las áreas administrativas adscritas a su cargo; tratándose de solicitudes de particulares verificar que se realice el pago de los derechos correspondientes; </w:t>
      </w:r>
    </w:p>
    <w:p w:rsidR="004E785F" w:rsidRPr="007E7739" w:rsidRDefault="004E785F" w:rsidP="004E785F">
      <w:pPr>
        <w:pStyle w:val="Prrafodelista"/>
        <w:ind w:left="567" w:hanging="283"/>
        <w:rPr>
          <w:rFonts w:ascii="Arial" w:hAnsi="Arial" w:cs="Arial"/>
          <w:sz w:val="19"/>
          <w:szCs w:val="19"/>
        </w:rPr>
      </w:pPr>
    </w:p>
    <w:p w:rsidR="004E785F" w:rsidRPr="007E7739" w:rsidRDefault="004E785F" w:rsidP="004E785F">
      <w:pPr>
        <w:pStyle w:val="Prrafodelista"/>
        <w:numPr>
          <w:ilvl w:val="0"/>
          <w:numId w:val="2"/>
        </w:numPr>
        <w:ind w:left="567" w:hanging="283"/>
        <w:contextualSpacing/>
        <w:jc w:val="both"/>
        <w:rPr>
          <w:rFonts w:ascii="Arial" w:hAnsi="Arial" w:cs="Arial"/>
          <w:sz w:val="19"/>
          <w:szCs w:val="19"/>
        </w:rPr>
      </w:pPr>
      <w:r w:rsidRPr="007E7739">
        <w:rPr>
          <w:rFonts w:ascii="Arial" w:hAnsi="Arial" w:cs="Arial"/>
          <w:sz w:val="19"/>
          <w:szCs w:val="19"/>
        </w:rPr>
        <w:t>Administrar y vigilar la función y operación del área oficial de correspondencia de la Secretaría;</w:t>
      </w:r>
    </w:p>
    <w:p w:rsidR="004E785F" w:rsidRPr="007E7739" w:rsidRDefault="004E785F" w:rsidP="004E785F">
      <w:pPr>
        <w:pStyle w:val="Prrafodelista"/>
        <w:ind w:left="567" w:hanging="283"/>
        <w:jc w:val="both"/>
        <w:rPr>
          <w:rFonts w:ascii="Arial" w:hAnsi="Arial" w:cs="Arial"/>
          <w:sz w:val="19"/>
          <w:szCs w:val="19"/>
        </w:rPr>
      </w:pPr>
    </w:p>
    <w:p w:rsidR="004E785F" w:rsidRPr="007E7739" w:rsidRDefault="004E785F" w:rsidP="004E785F">
      <w:pPr>
        <w:pStyle w:val="Prrafodelista"/>
        <w:numPr>
          <w:ilvl w:val="0"/>
          <w:numId w:val="2"/>
        </w:numPr>
        <w:ind w:left="567" w:hanging="283"/>
        <w:contextualSpacing/>
        <w:jc w:val="both"/>
        <w:rPr>
          <w:rFonts w:ascii="Arial" w:hAnsi="Arial" w:cs="Arial"/>
          <w:sz w:val="19"/>
          <w:szCs w:val="19"/>
        </w:rPr>
      </w:pPr>
      <w:r w:rsidRPr="007E7739">
        <w:rPr>
          <w:rFonts w:ascii="Arial" w:hAnsi="Arial" w:cs="Arial"/>
          <w:sz w:val="19"/>
          <w:szCs w:val="19"/>
        </w:rPr>
        <w:t xml:space="preserve">Tener a su cargo la adquisición, entrega y control de los sellos oficiales de la Secretaría, previa consulta a la Procuraduría Fiscal de la viabilidad de la adquisición, reposición, baja y destrucción de los mismos; </w:t>
      </w:r>
    </w:p>
    <w:p w:rsidR="004E785F" w:rsidRPr="007E7739" w:rsidRDefault="004E785F" w:rsidP="004E785F">
      <w:pPr>
        <w:pStyle w:val="Prrafodelista"/>
        <w:ind w:left="567" w:hanging="283"/>
        <w:jc w:val="both"/>
        <w:rPr>
          <w:rFonts w:ascii="Arial" w:hAnsi="Arial" w:cs="Arial"/>
          <w:sz w:val="19"/>
          <w:szCs w:val="19"/>
        </w:rPr>
      </w:pPr>
    </w:p>
    <w:p w:rsidR="004E785F" w:rsidRPr="007E7739" w:rsidRDefault="004E785F" w:rsidP="004E785F">
      <w:pPr>
        <w:pStyle w:val="Prrafodelista"/>
        <w:numPr>
          <w:ilvl w:val="0"/>
          <w:numId w:val="2"/>
        </w:numPr>
        <w:ind w:left="567" w:hanging="283"/>
        <w:contextualSpacing/>
        <w:jc w:val="both"/>
        <w:rPr>
          <w:rFonts w:ascii="Arial" w:hAnsi="Arial" w:cs="Arial"/>
          <w:sz w:val="19"/>
          <w:szCs w:val="19"/>
        </w:rPr>
      </w:pPr>
      <w:r w:rsidRPr="007E7739">
        <w:rPr>
          <w:rFonts w:ascii="Arial" w:hAnsi="Arial" w:cs="Arial"/>
          <w:sz w:val="19"/>
          <w:szCs w:val="19"/>
        </w:rPr>
        <w:t xml:space="preserve">Solicitar a la Procuraduría Fiscal asesoría para substanciar y resolver la rescisión administrativa de los contratos que hubiere suscrito en el ámbito de su competencia; </w:t>
      </w:r>
    </w:p>
    <w:p w:rsidR="004E785F" w:rsidRPr="007E7739" w:rsidRDefault="004E785F" w:rsidP="004E785F">
      <w:pPr>
        <w:pStyle w:val="Prrafodelista"/>
        <w:ind w:left="567" w:hanging="283"/>
        <w:jc w:val="both"/>
        <w:rPr>
          <w:rFonts w:ascii="Arial" w:hAnsi="Arial" w:cs="Arial"/>
          <w:sz w:val="19"/>
          <w:szCs w:val="19"/>
        </w:rPr>
      </w:pPr>
    </w:p>
    <w:p w:rsidR="004E785F" w:rsidRPr="007E7739" w:rsidRDefault="004E785F" w:rsidP="004E785F">
      <w:pPr>
        <w:pStyle w:val="Prrafodelista"/>
        <w:numPr>
          <w:ilvl w:val="0"/>
          <w:numId w:val="2"/>
        </w:numPr>
        <w:ind w:left="567" w:hanging="283"/>
        <w:contextualSpacing/>
        <w:jc w:val="both"/>
        <w:rPr>
          <w:rFonts w:ascii="Arial" w:hAnsi="Arial" w:cs="Arial"/>
          <w:sz w:val="19"/>
          <w:szCs w:val="19"/>
        </w:rPr>
      </w:pPr>
      <w:r w:rsidRPr="007E7739">
        <w:rPr>
          <w:rFonts w:ascii="Arial" w:hAnsi="Arial" w:cs="Arial"/>
          <w:sz w:val="19"/>
          <w:szCs w:val="19"/>
        </w:rPr>
        <w:t xml:space="preserve">Planear, ejecutar y evaluar las actividades que se realicen en la Casa Oficial del Gobierno; </w:t>
      </w:r>
    </w:p>
    <w:p w:rsidR="004E785F" w:rsidRPr="007E7739" w:rsidRDefault="004E785F" w:rsidP="004E785F">
      <w:pPr>
        <w:pStyle w:val="Prrafodelista"/>
        <w:ind w:left="567" w:hanging="283"/>
        <w:jc w:val="both"/>
        <w:rPr>
          <w:rFonts w:ascii="Arial" w:hAnsi="Arial" w:cs="Arial"/>
          <w:sz w:val="19"/>
          <w:szCs w:val="19"/>
        </w:rPr>
      </w:pPr>
    </w:p>
    <w:p w:rsidR="004E785F" w:rsidRPr="007E7739" w:rsidRDefault="004E785F" w:rsidP="004E785F">
      <w:pPr>
        <w:pStyle w:val="Prrafodelista"/>
        <w:numPr>
          <w:ilvl w:val="0"/>
          <w:numId w:val="2"/>
        </w:numPr>
        <w:ind w:left="567" w:hanging="283"/>
        <w:contextualSpacing/>
        <w:jc w:val="both"/>
        <w:rPr>
          <w:rFonts w:ascii="Arial" w:hAnsi="Arial" w:cs="Arial"/>
          <w:sz w:val="19"/>
          <w:szCs w:val="19"/>
        </w:rPr>
      </w:pPr>
      <w:r w:rsidRPr="007E7739">
        <w:rPr>
          <w:rFonts w:ascii="Arial" w:hAnsi="Arial" w:cs="Arial"/>
          <w:sz w:val="19"/>
          <w:szCs w:val="19"/>
        </w:rPr>
        <w:t>Administrar y vigilar la función y operación de la Casa Oficial del Gobierno;</w:t>
      </w:r>
    </w:p>
    <w:p w:rsidR="004E785F" w:rsidRPr="007E7739" w:rsidRDefault="004E785F" w:rsidP="004E785F">
      <w:pPr>
        <w:pStyle w:val="Prrafodelista"/>
        <w:ind w:hanging="283"/>
        <w:rPr>
          <w:rFonts w:ascii="Arial" w:hAnsi="Arial" w:cs="Arial"/>
          <w:sz w:val="19"/>
          <w:szCs w:val="19"/>
        </w:rPr>
      </w:pPr>
    </w:p>
    <w:p w:rsidR="004E785F" w:rsidRPr="007E7739" w:rsidRDefault="004E785F" w:rsidP="004E785F">
      <w:pPr>
        <w:pStyle w:val="Prrafodelista"/>
        <w:numPr>
          <w:ilvl w:val="0"/>
          <w:numId w:val="2"/>
        </w:numPr>
        <w:ind w:left="567" w:hanging="283"/>
        <w:contextualSpacing/>
        <w:jc w:val="both"/>
        <w:rPr>
          <w:rFonts w:ascii="Arial" w:hAnsi="Arial" w:cs="Arial"/>
          <w:sz w:val="19"/>
          <w:szCs w:val="19"/>
        </w:rPr>
      </w:pPr>
      <w:r w:rsidRPr="007E7739">
        <w:rPr>
          <w:rFonts w:ascii="Arial" w:hAnsi="Arial" w:cs="Arial"/>
          <w:sz w:val="19"/>
          <w:szCs w:val="19"/>
        </w:rPr>
        <w:t>Proporcionar apoyo técnico para la atención de los asuntos inherentes a la Casa Oficial del Gobierno, y</w:t>
      </w:r>
    </w:p>
    <w:p w:rsidR="004E785F" w:rsidRPr="007E7739" w:rsidRDefault="004E785F" w:rsidP="004E785F">
      <w:pPr>
        <w:pStyle w:val="Prrafodelista"/>
        <w:ind w:hanging="283"/>
        <w:rPr>
          <w:rFonts w:ascii="Arial" w:hAnsi="Arial" w:cs="Arial"/>
          <w:sz w:val="19"/>
          <w:szCs w:val="19"/>
        </w:rPr>
      </w:pPr>
    </w:p>
    <w:p w:rsidR="004E785F" w:rsidRPr="007E7739" w:rsidRDefault="004E785F" w:rsidP="004E785F">
      <w:pPr>
        <w:pStyle w:val="Prrafodelista"/>
        <w:numPr>
          <w:ilvl w:val="0"/>
          <w:numId w:val="2"/>
        </w:numPr>
        <w:ind w:left="567" w:hanging="283"/>
        <w:contextualSpacing/>
        <w:jc w:val="both"/>
        <w:rPr>
          <w:rFonts w:ascii="Arial" w:hAnsi="Arial" w:cs="Arial"/>
          <w:sz w:val="19"/>
          <w:szCs w:val="19"/>
        </w:rPr>
      </w:pPr>
      <w:r w:rsidRPr="007E7739">
        <w:rPr>
          <w:rFonts w:ascii="Arial" w:hAnsi="Arial" w:cs="Arial"/>
          <w:sz w:val="19"/>
          <w:szCs w:val="19"/>
        </w:rPr>
        <w:t>Las demás que le confiera las leyes, este Reglamento y demás disposiciones normativas aplicables, así como, las que expresamente le sean conferidas por el Coordinador de Administración y Seguimiento.</w:t>
      </w:r>
    </w:p>
    <w:p w:rsidR="004E785F" w:rsidRDefault="004E785F" w:rsidP="002B7204">
      <w:pPr>
        <w:rPr>
          <w:color w:val="E20000"/>
          <w:sz w:val="27"/>
          <w:szCs w:val="27"/>
        </w:rPr>
      </w:pPr>
    </w:p>
    <w:p w:rsidR="004E785F" w:rsidRDefault="004E785F" w:rsidP="002B7204">
      <w:pPr>
        <w:rPr>
          <w:color w:val="E20000"/>
          <w:sz w:val="27"/>
          <w:szCs w:val="27"/>
        </w:rPr>
      </w:pPr>
    </w:p>
    <w:p w:rsidR="004E785F" w:rsidRDefault="004E785F" w:rsidP="002B7204">
      <w:pPr>
        <w:rPr>
          <w:color w:val="E20000"/>
          <w:sz w:val="27"/>
          <w:szCs w:val="27"/>
        </w:rPr>
      </w:pPr>
    </w:p>
    <w:p w:rsidR="004E785F" w:rsidRPr="007F5D28" w:rsidRDefault="004E785F" w:rsidP="004E785F">
      <w:pPr>
        <w:shd w:val="clear" w:color="auto" w:fill="FFFFFF"/>
        <w:spacing w:before="150" w:after="225"/>
        <w:outlineLvl w:val="3"/>
        <w:rPr>
          <w:rFonts w:ascii="Helvetica" w:hAnsi="Helvetica" w:cs="Helvetica"/>
          <w:color w:val="D60071"/>
          <w:sz w:val="27"/>
          <w:szCs w:val="27"/>
          <w:lang w:eastAsia="es-MX"/>
        </w:rPr>
      </w:pPr>
    </w:p>
    <w:p w:rsidR="004E785F" w:rsidRDefault="004E785F" w:rsidP="004E785F">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Mayores informes a los teléfonos 501 6995 </w:t>
      </w:r>
      <w:proofErr w:type="spellStart"/>
      <w:r>
        <w:rPr>
          <w:rFonts w:ascii="Helvetica" w:hAnsi="Helvetica" w:cs="Helvetica"/>
          <w:color w:val="333333"/>
          <w:sz w:val="21"/>
          <w:szCs w:val="21"/>
          <w:shd w:val="clear" w:color="auto" w:fill="FFFFFF"/>
        </w:rPr>
        <w:t>ó</w:t>
      </w:r>
      <w:proofErr w:type="spellEnd"/>
      <w:r>
        <w:rPr>
          <w:rFonts w:ascii="Helvetica" w:hAnsi="Helvetica" w:cs="Helvetica"/>
          <w:color w:val="333333"/>
          <w:sz w:val="21"/>
          <w:szCs w:val="21"/>
          <w:shd w:val="clear" w:color="auto" w:fill="FFFFFF"/>
        </w:rPr>
        <w:t xml:space="preserve"> al 01 800 310 70 70</w:t>
      </w:r>
    </w:p>
    <w:p w:rsidR="004E785F" w:rsidRDefault="004E785F" w:rsidP="004E785F"/>
    <w:p w:rsidR="004E785F" w:rsidRPr="004E785F" w:rsidRDefault="004E785F" w:rsidP="002B7204">
      <w:pPr>
        <w:rPr>
          <w:color w:val="E20000"/>
          <w:sz w:val="27"/>
          <w:szCs w:val="27"/>
        </w:rPr>
      </w:pPr>
      <w:bookmarkStart w:id="0" w:name="_GoBack"/>
      <w:bookmarkEnd w:id="0"/>
    </w:p>
    <w:sectPr w:rsidR="004E785F" w:rsidRPr="004E785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558B5"/>
    <w:multiLevelType w:val="hybridMultilevel"/>
    <w:tmpl w:val="B00A0ADC"/>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D4D3B09"/>
    <w:multiLevelType w:val="hybridMultilevel"/>
    <w:tmpl w:val="E3B2C3CE"/>
    <w:lvl w:ilvl="0" w:tplc="317CD0E0">
      <w:start w:val="1"/>
      <w:numFmt w:val="upperRoman"/>
      <w:lvlText w:val="%1."/>
      <w:lvlJc w:val="right"/>
      <w:pPr>
        <w:ind w:left="720" w:hanging="720"/>
      </w:pPr>
      <w:rPr>
        <w:rFonts w:hint="default"/>
        <w:b w:val="0"/>
        <w:color w:val="auto"/>
        <w:sz w:val="24"/>
        <w:szCs w:val="24"/>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204"/>
    <w:rsid w:val="001311F6"/>
    <w:rsid w:val="002B7204"/>
    <w:rsid w:val="0041691F"/>
    <w:rsid w:val="004E78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204"/>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B7204"/>
    <w:pPr>
      <w:ind w:left="708"/>
    </w:pPr>
  </w:style>
  <w:style w:type="paragraph" w:styleId="NormalWeb">
    <w:name w:val="Normal (Web)"/>
    <w:basedOn w:val="Normal"/>
    <w:uiPriority w:val="99"/>
    <w:unhideWhenUsed/>
    <w:rsid w:val="002B7204"/>
    <w:pPr>
      <w:spacing w:before="100" w:beforeAutospacing="1" w:after="100" w:afterAutospacing="1"/>
    </w:pPr>
    <w:rPr>
      <w:rFonts w:ascii="Times" w:eastAsia="Calibri" w:hAnsi="Times"/>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204"/>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B7204"/>
    <w:pPr>
      <w:ind w:left="708"/>
    </w:pPr>
  </w:style>
  <w:style w:type="paragraph" w:styleId="NormalWeb">
    <w:name w:val="Normal (Web)"/>
    <w:basedOn w:val="Normal"/>
    <w:uiPriority w:val="99"/>
    <w:unhideWhenUsed/>
    <w:rsid w:val="002B7204"/>
    <w:pPr>
      <w:spacing w:before="100" w:beforeAutospacing="1" w:after="100" w:afterAutospacing="1"/>
    </w:pPr>
    <w:rPr>
      <w:rFonts w:ascii="Times" w:eastAsia="Calibri" w:hAnsi="Times"/>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979</Words>
  <Characters>5385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Jaque</dc:creator>
  <cp:lastModifiedBy>Jaque</cp:lastModifiedBy>
  <cp:revision>1</cp:revision>
  <dcterms:created xsi:type="dcterms:W3CDTF">2018-08-10T18:55:00Z</dcterms:created>
  <dcterms:modified xsi:type="dcterms:W3CDTF">2018-08-10T19:07:00Z</dcterms:modified>
</cp:coreProperties>
</file>