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F4" w:rsidRDefault="007230F4" w:rsidP="00053D7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230F4" w:rsidRDefault="007230F4" w:rsidP="00053D7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230F4" w:rsidRDefault="007230F4" w:rsidP="00053D7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230F4" w:rsidRPr="007230F4" w:rsidRDefault="007230F4" w:rsidP="00053D78">
      <w:pPr>
        <w:rPr>
          <w:rFonts w:ascii="Helvetica" w:hAnsi="Helvetica" w:cs="Helvetica"/>
          <w:color w:val="E20000"/>
          <w:sz w:val="27"/>
          <w:szCs w:val="27"/>
          <w:shd w:val="clear" w:color="auto" w:fill="FFFFFF"/>
        </w:rPr>
      </w:pPr>
      <w:r w:rsidRPr="007230F4">
        <w:rPr>
          <w:rFonts w:ascii="Arial" w:hAnsi="Arial" w:cs="Arial"/>
          <w:color w:val="E20000"/>
          <w:sz w:val="27"/>
          <w:szCs w:val="27"/>
        </w:rPr>
        <w:t>COORDINACIÓN DEL HANGAR OFICIAL DEL GOBIERNO</w:t>
      </w:r>
    </w:p>
    <w:p w:rsidR="007230F4" w:rsidRPr="007230F4" w:rsidRDefault="007230F4" w:rsidP="00053D78">
      <w:pPr>
        <w:rPr>
          <w:rFonts w:ascii="Helvetica" w:hAnsi="Helvetica" w:cs="Helvetica"/>
          <w:color w:val="E20000"/>
          <w:sz w:val="27"/>
          <w:szCs w:val="27"/>
          <w:shd w:val="clear" w:color="auto" w:fill="FFFFFF"/>
        </w:rPr>
      </w:pPr>
    </w:p>
    <w:p w:rsidR="007230F4" w:rsidRPr="007E7739" w:rsidRDefault="007230F4" w:rsidP="007230F4">
      <w:pPr>
        <w:pStyle w:val="Prrafodelista"/>
        <w:ind w:left="0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13. </w:t>
      </w:r>
      <w:r w:rsidRPr="007E7739">
        <w:rPr>
          <w:rFonts w:ascii="Arial" w:hAnsi="Arial" w:cs="Arial"/>
          <w:sz w:val="19"/>
          <w:szCs w:val="19"/>
        </w:rPr>
        <w:t>La Coordinación del Hangar Oficial del Gobierno contará con un Coordinador, que dependerá directamente del Coordinador de Administración y Seguimiento, quien se auxiliará de las Jefaturas de: Pilotos;</w:t>
      </w:r>
      <w:r w:rsidRPr="007E7739">
        <w:rPr>
          <w:rFonts w:ascii="Arial" w:hAnsi="Arial" w:cs="Arial"/>
          <w:sz w:val="19"/>
          <w:szCs w:val="19"/>
          <w:lang w:val="es-ES_tradnl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 xml:space="preserve">Servicios Médicos; Mecánicos, y </w:t>
      </w:r>
      <w:r w:rsidRPr="007E7739">
        <w:rPr>
          <w:rFonts w:ascii="Arial" w:hAnsi="Arial" w:cs="Arial"/>
          <w:sz w:val="19"/>
          <w:szCs w:val="19"/>
          <w:lang w:val="es-ES_tradnl"/>
        </w:rPr>
        <w:t>de</w:t>
      </w:r>
      <w:r w:rsidRPr="007E7739">
        <w:rPr>
          <w:rFonts w:ascii="Arial" w:hAnsi="Arial" w:cs="Arial"/>
          <w:sz w:val="19"/>
          <w:szCs w:val="19"/>
        </w:rPr>
        <w:t xml:space="preserve"> Ingeniería Mecánica, y de  los demás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7230F4" w:rsidRPr="007E7739" w:rsidRDefault="007230F4" w:rsidP="007230F4">
      <w:pPr>
        <w:pStyle w:val="Prrafodelista"/>
        <w:ind w:left="0"/>
        <w:contextualSpacing/>
        <w:jc w:val="both"/>
        <w:rPr>
          <w:rFonts w:ascii="Arial" w:hAnsi="Arial" w:cs="Arial"/>
          <w:sz w:val="19"/>
          <w:szCs w:val="19"/>
        </w:rPr>
      </w:pPr>
    </w:p>
    <w:p w:rsidR="007230F4" w:rsidRPr="007E7739" w:rsidRDefault="007230F4" w:rsidP="007230F4">
      <w:pPr>
        <w:pStyle w:val="Prrafodelista"/>
        <w:numPr>
          <w:ilvl w:val="0"/>
          <w:numId w:val="2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Formular planes y programas institucionales de corto, mediano y largo plazo, así como, celebrar convenio, contratos y otorgar toda clase de actos que se requieran para cumplir con las tareas del Hangar Oficial del Gobierno;</w:t>
      </w:r>
    </w:p>
    <w:p w:rsidR="007230F4" w:rsidRPr="007E7739" w:rsidRDefault="007230F4" w:rsidP="007230F4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7230F4" w:rsidRPr="007E7739" w:rsidRDefault="007230F4" w:rsidP="007230F4">
      <w:pPr>
        <w:pStyle w:val="Prrafodelista"/>
        <w:numPr>
          <w:ilvl w:val="0"/>
          <w:numId w:val="2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Supervisar que los servicios aéreos se efectúen eficientemente; dar seguimiento a la operación aérea realizada por la tripulación, así como, efectuar los trámites procedentes ante instituciones o autoridades que correspondan;</w:t>
      </w:r>
    </w:p>
    <w:p w:rsidR="007230F4" w:rsidRPr="007E7739" w:rsidRDefault="007230F4" w:rsidP="007230F4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7230F4" w:rsidRPr="007E7739" w:rsidRDefault="007230F4" w:rsidP="007230F4">
      <w:pPr>
        <w:pStyle w:val="Prrafodelista"/>
        <w:numPr>
          <w:ilvl w:val="0"/>
          <w:numId w:val="2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Administrar los recursos económicos, materiales, humanos y equipos de vuelo para proporcionar los servicios aéreos;</w:t>
      </w:r>
    </w:p>
    <w:p w:rsidR="007230F4" w:rsidRPr="007E7739" w:rsidRDefault="007230F4" w:rsidP="007230F4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7230F4" w:rsidRPr="007E7739" w:rsidRDefault="007230F4" w:rsidP="007230F4">
      <w:pPr>
        <w:pStyle w:val="Prrafodelista"/>
        <w:numPr>
          <w:ilvl w:val="0"/>
          <w:numId w:val="2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Vigilar que los servicios de mantenimiento de las aeronaves se proporcionen de acuerdo a los estándares existentes y al calendario establecido para mantenerlas en óptimas condiciones;</w:t>
      </w:r>
    </w:p>
    <w:p w:rsidR="007230F4" w:rsidRPr="007E7739" w:rsidRDefault="007230F4" w:rsidP="007230F4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7230F4" w:rsidRPr="007E7739" w:rsidRDefault="007230F4" w:rsidP="007230F4">
      <w:pPr>
        <w:pStyle w:val="Prrafodelista"/>
        <w:numPr>
          <w:ilvl w:val="0"/>
          <w:numId w:val="2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Celebrar y calendarizar los contratos para efectuar los adiestramientos, cumpliendo con la normatividad aplicable;</w:t>
      </w:r>
    </w:p>
    <w:p w:rsidR="007230F4" w:rsidRPr="007E7739" w:rsidRDefault="007230F4" w:rsidP="007230F4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7230F4" w:rsidRPr="007E7739" w:rsidRDefault="007230F4" w:rsidP="007230F4">
      <w:pPr>
        <w:pStyle w:val="Prrafodelista"/>
        <w:numPr>
          <w:ilvl w:val="0"/>
          <w:numId w:val="2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Contratar servicios aéreos con agencias externas y supervisar la calidad de servicios que éstas proporcionen;</w:t>
      </w:r>
    </w:p>
    <w:p w:rsidR="007230F4" w:rsidRPr="007E7739" w:rsidRDefault="007230F4" w:rsidP="007230F4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7230F4" w:rsidRPr="007E7739" w:rsidRDefault="007230F4" w:rsidP="007230F4">
      <w:pPr>
        <w:pStyle w:val="Prrafodelista"/>
        <w:numPr>
          <w:ilvl w:val="0"/>
          <w:numId w:val="2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Coordinar y supervisar las autorizaciones, controles, estados de tiempo y permisos para la operación de las aeronaves;</w:t>
      </w:r>
    </w:p>
    <w:p w:rsidR="007230F4" w:rsidRPr="007E7739" w:rsidRDefault="007230F4" w:rsidP="007230F4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7230F4" w:rsidRPr="007E7739" w:rsidRDefault="007230F4" w:rsidP="007230F4">
      <w:pPr>
        <w:pStyle w:val="Prrafodelista"/>
        <w:numPr>
          <w:ilvl w:val="0"/>
          <w:numId w:val="2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Proponer la adquisición y mejora del equipo necesario para la ejecución más eficiente de los servicios aéreos; </w:t>
      </w:r>
    </w:p>
    <w:p w:rsidR="007230F4" w:rsidRPr="007E7739" w:rsidRDefault="007230F4" w:rsidP="007230F4">
      <w:pPr>
        <w:pStyle w:val="Prrafodelista"/>
        <w:rPr>
          <w:rFonts w:ascii="Arial" w:hAnsi="Arial" w:cs="Arial"/>
          <w:sz w:val="19"/>
          <w:szCs w:val="19"/>
        </w:rPr>
      </w:pPr>
    </w:p>
    <w:p w:rsidR="007230F4" w:rsidRPr="007E7739" w:rsidRDefault="007230F4" w:rsidP="007230F4">
      <w:pPr>
        <w:pStyle w:val="Prrafodelista"/>
        <w:numPr>
          <w:ilvl w:val="0"/>
          <w:numId w:val="2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áreas viables de aterrizaje en el Estado, y</w:t>
      </w:r>
    </w:p>
    <w:p w:rsidR="007230F4" w:rsidRPr="007E7739" w:rsidRDefault="007230F4" w:rsidP="007230F4">
      <w:pPr>
        <w:pStyle w:val="Prrafodelista"/>
        <w:rPr>
          <w:rFonts w:ascii="Arial" w:hAnsi="Arial" w:cs="Arial"/>
          <w:sz w:val="19"/>
          <w:szCs w:val="19"/>
        </w:rPr>
      </w:pPr>
    </w:p>
    <w:p w:rsidR="007230F4" w:rsidRPr="007E7739" w:rsidRDefault="007230F4" w:rsidP="007230F4">
      <w:pPr>
        <w:pStyle w:val="Prrafodelista"/>
        <w:numPr>
          <w:ilvl w:val="0"/>
          <w:numId w:val="2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las leyes, este Reglamento y demás disposiciones normativas aplicables, así como, las que expresamente le sean conferidas por el Coordinador de Administración y Seguimiento.</w:t>
      </w:r>
    </w:p>
    <w:p w:rsidR="007230F4" w:rsidRDefault="007230F4" w:rsidP="00053D7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7230F4" w:rsidRDefault="007230F4" w:rsidP="00053D7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53D78" w:rsidRDefault="00053D78" w:rsidP="00053D78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p w:rsidR="00053D78" w:rsidRDefault="00053D78"/>
    <w:p w:rsidR="007230F4" w:rsidRDefault="007230F4"/>
    <w:p w:rsidR="007230F4" w:rsidRDefault="007230F4"/>
    <w:p w:rsidR="007230F4" w:rsidRDefault="007230F4"/>
    <w:p w:rsidR="007230F4" w:rsidRDefault="007230F4"/>
    <w:sectPr w:rsidR="00723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62C9"/>
    <w:multiLevelType w:val="hybridMultilevel"/>
    <w:tmpl w:val="F65859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7CEB"/>
    <w:multiLevelType w:val="hybridMultilevel"/>
    <w:tmpl w:val="A6360FEA"/>
    <w:lvl w:ilvl="0" w:tplc="ED5C93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74"/>
    <w:rsid w:val="00053D78"/>
    <w:rsid w:val="001311F6"/>
    <w:rsid w:val="0041691F"/>
    <w:rsid w:val="00433D74"/>
    <w:rsid w:val="007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D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D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2018-08-10T19:10:00Z</dcterms:created>
  <dcterms:modified xsi:type="dcterms:W3CDTF">2018-08-10T19:10:00Z</dcterms:modified>
</cp:coreProperties>
</file>