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4F" w:rsidRDefault="00C8435E" w:rsidP="00FF254F">
      <w:pPr>
        <w:rPr>
          <w:color w:val="C00000"/>
          <w:sz w:val="27"/>
          <w:szCs w:val="27"/>
        </w:rPr>
      </w:pPr>
      <w:bookmarkStart w:id="0" w:name="_GoBack"/>
      <w:r>
        <w:rPr>
          <w:color w:val="C00000"/>
          <w:sz w:val="27"/>
          <w:szCs w:val="27"/>
        </w:rPr>
        <w:t>DEPARTAMENTO</w:t>
      </w:r>
      <w:r w:rsidR="00266546">
        <w:rPr>
          <w:color w:val="C00000"/>
          <w:sz w:val="27"/>
          <w:szCs w:val="27"/>
        </w:rPr>
        <w:t xml:space="preserve"> </w:t>
      </w:r>
      <w:r w:rsidR="0097638B">
        <w:rPr>
          <w:color w:val="C00000"/>
          <w:sz w:val="27"/>
          <w:szCs w:val="27"/>
        </w:rPr>
        <w:t xml:space="preserve">DE </w:t>
      </w:r>
      <w:r w:rsidR="009F32EF">
        <w:rPr>
          <w:color w:val="C00000"/>
          <w:sz w:val="27"/>
          <w:szCs w:val="27"/>
        </w:rPr>
        <w:t>VERIFICACIÓN Y REVISIÓN DE MASIVAS</w:t>
      </w:r>
    </w:p>
    <w:bookmarkEnd w:id="0"/>
    <w:p w:rsidR="00F90B8C" w:rsidRPr="007E7739" w:rsidRDefault="00F90B8C" w:rsidP="00FF254F">
      <w:pPr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/>
          <w:sz w:val="19"/>
          <w:szCs w:val="19"/>
        </w:rPr>
        <w:t xml:space="preserve">Artículo 18. </w:t>
      </w:r>
      <w:r w:rsidRPr="007E7739">
        <w:rPr>
          <w:rFonts w:ascii="Arial" w:hAnsi="Arial" w:cs="Arial"/>
          <w:sz w:val="19"/>
          <w:szCs w:val="19"/>
        </w:rPr>
        <w:t>Son facultades y obligaciones comunes de las y los titulares de los Departamentos adscritos a las diferentes áreas administrativas de la Secretaría, las siguientes:</w:t>
      </w: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>Preparar e integrar para a</w:t>
      </w:r>
      <w:r w:rsidRPr="007E7739">
        <w:rPr>
          <w:rFonts w:cs="Arial"/>
          <w:sz w:val="19"/>
          <w:szCs w:val="19"/>
        </w:rPr>
        <w:t>probación de su superior jerárquico</w:t>
      </w:r>
      <w:r w:rsidRPr="007E7739">
        <w:rPr>
          <w:rFonts w:cs="Arial"/>
          <w:sz w:val="19"/>
          <w:szCs w:val="19"/>
          <w:lang w:val="es-MX"/>
        </w:rPr>
        <w:t xml:space="preserve"> las actividades y metas que integrarán</w:t>
      </w:r>
      <w:r w:rsidRPr="007E7739">
        <w:rPr>
          <w:rFonts w:cs="Arial"/>
          <w:sz w:val="19"/>
          <w:szCs w:val="19"/>
        </w:rPr>
        <w:t xml:space="preserve"> </w:t>
      </w:r>
      <w:r w:rsidRPr="007E7739">
        <w:rPr>
          <w:rFonts w:cs="Arial"/>
          <w:sz w:val="19"/>
          <w:szCs w:val="19"/>
          <w:lang w:val="es-MX"/>
        </w:rPr>
        <w:t xml:space="preserve">el </w:t>
      </w:r>
      <w:r w:rsidRPr="007E7739">
        <w:rPr>
          <w:rFonts w:cs="Arial"/>
          <w:sz w:val="19"/>
          <w:szCs w:val="19"/>
        </w:rPr>
        <w:t xml:space="preserve">programa operativo anual </w:t>
      </w:r>
      <w:r w:rsidRPr="007E7739">
        <w:rPr>
          <w:rFonts w:cs="Arial"/>
          <w:sz w:val="19"/>
          <w:szCs w:val="19"/>
          <w:lang w:val="es-MX"/>
        </w:rPr>
        <w:t>del área administrativa a su cargo</w:t>
      </w:r>
      <w:r w:rsidRPr="007E7739">
        <w:rPr>
          <w:rFonts w:cs="Arial"/>
          <w:sz w:val="19"/>
          <w:szCs w:val="19"/>
        </w:rPr>
        <w:t>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 xml:space="preserve">Actualizar y enviar a la Unidad de Transparencia permanentemente la </w:t>
      </w:r>
      <w:r w:rsidRPr="007E7739">
        <w:rPr>
          <w:rFonts w:cs="Arial"/>
          <w:sz w:val="19"/>
          <w:szCs w:val="19"/>
        </w:rPr>
        <w:t xml:space="preserve">información pública de oficio </w:t>
      </w:r>
      <w:r w:rsidRPr="007E7739">
        <w:rPr>
          <w:rFonts w:cs="Arial"/>
          <w:sz w:val="19"/>
          <w:szCs w:val="19"/>
          <w:lang w:val="es-MX"/>
        </w:rPr>
        <w:t>de conformidad con</w:t>
      </w:r>
      <w:r w:rsidRPr="007E7739">
        <w:rPr>
          <w:rFonts w:cs="Arial"/>
          <w:sz w:val="19"/>
          <w:szCs w:val="19"/>
        </w:rPr>
        <w:t xml:space="preserve"> lo establecido en la Ley de Transparencia;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Supervisar que el personal a su cargo, integre los soportes documentales, digitales o cualquier otro instrumento recibido, generado y/u obtenido en el ejercicio de sus funciones a los expedientes que obren en los archivos de trámite de la Dirección de su adscripción;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Realizar el resguardo de información protegida por la Ley de Protección;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Verificar que se integren debidamente los legajos de documentos o cualquier otro soporte que deba ser certificado por el titular de la Dirección de su adscripción; tratándose de solicitudes de particulares deberá cerciorarse de que se haya efectuado el pago de derechos correspondiente;</w:t>
      </w:r>
      <w:r w:rsidRPr="007E7739">
        <w:rPr>
          <w:rFonts w:ascii="Arial" w:hAnsi="Arial" w:cs="Arial"/>
          <w:sz w:val="19"/>
          <w:szCs w:val="19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Realizar con oportunidad, diligencia, profesionalismo y ética las funciones que se le encomiendan en los manuales de organización, procedimientos, trámites y servicios de la Secretaría;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Informar periódicamente de los asuntos y actividades realizadas por el área administrativa a su cargo;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Ordenar, verificar y supervisar que sus subordinados cumplan con oportunidad, probidad, profesionalismo y ética las tareas encomendadas;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Evaluar al personal operativo a su cargo, en los formatos que para tal efecto señale la Dirección Administrativa;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 xml:space="preserve">Proponer a su superior jerárquico el periodo vacacional del personal adscrito al área administrativa a su cargo; </w:t>
      </w:r>
    </w:p>
    <w:p w:rsidR="00F90B8C" w:rsidRPr="007E7739" w:rsidRDefault="00F90B8C" w:rsidP="00F90B8C">
      <w:pPr>
        <w:pStyle w:val="Prrafodelista"/>
        <w:tabs>
          <w:tab w:val="left" w:pos="1134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Acordar con su superior jerárquico el trámite y solución de los asuntos que se le encomienden;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Entregar a su superior jerárquico el informe trimestral de avance de metas aprobados en el programa operativo anual;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Participar en representación de su superior, en reuniones de trabajo que se le instruya; 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Integrar la documentación requerida por los órganos de control y fiscalización estatales o federales;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  <w:r w:rsidRPr="007E7739">
        <w:rPr>
          <w:rFonts w:cs="Arial"/>
          <w:sz w:val="19"/>
          <w:szCs w:val="19"/>
        </w:rPr>
        <w:t>Informar a su superior jerárquico sobre los hechos</w:t>
      </w:r>
      <w:r w:rsidRPr="007E7739">
        <w:rPr>
          <w:rFonts w:cs="Arial"/>
          <w:sz w:val="19"/>
          <w:szCs w:val="19"/>
          <w:lang w:val="es-MX"/>
        </w:rPr>
        <w:t>,</w:t>
      </w:r>
      <w:r w:rsidRPr="007E7739">
        <w:rPr>
          <w:rFonts w:cs="Arial"/>
          <w:sz w:val="19"/>
          <w:szCs w:val="19"/>
        </w:rPr>
        <w:t xml:space="preserve"> actos u omisiones que puedan constituir delitos de </w:t>
      </w:r>
      <w:r w:rsidRPr="007E7739">
        <w:rPr>
          <w:rFonts w:cs="Arial"/>
          <w:sz w:val="19"/>
          <w:szCs w:val="19"/>
          <w:lang w:val="es-MX"/>
        </w:rPr>
        <w:t xml:space="preserve">las y </w:t>
      </w:r>
      <w:r w:rsidRPr="007E7739">
        <w:rPr>
          <w:rFonts w:cs="Arial"/>
          <w:sz w:val="19"/>
          <w:szCs w:val="19"/>
        </w:rPr>
        <w:t xml:space="preserve">los servidores públicos </w:t>
      </w:r>
      <w:r w:rsidRPr="007E7739">
        <w:rPr>
          <w:rFonts w:cs="Arial"/>
          <w:sz w:val="19"/>
          <w:szCs w:val="19"/>
          <w:lang w:val="es-MX"/>
        </w:rPr>
        <w:t xml:space="preserve">de la Secretaría </w:t>
      </w:r>
      <w:r w:rsidRPr="007E7739">
        <w:rPr>
          <w:rFonts w:cs="Arial"/>
          <w:sz w:val="19"/>
          <w:szCs w:val="19"/>
        </w:rPr>
        <w:t xml:space="preserve">realizados en el desempeño de sus funciones o en los que la </w:t>
      </w:r>
      <w:r w:rsidRPr="007E7739">
        <w:rPr>
          <w:rFonts w:cs="Arial"/>
          <w:sz w:val="19"/>
          <w:szCs w:val="19"/>
          <w:lang w:val="es-MX"/>
        </w:rPr>
        <w:t>H</w:t>
      </w:r>
      <w:proofErr w:type="spellStart"/>
      <w:r w:rsidRPr="007E7739">
        <w:rPr>
          <w:rFonts w:cs="Arial"/>
          <w:sz w:val="19"/>
          <w:szCs w:val="19"/>
        </w:rPr>
        <w:t>acienda</w:t>
      </w:r>
      <w:proofErr w:type="spellEnd"/>
      <w:r w:rsidRPr="007E7739">
        <w:rPr>
          <w:rFonts w:cs="Arial"/>
          <w:sz w:val="19"/>
          <w:szCs w:val="19"/>
        </w:rPr>
        <w:t xml:space="preserve"> pública resulte ofendida, y</w:t>
      </w:r>
    </w:p>
    <w:p w:rsidR="00F90B8C" w:rsidRPr="007E7739" w:rsidRDefault="00F90B8C" w:rsidP="00F90B8C">
      <w:pPr>
        <w:pStyle w:val="Texto"/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Las demás que les confieran este Reglamento y demás disposiciones normativas aplicables, así como, las que expresamente les sean conferidas por su superior jerárquico.</w:t>
      </w:r>
    </w:p>
    <w:p w:rsidR="00F90B8C" w:rsidRPr="007E7739" w:rsidRDefault="00F90B8C" w:rsidP="00F90B8C">
      <w:pPr>
        <w:tabs>
          <w:tab w:val="left" w:pos="2839"/>
        </w:tabs>
        <w:jc w:val="center"/>
        <w:rPr>
          <w:rFonts w:ascii="Arial" w:hAnsi="Arial" w:cs="Arial"/>
          <w:b/>
          <w:sz w:val="19"/>
          <w:szCs w:val="19"/>
        </w:rPr>
      </w:pPr>
    </w:p>
    <w:p w:rsidR="00F90B8C" w:rsidRPr="00F90B8C" w:rsidRDefault="00F90B8C">
      <w:pPr>
        <w:rPr>
          <w:color w:val="C00000"/>
          <w:sz w:val="27"/>
          <w:szCs w:val="27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</w:p>
    <w:sectPr w:rsidR="00F90B8C" w:rsidRPr="00F90B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46A0"/>
    <w:multiLevelType w:val="hybridMultilevel"/>
    <w:tmpl w:val="6E0C573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8C"/>
    <w:rsid w:val="00003DE3"/>
    <w:rsid w:val="00083B43"/>
    <w:rsid w:val="000A5BEF"/>
    <w:rsid w:val="001311F6"/>
    <w:rsid w:val="00145D90"/>
    <w:rsid w:val="001472A0"/>
    <w:rsid w:val="002450E6"/>
    <w:rsid w:val="00266546"/>
    <w:rsid w:val="003025B7"/>
    <w:rsid w:val="00331605"/>
    <w:rsid w:val="003347F4"/>
    <w:rsid w:val="003540D4"/>
    <w:rsid w:val="0039210B"/>
    <w:rsid w:val="0041691F"/>
    <w:rsid w:val="00426900"/>
    <w:rsid w:val="00466A3F"/>
    <w:rsid w:val="0054312F"/>
    <w:rsid w:val="0065226F"/>
    <w:rsid w:val="00654C64"/>
    <w:rsid w:val="006A64B4"/>
    <w:rsid w:val="006C6AE8"/>
    <w:rsid w:val="006D5CC9"/>
    <w:rsid w:val="007A235A"/>
    <w:rsid w:val="00846A28"/>
    <w:rsid w:val="009672A1"/>
    <w:rsid w:val="0097638B"/>
    <w:rsid w:val="009A2151"/>
    <w:rsid w:val="009E1B79"/>
    <w:rsid w:val="009F32EF"/>
    <w:rsid w:val="00A4211F"/>
    <w:rsid w:val="00AA0EF1"/>
    <w:rsid w:val="00B874B8"/>
    <w:rsid w:val="00C8435E"/>
    <w:rsid w:val="00CD7269"/>
    <w:rsid w:val="00DA0983"/>
    <w:rsid w:val="00E40BED"/>
    <w:rsid w:val="00E7294F"/>
    <w:rsid w:val="00ED59E8"/>
    <w:rsid w:val="00F90B8C"/>
    <w:rsid w:val="00FA04DE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2</cp:revision>
  <dcterms:created xsi:type="dcterms:W3CDTF">2018-08-14T18:41:00Z</dcterms:created>
  <dcterms:modified xsi:type="dcterms:W3CDTF">2018-08-14T18:41:00Z</dcterms:modified>
</cp:coreProperties>
</file>