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D5" w:rsidRPr="00FA1BD5" w:rsidRDefault="00FA1BD5" w:rsidP="00FA1BD5">
      <w:pPr>
        <w:rPr>
          <w:rFonts w:ascii="Arial" w:hAnsi="Arial" w:cs="Arial"/>
          <w:b/>
          <w:color w:val="C00000"/>
          <w:sz w:val="27"/>
          <w:szCs w:val="27"/>
        </w:rPr>
      </w:pPr>
      <w:r w:rsidRPr="00FA1BD5">
        <w:rPr>
          <w:rFonts w:ascii="Arial" w:hAnsi="Arial" w:cs="Arial"/>
          <w:b/>
          <w:color w:val="C00000"/>
          <w:sz w:val="27"/>
          <w:szCs w:val="27"/>
        </w:rPr>
        <w:t>DIRECCIÓN DE AUDITORÍA E INSPECCIÓN FISCAL</w:t>
      </w:r>
    </w:p>
    <w:p w:rsidR="00FA1BD5" w:rsidRPr="007E7739" w:rsidRDefault="00FA1BD5" w:rsidP="00FA1BD5">
      <w:pPr>
        <w:jc w:val="both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34</w:t>
      </w:r>
      <w:r w:rsidRPr="007E7739">
        <w:rPr>
          <w:rFonts w:ascii="Arial" w:hAnsi="Arial" w:cs="Arial"/>
          <w:bCs/>
          <w:sz w:val="19"/>
          <w:szCs w:val="19"/>
        </w:rPr>
        <w:t xml:space="preserve">. La Dirección de Auditoría e Inspección Fiscal, contará con un Director que dependerá directamente del Subsecretario de Ingresos, quien se auxiliará de los Coordinadores de: Visitas Domiciliarias; Programación y Dictámenes;  Revisión de Gabinete y Masiva, </w:t>
      </w:r>
      <w:r w:rsidRPr="007E7739">
        <w:rPr>
          <w:rFonts w:ascii="Arial" w:hAnsi="Arial" w:cs="Arial"/>
          <w:sz w:val="19"/>
          <w:szCs w:val="19"/>
        </w:rPr>
        <w:t>Jefes de departamento</w:t>
      </w:r>
      <w:r w:rsidRPr="007E7739">
        <w:rPr>
          <w:rFonts w:ascii="Arial" w:hAnsi="Arial" w:cs="Arial"/>
          <w:bCs/>
          <w:sz w:val="19"/>
          <w:szCs w:val="19"/>
        </w:rPr>
        <w:t xml:space="preserve"> y demás servidores públicos que las necesidades del servicio requieran, de acuerdo con el presupuesto autorizado y cuyas funciones serán </w:t>
      </w:r>
      <w:r w:rsidRPr="007E7739">
        <w:rPr>
          <w:rFonts w:ascii="Arial" w:hAnsi="Arial" w:cs="Arial"/>
          <w:sz w:val="19"/>
          <w:szCs w:val="19"/>
        </w:rPr>
        <w:t>indicadas</w:t>
      </w:r>
      <w:r w:rsidRPr="007E7739">
        <w:rPr>
          <w:rFonts w:ascii="Arial" w:hAnsi="Arial" w:cs="Arial"/>
          <w:bCs/>
          <w:sz w:val="19"/>
          <w:szCs w:val="19"/>
        </w:rPr>
        <w:t xml:space="preserve"> en el Manual de Organización de la Secretaría, quien tendrá las facultades siguientes:</w:t>
      </w:r>
    </w:p>
    <w:p w:rsidR="00FA1BD5" w:rsidRPr="007E7739" w:rsidRDefault="00FA1BD5" w:rsidP="00FA1BD5">
      <w:pPr>
        <w:jc w:val="both"/>
        <w:rPr>
          <w:rFonts w:ascii="Arial" w:hAnsi="Arial" w:cs="Arial"/>
          <w:bCs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Presentar al Subsecretario de Ingresos, para su autorización el programa operativo anual de fiscalización en materia de contribuciones estatales;</w:t>
      </w:r>
    </w:p>
    <w:p w:rsidR="00FA1BD5" w:rsidRPr="007E7739" w:rsidRDefault="00FA1BD5" w:rsidP="00FA1BD5">
      <w:pPr>
        <w:pStyle w:val="Prrafodelista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al Subsecretario de Ingresos del cumplimiento de metas fijadas en los programas operativos de fiscalización;</w:t>
      </w:r>
    </w:p>
    <w:p w:rsidR="00FA1BD5" w:rsidRPr="007E7739" w:rsidRDefault="00FA1BD5" w:rsidP="00FA1BD5">
      <w:pPr>
        <w:pStyle w:val="Prrafodelista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Apercibir y aplicar las medidas de apremio establecidas en las disposiciones fiscales a todos aquellos contribuyentes, responsables solidarios o terceros con ellos relacionados, que se opongan u obstaculicen el ejercicio de las facultades de comprobación que se lleven a cabo mediante actos de fiscalización, así como imponer multas por infracciones a las disposiciones fiscales en materia de contribuciones estatales;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07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Ordenar, suscribir, suspender o levantar el embargo precautorio, en los casos que proceda, de conformidad con las disposiciones fiscales en materia de contribuciones estatales; 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7E7739">
        <w:rPr>
          <w:rFonts w:ascii="Arial" w:hAnsi="Arial" w:cs="Arial"/>
          <w:sz w:val="19"/>
          <w:szCs w:val="19"/>
        </w:rPr>
        <w:t>Suscribir los documentos en los cuales se determina la responsabilidad solidaria respecto de créditos fiscales en el ejercicio de las atribuciones, de conformidad con las disposiciones jurídicas aplicables;</w:t>
      </w:r>
    </w:p>
    <w:p w:rsidR="00FA1BD5" w:rsidRPr="007E7739" w:rsidRDefault="00FA1BD5" w:rsidP="00FA1BD5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Solicitar de las y los servidores públicos y de los fedatarios con motivo del ejercicio de las facultades de verificación, fiscalización y comprobación de obligaciones fiscales estatales, los informes, datos o documentos que tenga en su poder;</w:t>
      </w:r>
    </w:p>
    <w:p w:rsidR="00FA1BD5" w:rsidRPr="007E7739" w:rsidRDefault="00FA1BD5" w:rsidP="00FA1BD5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Suscribir las resoluciones que contengan determinaciones de contribuciones omitidas, actualización y accesorios a cargo de los contribuyentes, responsables solidarios y terceros obligados, así como la suscripción de resoluciones para imponer las multas a que se hagan acreedores, con base en los hechos que conozca, derivados del ejercicio de sus facultades de comprobación, de acuerdo a la legislación fiscal estatal; </w:t>
      </w:r>
    </w:p>
    <w:p w:rsidR="00FA1BD5" w:rsidRPr="007E7739" w:rsidRDefault="00FA1BD5" w:rsidP="00FA1BD5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</w:rPr>
        <w:t>Solicitar a las autoridades fiscales de otra entidad que se continúen con los actos de fiscalización estatales así como los que deriven de los convenios de colaboración y sus anexos iniciados por esta autoridad, en el caso de que el contribuyente auditado cambie su domicilio fiscal fuera de la circunscripción territorial del Estado;</w:t>
      </w:r>
    </w:p>
    <w:p w:rsidR="00FA1BD5" w:rsidRPr="007E7739" w:rsidRDefault="00FA1BD5" w:rsidP="00FA1BD5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Ejercer las atribuciones derivadas de los convenios de colaboración y sus Anexos;</w:t>
      </w:r>
    </w:p>
    <w:p w:rsidR="00FA1BD5" w:rsidRPr="007E7739" w:rsidRDefault="00FA1BD5" w:rsidP="00FA1BD5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Vigilar que se apliquen los programas de fiscalización, reglas generales y los criterios establecidos por el Secretario o el Subsecretario de Ingresos en materia de su competencia estatal; </w:t>
      </w:r>
    </w:p>
    <w:p w:rsidR="00FA1BD5" w:rsidRPr="007E7739" w:rsidRDefault="00FA1BD5" w:rsidP="00FA1BD5">
      <w:pPr>
        <w:pStyle w:val="Prrafodelista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Coordinarse con las áreas administrativas de la Secretaría, para el ejercicio de las facultades de comprobación, a realizar a los contribuyentes, responsables solidarios y terceros con ellos relacionados; </w:t>
      </w:r>
    </w:p>
    <w:p w:rsidR="00FA1BD5" w:rsidRPr="007E7739" w:rsidRDefault="00FA1BD5" w:rsidP="00FA1BD5">
      <w:pPr>
        <w:pStyle w:val="Prrafodelista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las órdenes de visitas domiciliarias, revisiones de gabinete y revisiones electrónicas para comprobar el cumplimiento de las obligaciones fiscales, así como emitir la resolución provisional a los contribuyentes, responsables solidarios y demás obligados en materia de contribuciones estatales;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7E7739">
        <w:rPr>
          <w:rFonts w:ascii="Arial" w:eastAsia="Calibri" w:hAnsi="Arial" w:cs="Arial"/>
          <w:sz w:val="19"/>
          <w:szCs w:val="19"/>
          <w:lang w:eastAsia="en-US"/>
        </w:rPr>
        <w:lastRenderedPageBreak/>
        <w:t>Certificar las copias de documentos que obran en los archivos de la Dirección de Auditoría e Inspección Fiscal, tratándose de solicitudes de particulares, verificar que se realice el pago de los derechos correspondientes;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visitas de inspección a los contribuyentes, a fin de verificar el cumplimiento de las obligaciones fiscales estatales;</w:t>
      </w:r>
    </w:p>
    <w:p w:rsidR="00FA1BD5" w:rsidRPr="007E7739" w:rsidRDefault="00FA1BD5" w:rsidP="00FA1BD5">
      <w:pPr>
        <w:widowControl w:val="0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los requerimientos a los contribuyentes, responsables solidarios o terceros con ellos relacionados, para que exhiban en su domicilio, establecimientos o en las oficinas de las propias autoridades, la contabilidad, declaraciones, avisos, datos u otros documentos, para comprobar el cumplimiento de sus obligaciones fiscales en los plazos y formalidades previstos en la legislación fiscal estatal;</w:t>
      </w:r>
    </w:p>
    <w:p w:rsidR="00FA1BD5" w:rsidRPr="007E7739" w:rsidRDefault="00FA1BD5" w:rsidP="00FA1BD5">
      <w:pPr>
        <w:widowControl w:val="0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Texto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2957"/>
        </w:tabs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</w:rPr>
        <w:t xml:space="preserve">Aprobar y otorgar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Registro a los contadores públicos para formular dictámenes en materia estatal; </w:t>
      </w:r>
    </w:p>
    <w:p w:rsidR="00FA1BD5" w:rsidRPr="007E7739" w:rsidRDefault="00FA1BD5" w:rsidP="00FA1BD5">
      <w:pPr>
        <w:pStyle w:val="Prrafodelista"/>
        <w:ind w:hanging="283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Texto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2957"/>
        </w:tabs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S</w:t>
      </w:r>
      <w:proofErr w:type="spellStart"/>
      <w:r w:rsidRPr="007E7739">
        <w:rPr>
          <w:rFonts w:cs="Arial"/>
          <w:sz w:val="19"/>
          <w:szCs w:val="19"/>
        </w:rPr>
        <w:t>uscribir</w:t>
      </w:r>
      <w:proofErr w:type="spellEnd"/>
      <w:r w:rsidRPr="007E7739">
        <w:rPr>
          <w:rFonts w:cs="Arial"/>
          <w:sz w:val="19"/>
          <w:szCs w:val="19"/>
        </w:rPr>
        <w:t xml:space="preserve"> los requerimientos a los contadores públicos registrados que hayan formulado dictamen para efectos fiscales y terceros relacionados con los contribuyentes, la contabilidad, declaraciones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avisos, datos, informes, papeles de trabajo y otros documentos en materia estatal;</w:t>
      </w:r>
    </w:p>
    <w:p w:rsidR="00FA1BD5" w:rsidRPr="007E7739" w:rsidRDefault="00FA1BD5" w:rsidP="00FA1BD5">
      <w:pPr>
        <w:pStyle w:val="Prrafodelista"/>
        <w:ind w:hanging="283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Vigilar que se mantenga actualizado el registro de contadores públicos y despachos de contadores públicos, cuyos socios o integrantes sean contadores públicos que hayan obtenido registro para formular dictámenes de contribuciones estatales; </w:t>
      </w:r>
    </w:p>
    <w:p w:rsidR="00FA1BD5" w:rsidRPr="007E7739" w:rsidRDefault="00FA1BD5" w:rsidP="00FA1BD5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Suscribir el documento a fin que se realicen las notificaciones a los contribuyentes cuando no surte efectos el aviso para presentar dictamen fiscal y el propio dictamen;</w:t>
      </w:r>
    </w:p>
    <w:p w:rsidR="00FA1BD5" w:rsidRPr="007E7739" w:rsidRDefault="00FA1BD5" w:rsidP="00FA1BD5">
      <w:pPr>
        <w:tabs>
          <w:tab w:val="left" w:pos="1215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ab/>
      </w:r>
      <w:r w:rsidRPr="007E7739">
        <w:rPr>
          <w:rFonts w:ascii="Arial" w:hAnsi="Arial" w:cs="Arial"/>
          <w:sz w:val="19"/>
          <w:szCs w:val="19"/>
          <w:lang w:eastAsia="es-MX"/>
        </w:rPr>
        <w:tab/>
      </w:r>
    </w:p>
    <w:p w:rsidR="00FA1BD5" w:rsidRPr="007E7739" w:rsidRDefault="00FA1BD5" w:rsidP="00FA1BD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el documento a fin que se notifique a los contadores públicos registrados las irregularidades detectadas en su actuación profesional con motivo de la revisión de los dictámenes que formulen de contribuciones estatales o las derivadas del incumplimiento a las disposiciones fiscales estatales;</w:t>
      </w:r>
    </w:p>
    <w:p w:rsidR="00FA1BD5" w:rsidRPr="007E7739" w:rsidRDefault="00FA1BD5" w:rsidP="00FA1BD5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exhortos o amonestaciones por irregularidades detectadas en dictámenes fiscales;</w:t>
      </w:r>
    </w:p>
    <w:p w:rsidR="00FA1BD5" w:rsidRPr="007E7739" w:rsidRDefault="00FA1BD5" w:rsidP="00FA1BD5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Ordenar la cancelación de registro de contadores públicos;</w:t>
      </w:r>
    </w:p>
    <w:p w:rsidR="00FA1BD5" w:rsidRPr="007E7739" w:rsidRDefault="00FA1BD5" w:rsidP="00FA1BD5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Texto"/>
        <w:numPr>
          <w:ilvl w:val="0"/>
          <w:numId w:val="1"/>
        </w:numPr>
        <w:tabs>
          <w:tab w:val="left" w:pos="567"/>
          <w:tab w:val="left" w:pos="2957"/>
        </w:tabs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ES"/>
        </w:rPr>
        <w:t>Suscribir y emitir los oficios de observaciones y de conclusión derivados de los resultados de los actos de fiscalización que se practiquen;</w:t>
      </w:r>
    </w:p>
    <w:p w:rsidR="00FA1BD5" w:rsidRPr="007E7739" w:rsidRDefault="00FA1BD5" w:rsidP="00FA1BD5">
      <w:pPr>
        <w:pStyle w:val="Texto"/>
        <w:tabs>
          <w:tab w:val="left" w:pos="2957"/>
        </w:tabs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A1BD5" w:rsidRPr="007E7739" w:rsidRDefault="00FA1BD5" w:rsidP="00FA1BD5">
      <w:pPr>
        <w:pStyle w:val="Default"/>
        <w:numPr>
          <w:ilvl w:val="0"/>
          <w:numId w:val="1"/>
        </w:numPr>
        <w:autoSpaceDE/>
        <w:autoSpaceDN/>
        <w:adjustRightInd/>
        <w:ind w:left="567" w:hanging="283"/>
        <w:jc w:val="both"/>
        <w:rPr>
          <w:color w:val="auto"/>
          <w:sz w:val="19"/>
          <w:szCs w:val="19"/>
        </w:rPr>
      </w:pPr>
      <w:r w:rsidRPr="007E7739">
        <w:rPr>
          <w:bCs/>
          <w:color w:val="auto"/>
          <w:sz w:val="19"/>
          <w:szCs w:val="19"/>
        </w:rPr>
        <w:t>Suscribir el Acuerdo por el que se ordena las notificaciones por estrados y en la página web de la Secretaría;</w:t>
      </w:r>
    </w:p>
    <w:p w:rsidR="00FA1BD5" w:rsidRPr="007E7739" w:rsidRDefault="00FA1BD5" w:rsidP="00FA1BD5">
      <w:pPr>
        <w:pStyle w:val="Default"/>
        <w:autoSpaceDE/>
        <w:autoSpaceDN/>
        <w:adjustRightInd/>
        <w:ind w:left="567" w:hanging="283"/>
        <w:jc w:val="both"/>
        <w:rPr>
          <w:bCs/>
          <w:color w:val="auto"/>
          <w:sz w:val="19"/>
          <w:szCs w:val="19"/>
        </w:rPr>
      </w:pPr>
    </w:p>
    <w:p w:rsidR="00FA1BD5" w:rsidRPr="007E7739" w:rsidRDefault="00FA1BD5" w:rsidP="00FA1BD5">
      <w:pPr>
        <w:pStyle w:val="Default"/>
        <w:numPr>
          <w:ilvl w:val="0"/>
          <w:numId w:val="1"/>
        </w:numPr>
        <w:autoSpaceDE/>
        <w:autoSpaceDN/>
        <w:adjustRightInd/>
        <w:ind w:left="567" w:hanging="283"/>
        <w:jc w:val="both"/>
        <w:rPr>
          <w:bCs/>
          <w:color w:val="auto"/>
          <w:sz w:val="19"/>
          <w:szCs w:val="19"/>
        </w:rPr>
      </w:pPr>
      <w:r w:rsidRPr="007E7739">
        <w:rPr>
          <w:bCs/>
          <w:color w:val="auto"/>
          <w:sz w:val="19"/>
          <w:szCs w:val="19"/>
        </w:rPr>
        <w:t xml:space="preserve">Suscribir la autorización o improcedencia para la ampliación del plazo para la presentación de la información, datos o documentos; </w:t>
      </w:r>
    </w:p>
    <w:p w:rsidR="00FA1BD5" w:rsidRPr="007E7739" w:rsidRDefault="00FA1BD5" w:rsidP="00FA1BD5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FA1BD5" w:rsidRPr="007E7739" w:rsidRDefault="00FA1BD5" w:rsidP="00FA1BD5">
      <w:pPr>
        <w:pStyle w:val="Default"/>
        <w:numPr>
          <w:ilvl w:val="0"/>
          <w:numId w:val="1"/>
        </w:numPr>
        <w:autoSpaceDE/>
        <w:autoSpaceDN/>
        <w:adjustRightInd/>
        <w:ind w:left="567" w:hanging="283"/>
        <w:jc w:val="both"/>
        <w:rPr>
          <w:color w:val="auto"/>
          <w:sz w:val="19"/>
          <w:szCs w:val="19"/>
        </w:rPr>
      </w:pPr>
      <w:r w:rsidRPr="007E7739">
        <w:rPr>
          <w:bCs/>
          <w:color w:val="auto"/>
          <w:sz w:val="19"/>
          <w:szCs w:val="19"/>
          <w:lang w:val="es-ES"/>
        </w:rPr>
        <w:t>Determinar la existencia de créditos fiscales, precisar las bases de su liquidación y fijarlos en cantidad líquida;</w:t>
      </w:r>
    </w:p>
    <w:p w:rsidR="00FA1BD5" w:rsidRPr="007E7739" w:rsidRDefault="00FA1BD5" w:rsidP="00FA1BD5">
      <w:pPr>
        <w:pStyle w:val="Prrafodelista"/>
        <w:ind w:hanging="283"/>
        <w:rPr>
          <w:rFonts w:ascii="Arial" w:hAnsi="Arial" w:cs="Arial"/>
          <w:bCs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eastAsia="Calibri" w:hAnsi="Arial" w:cs="Arial"/>
          <w:bCs/>
          <w:sz w:val="19"/>
          <w:szCs w:val="19"/>
          <w:lang w:eastAsia="en-US"/>
        </w:rPr>
      </w:pPr>
      <w:r w:rsidRPr="007E7739">
        <w:rPr>
          <w:rFonts w:ascii="Arial" w:eastAsia="Calibri" w:hAnsi="Arial" w:cs="Arial"/>
          <w:bCs/>
          <w:sz w:val="19"/>
          <w:szCs w:val="19"/>
          <w:lang w:eastAsia="en-US"/>
        </w:rPr>
        <w:t xml:space="preserve">Ordenar  la clausura o suspensión temporal, preventiva o definitiva de los establecimientos de los contribuyentes por incumplimiento a las obligaciones fiscales señaladas en el Código Fiscal Estatal, y demás disposiciones jurídicas aplicables; </w:t>
      </w:r>
    </w:p>
    <w:p w:rsidR="00FA1BD5" w:rsidRPr="007E7739" w:rsidRDefault="00FA1BD5" w:rsidP="00FA1BD5">
      <w:pPr>
        <w:pStyle w:val="Prrafodelista"/>
        <w:ind w:hanging="283"/>
        <w:rPr>
          <w:rFonts w:ascii="Arial" w:eastAsia="Calibri" w:hAnsi="Arial" w:cs="Arial"/>
          <w:bCs/>
          <w:sz w:val="19"/>
          <w:szCs w:val="19"/>
          <w:lang w:eastAsia="en-US"/>
        </w:rPr>
      </w:pPr>
    </w:p>
    <w:p w:rsidR="00FA1BD5" w:rsidRPr="007E7739" w:rsidRDefault="00FA1BD5" w:rsidP="00FA1BD5">
      <w:pPr>
        <w:numPr>
          <w:ilvl w:val="0"/>
          <w:numId w:val="1"/>
        </w:numPr>
        <w:ind w:left="567" w:hanging="436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Ordenar se determine en su caso, los impuestos, su actualización y accesorios, cuotas compensatorias que resulten a cargo de los contribuyentes, responsables solidarios y demás obligados, con motivo de la práctica de los actos de fiscalización;</w:t>
      </w:r>
    </w:p>
    <w:p w:rsidR="00FA1BD5" w:rsidRPr="007E7739" w:rsidRDefault="00FA1BD5" w:rsidP="00FA1BD5">
      <w:pPr>
        <w:pStyle w:val="Prrafodelista"/>
        <w:ind w:hanging="283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eastAsia="Calibri" w:hAnsi="Arial" w:cs="Arial"/>
          <w:bCs/>
          <w:sz w:val="19"/>
          <w:szCs w:val="19"/>
          <w:lang w:eastAsia="en-US"/>
        </w:rPr>
      </w:pPr>
      <w:r w:rsidRPr="007E7739">
        <w:rPr>
          <w:rFonts w:ascii="Arial" w:hAnsi="Arial" w:cs="Arial"/>
          <w:sz w:val="19"/>
          <w:szCs w:val="19"/>
        </w:rPr>
        <w:t>Informar a la Dirección de Ingresos y Recaudación los oficios, resoluciones y documentos determinantes de créditos fiscales, debidamente notificados para su control y cobro, o en su caso la aplicación del Procedimiento Administrativo de Ejecución;</w:t>
      </w:r>
    </w:p>
    <w:p w:rsidR="00FA1BD5" w:rsidRPr="007E7739" w:rsidRDefault="00FA1BD5" w:rsidP="00FA1BD5">
      <w:pPr>
        <w:pStyle w:val="Prrafodelista"/>
        <w:ind w:hanging="283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7E7739">
        <w:rPr>
          <w:rFonts w:ascii="Arial" w:eastAsia="Calibri" w:hAnsi="Arial" w:cs="Arial"/>
          <w:sz w:val="19"/>
          <w:szCs w:val="19"/>
          <w:lang w:eastAsia="en-US"/>
        </w:rPr>
        <w:t>Dejar sin efectos las órdenes de visita domiciliaria, los requerimientos de información que se formulen a los contribuyentes, así como la revisión que se haga a los contadores públicos;</w:t>
      </w:r>
    </w:p>
    <w:p w:rsidR="00FA1BD5" w:rsidRPr="007E7739" w:rsidRDefault="00FA1BD5" w:rsidP="00FA1BD5">
      <w:pPr>
        <w:pStyle w:val="Prrafodelista"/>
        <w:rPr>
          <w:rFonts w:ascii="Arial" w:eastAsia="Calibri" w:hAnsi="Arial" w:cs="Arial"/>
          <w:sz w:val="19"/>
          <w:szCs w:val="19"/>
          <w:lang w:eastAsia="en-US"/>
        </w:rPr>
      </w:pPr>
    </w:p>
    <w:p w:rsidR="00FA1BD5" w:rsidRPr="007E7739" w:rsidRDefault="00FA1BD5" w:rsidP="00FA1BD5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7E7739">
        <w:rPr>
          <w:rFonts w:ascii="Arial" w:eastAsia="Calibri" w:hAnsi="Arial" w:cs="Arial"/>
          <w:sz w:val="19"/>
          <w:szCs w:val="19"/>
          <w:lang w:eastAsia="en-US"/>
        </w:rPr>
        <w:t xml:space="preserve">Suscribir acuerdos conclusivos como los establezcan las disposiciones fiscales aplicables;  </w:t>
      </w:r>
    </w:p>
    <w:p w:rsidR="00FA1BD5" w:rsidRPr="007E7739" w:rsidRDefault="00FA1BD5" w:rsidP="00FA1BD5">
      <w:pPr>
        <w:pStyle w:val="Prrafodelista"/>
        <w:ind w:hanging="283"/>
        <w:rPr>
          <w:rFonts w:ascii="Arial" w:eastAsia="Calibri" w:hAnsi="Arial" w:cs="Arial"/>
          <w:sz w:val="19"/>
          <w:szCs w:val="19"/>
          <w:lang w:eastAsia="en-US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Presentar al Subsecretario de Ingresos, el programa operativo anual de fiscalización en materia de comercio exterior;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al Subsecretario de Ingresos del cumplimiento de metas fijadas en los programas operativos de fiscalización en materia de comercio exterior;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Ordenar, suscribir, suspender o levantar el embargo precautorio de las mercancías y de los vehículos, en términos del artículo 151 de la Ley Aduanera;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Solicitar de las y los servidores públicos y de los fedatarios con motivo del ejercicio de las facultades de verificación, fiscalización y comprobación de obligaciones aduaneras, los informes, datos o documentos que tenga en su poder y podrá en su caso </w:t>
      </w:r>
      <w:r w:rsidRPr="007E7739">
        <w:rPr>
          <w:rFonts w:ascii="Arial" w:hAnsi="Arial" w:cs="Arial"/>
          <w:color w:val="2F2F2F"/>
          <w:sz w:val="19"/>
          <w:szCs w:val="19"/>
          <w:lang w:eastAsia="es-MX"/>
        </w:rPr>
        <w:t>autorizar prórrogas para su presentación;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Vigilar que se apliquen los programas de fiscalización, reglas generales y los criterios establecidos por el Secretario o Subsecretario de Ingresos en materia de comercio exterior;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Suscribir, ordenar y practicar visitas domiciliarias y facultades de comprobación en materia de comercio exterior en el domicilio fiscal, sucursales, centros de almacenamiento, distribución o comercialización, tianguis o lotes en donde se realice la exhibición para la venta de mercancías, mercados sobre ruedas, puestos fijos o semifijos en vía pública, a fin de comprobar su legal importación, almacenaje, estancia o tenencia, transporte o manejo en el territorio del Estado, y en su caso, realizar el embargo precautorio;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Suscribir, ordenar y practicar revisiones de gabinete, y emitir el oficio de observaciones y el de conclusión, revisiones electrónicas, emitir la resolución provisional a los contribuyentes, responsables solidarios o terceros con ellos relacionados, así como levantar actas circunstanciadas con todas las formalidades establecidas en la Ley Aduanera y demás disposiciones jurídicas aplicables. 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Suscribir, ordenar y practicar la verificación de mercancías en transporte y de vehículos en circulación aun cuando no se encuentren en movimiento, a fin de comprobar su legal importación, almacenaje, estancia o tenencia, transporte o manejo en el territorio del Estado, y en su caso, realizar el embargo precautorio;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widowControl w:val="0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los requerimientos a los contribuyentes, responsables solidarios o terceros con ellos relacionados, para que exhiban en su domicilio, establecimientos o en las oficinas de las propias autoridades, la contabilidad, declaraciones, avisos, datos u otros documentos, para comprobar el cumplimiento de sus obligaciones aduaneras en los plazos y formalidades previstos en la legislación aduanera;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Imponer las multas y sanciones aduaneras que correspondan,</w:t>
      </w:r>
      <w:r w:rsidRPr="007E7739">
        <w:rPr>
          <w:rFonts w:ascii="Arial" w:hAnsi="Arial" w:cs="Arial"/>
          <w:bCs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relacionadas con el incumplimiento de las obligaciones fiscales y aduaneras, así como, reducir dichas multas y aplicar la tasa de recargos que corresponda en términos de la legislación aplicable;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a la Dirección de Ingresos y Recaudación a fin de que procedan a</w:t>
      </w:r>
      <w:r w:rsidRPr="007E7739">
        <w:rPr>
          <w:rFonts w:ascii="Arial" w:hAnsi="Arial" w:cs="Arial"/>
          <w:b/>
          <w:sz w:val="19"/>
          <w:szCs w:val="19"/>
        </w:rPr>
        <w:t xml:space="preserve"> </w:t>
      </w:r>
      <w:r w:rsidRPr="007E7739">
        <w:rPr>
          <w:rFonts w:ascii="Arial" w:hAnsi="Arial" w:cs="Arial"/>
          <w:bCs/>
          <w:sz w:val="19"/>
          <w:szCs w:val="19"/>
        </w:rPr>
        <w:t>la destrucción, donación, asignación o venta, de las mercancías de procedencia extranjera que hayan sido embargadas precautoriamente;</w:t>
      </w:r>
    </w:p>
    <w:p w:rsidR="00FA1BD5" w:rsidRPr="007E7739" w:rsidRDefault="00FA1BD5" w:rsidP="00FA1BD5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Ordenar y practicar </w:t>
      </w:r>
      <w:r w:rsidRPr="007E7739">
        <w:rPr>
          <w:rFonts w:ascii="Arial" w:hAnsi="Arial" w:cs="Arial"/>
          <w:sz w:val="19"/>
          <w:szCs w:val="19"/>
          <w:lang w:eastAsia="es-MX"/>
        </w:rPr>
        <w:t xml:space="preserve">el </w:t>
      </w:r>
      <w:r w:rsidRPr="007E7739">
        <w:rPr>
          <w:rFonts w:ascii="Arial" w:hAnsi="Arial" w:cs="Arial"/>
          <w:sz w:val="19"/>
          <w:szCs w:val="19"/>
        </w:rPr>
        <w:t xml:space="preserve">inicio del procedimiento administrativo en materia aduanera o el procedimiento establecido en el artículo 152 de la Ley Aduanera y notificar dicho inicio al interesado, así como tramitar y resolver los citados procedimientos hasta su conclusión, de conformidad con las disposiciones jurídicas aplicables;  </w:t>
      </w:r>
    </w:p>
    <w:p w:rsidR="00FA1BD5" w:rsidRPr="007E7739" w:rsidRDefault="00FA1BD5" w:rsidP="00FA1BD5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Ordenar y practicar las notificaciones personales o a través de medios electrónicos, los actos administrativos y las resoluciones emitidas en las que se determinen los créditos fiscales, la actualización y sus accesorios en materia aduanera o comercio exterior;</w:t>
      </w:r>
    </w:p>
    <w:p w:rsidR="00FA1BD5" w:rsidRPr="007E7739" w:rsidRDefault="00FA1BD5" w:rsidP="00FA1BD5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spacing w:before="33"/>
        <w:ind w:left="567" w:right="83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pacing w:val="4"/>
          <w:sz w:val="19"/>
          <w:szCs w:val="19"/>
        </w:rPr>
        <w:t xml:space="preserve">Designar </w:t>
      </w:r>
      <w:r w:rsidRPr="007E7739">
        <w:rPr>
          <w:rFonts w:ascii="Arial" w:hAnsi="Arial" w:cs="Arial"/>
          <w:sz w:val="19"/>
          <w:szCs w:val="19"/>
        </w:rPr>
        <w:t>a</w:t>
      </w:r>
      <w:r w:rsidRPr="007E7739">
        <w:rPr>
          <w:rFonts w:ascii="Arial" w:hAnsi="Arial" w:cs="Arial"/>
          <w:spacing w:val="10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7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per</w:t>
      </w:r>
      <w:r w:rsidRPr="007E7739">
        <w:rPr>
          <w:rFonts w:ascii="Arial" w:hAnsi="Arial" w:cs="Arial"/>
          <w:sz w:val="19"/>
          <w:szCs w:val="19"/>
        </w:rPr>
        <w:t>it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4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q</w:t>
      </w:r>
      <w:r w:rsidRPr="007E7739">
        <w:rPr>
          <w:rFonts w:ascii="Arial" w:hAnsi="Arial" w:cs="Arial"/>
          <w:spacing w:val="-1"/>
          <w:sz w:val="19"/>
          <w:szCs w:val="19"/>
        </w:rPr>
        <w:t>u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10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s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9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req</w:t>
      </w:r>
      <w:r w:rsidRPr="007E7739">
        <w:rPr>
          <w:rFonts w:ascii="Arial" w:hAnsi="Arial" w:cs="Arial"/>
          <w:spacing w:val="-1"/>
          <w:sz w:val="19"/>
          <w:szCs w:val="19"/>
        </w:rPr>
        <w:t>u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1"/>
          <w:sz w:val="19"/>
          <w:szCs w:val="19"/>
        </w:rPr>
        <w:t>era</w:t>
      </w:r>
      <w:r w:rsidRPr="007E7739">
        <w:rPr>
          <w:rFonts w:ascii="Arial" w:hAnsi="Arial" w:cs="Arial"/>
          <w:sz w:val="19"/>
          <w:szCs w:val="19"/>
        </w:rPr>
        <w:t>n</w:t>
      </w:r>
      <w:r w:rsidRPr="007E7739">
        <w:rPr>
          <w:rFonts w:ascii="Arial" w:hAnsi="Arial" w:cs="Arial"/>
          <w:spacing w:val="1"/>
          <w:sz w:val="19"/>
          <w:szCs w:val="19"/>
        </w:rPr>
        <w:t xml:space="preserve"> par</w:t>
      </w:r>
      <w:r w:rsidRPr="007E7739">
        <w:rPr>
          <w:rFonts w:ascii="Arial" w:hAnsi="Arial" w:cs="Arial"/>
          <w:sz w:val="19"/>
          <w:szCs w:val="19"/>
        </w:rPr>
        <w:t>a</w:t>
      </w:r>
      <w:r w:rsidRPr="007E7739">
        <w:rPr>
          <w:rFonts w:ascii="Arial" w:hAnsi="Arial" w:cs="Arial"/>
          <w:spacing w:val="8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la</w:t>
      </w:r>
      <w:r w:rsidRPr="007E7739">
        <w:rPr>
          <w:rFonts w:ascii="Arial" w:hAnsi="Arial" w:cs="Arial"/>
          <w:spacing w:val="10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f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pacing w:val="3"/>
          <w:sz w:val="19"/>
          <w:szCs w:val="19"/>
        </w:rPr>
        <w:t>r</w:t>
      </w:r>
      <w:r w:rsidRPr="007E7739">
        <w:rPr>
          <w:rFonts w:ascii="Arial" w:hAnsi="Arial" w:cs="Arial"/>
          <w:spacing w:val="-1"/>
          <w:sz w:val="19"/>
          <w:szCs w:val="19"/>
        </w:rPr>
        <w:t>mu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a</w:t>
      </w:r>
      <w:r w:rsidRPr="007E7739">
        <w:rPr>
          <w:rFonts w:ascii="Arial" w:hAnsi="Arial" w:cs="Arial"/>
          <w:spacing w:val="3"/>
          <w:sz w:val="19"/>
          <w:szCs w:val="19"/>
        </w:rPr>
        <w:t>c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1"/>
          <w:sz w:val="19"/>
          <w:szCs w:val="19"/>
        </w:rPr>
        <w:t>ó</w:t>
      </w:r>
      <w:r w:rsidRPr="007E7739">
        <w:rPr>
          <w:rFonts w:ascii="Arial" w:hAnsi="Arial" w:cs="Arial"/>
          <w:sz w:val="19"/>
          <w:szCs w:val="19"/>
        </w:rPr>
        <w:t>n</w:t>
      </w:r>
      <w:r w:rsidRPr="007E7739">
        <w:rPr>
          <w:rFonts w:ascii="Arial" w:hAnsi="Arial" w:cs="Arial"/>
          <w:spacing w:val="-1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d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9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7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d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1"/>
          <w:sz w:val="19"/>
          <w:szCs w:val="19"/>
        </w:rPr>
        <w:t>c</w:t>
      </w:r>
      <w:r w:rsidRPr="007E7739">
        <w:rPr>
          <w:rFonts w:ascii="Arial" w:hAnsi="Arial" w:cs="Arial"/>
          <w:sz w:val="19"/>
          <w:szCs w:val="19"/>
        </w:rPr>
        <w:t>t</w:t>
      </w:r>
      <w:r w:rsidRPr="007E7739">
        <w:rPr>
          <w:rFonts w:ascii="Arial" w:hAnsi="Arial" w:cs="Arial"/>
          <w:spacing w:val="3"/>
          <w:sz w:val="19"/>
          <w:szCs w:val="19"/>
        </w:rPr>
        <w:t>á</w:t>
      </w:r>
      <w:r w:rsidRPr="007E7739">
        <w:rPr>
          <w:rFonts w:ascii="Arial" w:hAnsi="Arial" w:cs="Arial"/>
          <w:spacing w:val="-3"/>
          <w:sz w:val="19"/>
          <w:szCs w:val="19"/>
        </w:rPr>
        <w:t>m</w:t>
      </w:r>
      <w:r w:rsidRPr="007E7739">
        <w:rPr>
          <w:rFonts w:ascii="Arial" w:hAnsi="Arial" w:cs="Arial"/>
          <w:spacing w:val="3"/>
          <w:sz w:val="19"/>
          <w:szCs w:val="19"/>
        </w:rPr>
        <w:t>e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pacing w:val="1"/>
          <w:sz w:val="19"/>
          <w:szCs w:val="19"/>
        </w:rPr>
        <w:t>e</w:t>
      </w:r>
      <w:r w:rsidRPr="007E7739">
        <w:rPr>
          <w:rFonts w:ascii="Arial" w:hAnsi="Arial" w:cs="Arial"/>
          <w:sz w:val="19"/>
          <w:szCs w:val="19"/>
        </w:rPr>
        <w:t>s t</w:t>
      </w:r>
      <w:r w:rsidRPr="007E7739">
        <w:rPr>
          <w:rFonts w:ascii="Arial" w:hAnsi="Arial" w:cs="Arial"/>
          <w:spacing w:val="1"/>
          <w:sz w:val="19"/>
          <w:szCs w:val="19"/>
        </w:rPr>
        <w:t>é</w:t>
      </w:r>
      <w:r w:rsidRPr="007E7739">
        <w:rPr>
          <w:rFonts w:ascii="Arial" w:hAnsi="Arial" w:cs="Arial"/>
          <w:spacing w:val="3"/>
          <w:sz w:val="19"/>
          <w:szCs w:val="19"/>
        </w:rPr>
        <w:t>c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1"/>
          <w:sz w:val="19"/>
          <w:szCs w:val="19"/>
        </w:rPr>
        <w:t>c</w:t>
      </w:r>
      <w:r w:rsidRPr="007E7739">
        <w:rPr>
          <w:rFonts w:ascii="Arial" w:hAnsi="Arial" w:cs="Arial"/>
          <w:spacing w:val="4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2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re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ac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pacing w:val="1"/>
          <w:sz w:val="19"/>
          <w:szCs w:val="19"/>
        </w:rPr>
        <w:t>ado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-1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co</w:t>
      </w:r>
      <w:r w:rsidRPr="007E7739">
        <w:rPr>
          <w:rFonts w:ascii="Arial" w:hAnsi="Arial" w:cs="Arial"/>
          <w:sz w:val="19"/>
          <w:szCs w:val="19"/>
        </w:rPr>
        <w:t>n</w:t>
      </w:r>
      <w:r w:rsidRPr="007E7739">
        <w:rPr>
          <w:rFonts w:ascii="Arial" w:hAnsi="Arial" w:cs="Arial"/>
          <w:spacing w:val="6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 xml:space="preserve">s </w:t>
      </w:r>
      <w:r w:rsidRPr="007E7739">
        <w:rPr>
          <w:rFonts w:ascii="Arial" w:hAnsi="Arial" w:cs="Arial"/>
          <w:spacing w:val="1"/>
          <w:sz w:val="19"/>
          <w:szCs w:val="19"/>
        </w:rPr>
        <w:t>a</w:t>
      </w:r>
      <w:r w:rsidRPr="007E7739">
        <w:rPr>
          <w:rFonts w:ascii="Arial" w:hAnsi="Arial" w:cs="Arial"/>
          <w:spacing w:val="-1"/>
          <w:sz w:val="19"/>
          <w:szCs w:val="19"/>
        </w:rPr>
        <w:t>s</w:t>
      </w:r>
      <w:r w:rsidRPr="007E7739">
        <w:rPr>
          <w:rFonts w:ascii="Arial" w:hAnsi="Arial" w:cs="Arial"/>
          <w:spacing w:val="1"/>
          <w:sz w:val="19"/>
          <w:szCs w:val="19"/>
        </w:rPr>
        <w:t>u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z w:val="19"/>
          <w:szCs w:val="19"/>
        </w:rPr>
        <w:t>t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-6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d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-1"/>
          <w:sz w:val="19"/>
          <w:szCs w:val="19"/>
        </w:rPr>
        <w:t xml:space="preserve"> s</w:t>
      </w:r>
      <w:r w:rsidRPr="007E7739">
        <w:rPr>
          <w:rFonts w:ascii="Arial" w:hAnsi="Arial" w:cs="Arial"/>
          <w:sz w:val="19"/>
          <w:szCs w:val="19"/>
        </w:rPr>
        <w:t>u</w:t>
      </w:r>
      <w:r w:rsidRPr="007E7739">
        <w:rPr>
          <w:rFonts w:ascii="Arial" w:hAnsi="Arial" w:cs="Arial"/>
          <w:spacing w:val="-3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c</w:t>
      </w:r>
      <w:r w:rsidRPr="007E7739">
        <w:rPr>
          <w:rFonts w:ascii="Arial" w:hAnsi="Arial" w:cs="Arial"/>
          <w:spacing w:val="4"/>
          <w:sz w:val="19"/>
          <w:szCs w:val="19"/>
        </w:rPr>
        <w:t>o</w:t>
      </w:r>
      <w:r w:rsidRPr="007E7739">
        <w:rPr>
          <w:rFonts w:ascii="Arial" w:hAnsi="Arial" w:cs="Arial"/>
          <w:spacing w:val="-3"/>
          <w:sz w:val="19"/>
          <w:szCs w:val="19"/>
        </w:rPr>
        <w:t>m</w:t>
      </w:r>
      <w:r w:rsidRPr="007E7739">
        <w:rPr>
          <w:rFonts w:ascii="Arial" w:hAnsi="Arial" w:cs="Arial"/>
          <w:spacing w:val="1"/>
          <w:sz w:val="19"/>
          <w:szCs w:val="19"/>
        </w:rPr>
        <w:t>p</w:t>
      </w:r>
      <w:r w:rsidRPr="007E7739">
        <w:rPr>
          <w:rFonts w:ascii="Arial" w:hAnsi="Arial" w:cs="Arial"/>
          <w:spacing w:val="3"/>
          <w:sz w:val="19"/>
          <w:szCs w:val="19"/>
        </w:rPr>
        <w:t>e</w:t>
      </w:r>
      <w:r w:rsidRPr="007E7739">
        <w:rPr>
          <w:rFonts w:ascii="Arial" w:hAnsi="Arial" w:cs="Arial"/>
          <w:sz w:val="19"/>
          <w:szCs w:val="19"/>
        </w:rPr>
        <w:t>t</w:t>
      </w:r>
      <w:r w:rsidRPr="007E7739">
        <w:rPr>
          <w:rFonts w:ascii="Arial" w:hAnsi="Arial" w:cs="Arial"/>
          <w:spacing w:val="1"/>
          <w:sz w:val="19"/>
          <w:szCs w:val="19"/>
        </w:rPr>
        <w:t>e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pacing w:val="1"/>
          <w:sz w:val="19"/>
          <w:szCs w:val="19"/>
        </w:rPr>
        <w:t>c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3"/>
          <w:sz w:val="19"/>
          <w:szCs w:val="19"/>
        </w:rPr>
        <w:t xml:space="preserve">a en materia de comercio exterior; 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spacing w:before="33"/>
        <w:ind w:left="567" w:right="83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Vigilar que los peritos designados verifiquen y determinen la naturaleza, características, origen, el valor en aduana y el valor comercial de las mercancías y vehículos de procedencia extranjera, así como su correcta clasificación arancelaria, de conformidad con las disposiciones legales aplicables;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Ordenar se determine en su caso, las contribuciones omitidas, su actualización y accesorios, cuotas compensatorias, derecho de trámite aduanero, así como las demás regulaciones y restricciones no arancelarias que correspondan, que resulten a cargo de los contribuyentes, responsables solidarios y demás obligados, con motivo de la práctica de los actos de fiscalización;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</w:t>
      </w:r>
      <w:r w:rsidRPr="007E7739">
        <w:rPr>
          <w:rFonts w:ascii="Arial" w:hAnsi="Arial" w:cs="Arial"/>
          <w:spacing w:val="4"/>
          <w:sz w:val="19"/>
          <w:szCs w:val="19"/>
        </w:rPr>
        <w:t xml:space="preserve"> a la Dirección de Ingresos y Recaudación 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a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5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3"/>
          <w:sz w:val="19"/>
          <w:szCs w:val="19"/>
        </w:rPr>
        <w:t>m</w:t>
      </w:r>
      <w:r w:rsidRPr="007E7739">
        <w:rPr>
          <w:rFonts w:ascii="Arial" w:hAnsi="Arial" w:cs="Arial"/>
          <w:spacing w:val="1"/>
          <w:sz w:val="19"/>
          <w:szCs w:val="19"/>
        </w:rPr>
        <w:t>erca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pacing w:val="1"/>
          <w:sz w:val="19"/>
          <w:szCs w:val="19"/>
        </w:rPr>
        <w:t>c</w:t>
      </w:r>
      <w:r w:rsidRPr="007E7739">
        <w:rPr>
          <w:rFonts w:ascii="Arial" w:hAnsi="Arial" w:cs="Arial"/>
          <w:sz w:val="19"/>
          <w:szCs w:val="19"/>
        </w:rPr>
        <w:t>í</w:t>
      </w:r>
      <w:r w:rsidRPr="007E7739">
        <w:rPr>
          <w:rFonts w:ascii="Arial" w:hAnsi="Arial" w:cs="Arial"/>
          <w:spacing w:val="3"/>
          <w:sz w:val="19"/>
          <w:szCs w:val="19"/>
        </w:rPr>
        <w:t>a</w:t>
      </w:r>
      <w:r w:rsidRPr="007E7739">
        <w:rPr>
          <w:rFonts w:ascii="Arial" w:hAnsi="Arial" w:cs="Arial"/>
          <w:sz w:val="19"/>
          <w:szCs w:val="19"/>
        </w:rPr>
        <w:t>s o vehículos embargados precautoriamente que han causado abandono, o han pasado a propiedad, a favor del Fisco Federal o Estatal;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pacing w:val="3"/>
          <w:sz w:val="19"/>
          <w:szCs w:val="19"/>
        </w:rPr>
        <w:t>Ordenar y</w:t>
      </w:r>
      <w:r w:rsidRPr="007E7739">
        <w:rPr>
          <w:rFonts w:ascii="Arial" w:hAnsi="Arial" w:cs="Arial"/>
          <w:b/>
          <w:spacing w:val="3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2"/>
          <w:sz w:val="19"/>
          <w:szCs w:val="19"/>
        </w:rPr>
        <w:t>p</w:t>
      </w:r>
      <w:r w:rsidRPr="007E7739">
        <w:rPr>
          <w:rFonts w:ascii="Arial" w:hAnsi="Arial" w:cs="Arial"/>
          <w:spacing w:val="1"/>
          <w:sz w:val="19"/>
          <w:szCs w:val="19"/>
        </w:rPr>
        <w:t>ropo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pacing w:val="1"/>
          <w:sz w:val="19"/>
          <w:szCs w:val="19"/>
        </w:rPr>
        <w:t>e</w:t>
      </w:r>
      <w:r w:rsidRPr="007E7739">
        <w:rPr>
          <w:rFonts w:ascii="Arial" w:hAnsi="Arial" w:cs="Arial"/>
          <w:sz w:val="19"/>
          <w:szCs w:val="19"/>
        </w:rPr>
        <w:t>r</w:t>
      </w:r>
      <w:r w:rsidRPr="007E7739">
        <w:rPr>
          <w:rFonts w:ascii="Arial" w:hAnsi="Arial" w:cs="Arial"/>
          <w:spacing w:val="3"/>
          <w:sz w:val="19"/>
          <w:szCs w:val="19"/>
        </w:rPr>
        <w:t xml:space="preserve"> a la autoridad competente </w:t>
      </w:r>
      <w:r w:rsidRPr="007E7739">
        <w:rPr>
          <w:rFonts w:ascii="Arial" w:hAnsi="Arial" w:cs="Arial"/>
          <w:spacing w:val="1"/>
          <w:sz w:val="19"/>
          <w:szCs w:val="19"/>
        </w:rPr>
        <w:t>d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7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con</w:t>
      </w:r>
      <w:r w:rsidRPr="007E7739">
        <w:rPr>
          <w:rFonts w:ascii="Arial" w:hAnsi="Arial" w:cs="Arial"/>
          <w:spacing w:val="-1"/>
          <w:sz w:val="19"/>
          <w:szCs w:val="19"/>
        </w:rPr>
        <w:t>f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pacing w:val="3"/>
          <w:sz w:val="19"/>
          <w:szCs w:val="19"/>
        </w:rPr>
        <w:t>r</w:t>
      </w:r>
      <w:r w:rsidRPr="007E7739">
        <w:rPr>
          <w:rFonts w:ascii="Arial" w:hAnsi="Arial" w:cs="Arial"/>
          <w:spacing w:val="-1"/>
          <w:sz w:val="19"/>
          <w:szCs w:val="19"/>
        </w:rPr>
        <w:t>m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1"/>
          <w:sz w:val="19"/>
          <w:szCs w:val="19"/>
        </w:rPr>
        <w:t>da</w:t>
      </w:r>
      <w:r w:rsidRPr="007E7739">
        <w:rPr>
          <w:rFonts w:ascii="Arial" w:hAnsi="Arial" w:cs="Arial"/>
          <w:sz w:val="19"/>
          <w:szCs w:val="19"/>
        </w:rPr>
        <w:t xml:space="preserve">d </w:t>
      </w:r>
      <w:r w:rsidRPr="007E7739">
        <w:rPr>
          <w:rFonts w:ascii="Arial" w:hAnsi="Arial" w:cs="Arial"/>
          <w:spacing w:val="1"/>
          <w:sz w:val="19"/>
          <w:szCs w:val="19"/>
        </w:rPr>
        <w:t>co</w:t>
      </w:r>
      <w:r w:rsidRPr="007E7739">
        <w:rPr>
          <w:rFonts w:ascii="Arial" w:hAnsi="Arial" w:cs="Arial"/>
          <w:sz w:val="19"/>
          <w:szCs w:val="19"/>
        </w:rPr>
        <w:t>n</w:t>
      </w:r>
      <w:r w:rsidRPr="007E7739">
        <w:rPr>
          <w:rFonts w:ascii="Arial" w:hAnsi="Arial" w:cs="Arial"/>
          <w:spacing w:val="5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la</w:t>
      </w:r>
      <w:r w:rsidRPr="007E7739">
        <w:rPr>
          <w:rFonts w:ascii="Arial" w:hAnsi="Arial" w:cs="Arial"/>
          <w:spacing w:val="8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pacing w:val="3"/>
          <w:sz w:val="19"/>
          <w:szCs w:val="19"/>
        </w:rPr>
        <w:t>r</w:t>
      </w:r>
      <w:r w:rsidRPr="007E7739">
        <w:rPr>
          <w:rFonts w:ascii="Arial" w:hAnsi="Arial" w:cs="Arial"/>
          <w:spacing w:val="-3"/>
          <w:sz w:val="19"/>
          <w:szCs w:val="19"/>
        </w:rPr>
        <w:t>m</w:t>
      </w:r>
      <w:r w:rsidRPr="007E7739">
        <w:rPr>
          <w:rFonts w:ascii="Arial" w:hAnsi="Arial" w:cs="Arial"/>
          <w:spacing w:val="1"/>
          <w:sz w:val="19"/>
          <w:szCs w:val="19"/>
        </w:rPr>
        <w:t>a</w:t>
      </w:r>
      <w:r w:rsidRPr="007E7739">
        <w:rPr>
          <w:rFonts w:ascii="Arial" w:hAnsi="Arial" w:cs="Arial"/>
          <w:sz w:val="19"/>
          <w:szCs w:val="19"/>
        </w:rPr>
        <w:t>t</w:t>
      </w:r>
      <w:r w:rsidRPr="007E7739">
        <w:rPr>
          <w:rFonts w:ascii="Arial" w:hAnsi="Arial" w:cs="Arial"/>
          <w:spacing w:val="2"/>
          <w:sz w:val="19"/>
          <w:szCs w:val="19"/>
        </w:rPr>
        <w:t>i</w:t>
      </w:r>
      <w:r w:rsidRPr="007E7739">
        <w:rPr>
          <w:rFonts w:ascii="Arial" w:hAnsi="Arial" w:cs="Arial"/>
          <w:spacing w:val="-1"/>
          <w:sz w:val="19"/>
          <w:szCs w:val="19"/>
        </w:rPr>
        <w:t>v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1"/>
          <w:sz w:val="19"/>
          <w:szCs w:val="19"/>
        </w:rPr>
        <w:t>da</w:t>
      </w:r>
      <w:r w:rsidRPr="007E7739">
        <w:rPr>
          <w:rFonts w:ascii="Arial" w:hAnsi="Arial" w:cs="Arial"/>
          <w:sz w:val="19"/>
          <w:szCs w:val="19"/>
        </w:rPr>
        <w:t xml:space="preserve">d </w:t>
      </w:r>
      <w:r w:rsidRPr="007E7739">
        <w:rPr>
          <w:rFonts w:ascii="Arial" w:hAnsi="Arial" w:cs="Arial"/>
          <w:spacing w:val="1"/>
          <w:sz w:val="19"/>
          <w:szCs w:val="19"/>
        </w:rPr>
        <w:t>q</w:t>
      </w:r>
      <w:r w:rsidRPr="007E7739">
        <w:rPr>
          <w:rFonts w:ascii="Arial" w:hAnsi="Arial" w:cs="Arial"/>
          <w:spacing w:val="-1"/>
          <w:sz w:val="19"/>
          <w:szCs w:val="19"/>
        </w:rPr>
        <w:t>u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7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a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7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e</w:t>
      </w:r>
      <w:r w:rsidRPr="007E7739">
        <w:rPr>
          <w:rFonts w:ascii="Arial" w:hAnsi="Arial" w:cs="Arial"/>
          <w:spacing w:val="-1"/>
          <w:sz w:val="19"/>
          <w:szCs w:val="19"/>
        </w:rPr>
        <w:t>f</w:t>
      </w:r>
      <w:r w:rsidRPr="007E7739">
        <w:rPr>
          <w:rFonts w:ascii="Arial" w:hAnsi="Arial" w:cs="Arial"/>
          <w:spacing w:val="1"/>
          <w:sz w:val="19"/>
          <w:szCs w:val="19"/>
        </w:rPr>
        <w:t>ec</w:t>
      </w:r>
      <w:r w:rsidRPr="007E7739">
        <w:rPr>
          <w:rFonts w:ascii="Arial" w:hAnsi="Arial" w:cs="Arial"/>
          <w:sz w:val="19"/>
          <w:szCs w:val="19"/>
        </w:rPr>
        <w:t>to</w:t>
      </w:r>
      <w:r w:rsidRPr="007E7739">
        <w:rPr>
          <w:rFonts w:ascii="Arial" w:hAnsi="Arial" w:cs="Arial"/>
          <w:spacing w:val="6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3"/>
          <w:sz w:val="19"/>
          <w:szCs w:val="19"/>
        </w:rPr>
        <w:t>e</w:t>
      </w:r>
      <w:r w:rsidRPr="007E7739">
        <w:rPr>
          <w:rFonts w:ascii="Arial" w:hAnsi="Arial" w:cs="Arial"/>
          <w:spacing w:val="-3"/>
          <w:sz w:val="19"/>
          <w:szCs w:val="19"/>
        </w:rPr>
        <w:t>m</w:t>
      </w:r>
      <w:r w:rsidRPr="007E7739">
        <w:rPr>
          <w:rFonts w:ascii="Arial" w:hAnsi="Arial" w:cs="Arial"/>
          <w:sz w:val="19"/>
          <w:szCs w:val="19"/>
        </w:rPr>
        <w:t>ita</w:t>
      </w:r>
      <w:r w:rsidRPr="007E7739">
        <w:rPr>
          <w:rFonts w:ascii="Arial" w:hAnsi="Arial" w:cs="Arial"/>
          <w:spacing w:val="5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la</w:t>
      </w:r>
      <w:r w:rsidRPr="007E7739">
        <w:rPr>
          <w:rFonts w:ascii="Arial" w:hAnsi="Arial" w:cs="Arial"/>
          <w:spacing w:val="8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1"/>
          <w:sz w:val="19"/>
          <w:szCs w:val="19"/>
        </w:rPr>
        <w:t>ecre</w:t>
      </w:r>
      <w:r w:rsidRPr="007E7739">
        <w:rPr>
          <w:rFonts w:ascii="Arial" w:hAnsi="Arial" w:cs="Arial"/>
          <w:sz w:val="19"/>
          <w:szCs w:val="19"/>
        </w:rPr>
        <w:t>t</w:t>
      </w:r>
      <w:r w:rsidRPr="007E7739">
        <w:rPr>
          <w:rFonts w:ascii="Arial" w:hAnsi="Arial" w:cs="Arial"/>
          <w:spacing w:val="1"/>
          <w:sz w:val="19"/>
          <w:szCs w:val="19"/>
        </w:rPr>
        <w:t>ar</w:t>
      </w:r>
      <w:r w:rsidRPr="007E7739">
        <w:rPr>
          <w:rFonts w:ascii="Arial" w:hAnsi="Arial" w:cs="Arial"/>
          <w:sz w:val="19"/>
          <w:szCs w:val="19"/>
        </w:rPr>
        <w:t>ía</w:t>
      </w:r>
      <w:r w:rsidRPr="007E7739">
        <w:rPr>
          <w:rFonts w:ascii="Arial" w:hAnsi="Arial" w:cs="Arial"/>
          <w:spacing w:val="2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d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8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H</w:t>
      </w:r>
      <w:r w:rsidRPr="007E7739">
        <w:rPr>
          <w:rFonts w:ascii="Arial" w:hAnsi="Arial" w:cs="Arial"/>
          <w:spacing w:val="1"/>
          <w:sz w:val="19"/>
          <w:szCs w:val="19"/>
        </w:rPr>
        <w:t>ac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1"/>
          <w:sz w:val="19"/>
          <w:szCs w:val="19"/>
        </w:rPr>
        <w:t>e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pacing w:val="1"/>
          <w:sz w:val="19"/>
          <w:szCs w:val="19"/>
        </w:rPr>
        <w:t>d</w:t>
      </w:r>
      <w:r w:rsidRPr="007E7739">
        <w:rPr>
          <w:rFonts w:ascii="Arial" w:hAnsi="Arial" w:cs="Arial"/>
          <w:sz w:val="19"/>
          <w:szCs w:val="19"/>
        </w:rPr>
        <w:t>a</w:t>
      </w:r>
      <w:r w:rsidRPr="007E7739">
        <w:rPr>
          <w:rFonts w:ascii="Arial" w:hAnsi="Arial" w:cs="Arial"/>
          <w:spacing w:val="4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y</w:t>
      </w:r>
      <w:r w:rsidRPr="007E7739">
        <w:rPr>
          <w:rFonts w:ascii="Arial" w:hAnsi="Arial" w:cs="Arial"/>
          <w:spacing w:val="5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C</w:t>
      </w:r>
      <w:r w:rsidRPr="007E7739">
        <w:rPr>
          <w:rFonts w:ascii="Arial" w:hAnsi="Arial" w:cs="Arial"/>
          <w:spacing w:val="1"/>
          <w:sz w:val="19"/>
          <w:szCs w:val="19"/>
        </w:rPr>
        <w:t>réd</w:t>
      </w:r>
      <w:r w:rsidRPr="007E7739">
        <w:rPr>
          <w:rFonts w:ascii="Arial" w:hAnsi="Arial" w:cs="Arial"/>
          <w:sz w:val="19"/>
          <w:szCs w:val="19"/>
        </w:rPr>
        <w:t>ito</w:t>
      </w:r>
      <w:r w:rsidRPr="007E7739">
        <w:rPr>
          <w:rFonts w:ascii="Arial" w:hAnsi="Arial" w:cs="Arial"/>
          <w:spacing w:val="5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2"/>
          <w:sz w:val="19"/>
          <w:szCs w:val="19"/>
        </w:rPr>
        <w:t>P</w:t>
      </w:r>
      <w:r w:rsidRPr="007E7739">
        <w:rPr>
          <w:rFonts w:ascii="Arial" w:hAnsi="Arial" w:cs="Arial"/>
          <w:spacing w:val="-1"/>
          <w:sz w:val="19"/>
          <w:szCs w:val="19"/>
        </w:rPr>
        <w:t>ú</w:t>
      </w:r>
      <w:r w:rsidRPr="007E7739">
        <w:rPr>
          <w:rFonts w:ascii="Arial" w:hAnsi="Arial" w:cs="Arial"/>
          <w:spacing w:val="1"/>
          <w:sz w:val="19"/>
          <w:szCs w:val="19"/>
        </w:rPr>
        <w:t>b</w:t>
      </w:r>
      <w:r w:rsidRPr="007E7739">
        <w:rPr>
          <w:rFonts w:ascii="Arial" w:hAnsi="Arial" w:cs="Arial"/>
          <w:sz w:val="19"/>
          <w:szCs w:val="19"/>
        </w:rPr>
        <w:t>li</w:t>
      </w:r>
      <w:r w:rsidRPr="007E7739">
        <w:rPr>
          <w:rFonts w:ascii="Arial" w:hAnsi="Arial" w:cs="Arial"/>
          <w:spacing w:val="1"/>
          <w:sz w:val="19"/>
          <w:szCs w:val="19"/>
        </w:rPr>
        <w:t>co</w:t>
      </w:r>
      <w:r w:rsidRPr="007E7739">
        <w:rPr>
          <w:rFonts w:ascii="Arial" w:hAnsi="Arial" w:cs="Arial"/>
          <w:sz w:val="19"/>
          <w:szCs w:val="19"/>
        </w:rPr>
        <w:t>,</w:t>
      </w:r>
      <w:r w:rsidRPr="007E7739">
        <w:rPr>
          <w:rFonts w:ascii="Arial" w:hAnsi="Arial" w:cs="Arial"/>
          <w:spacing w:val="3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e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7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z w:val="19"/>
          <w:szCs w:val="19"/>
        </w:rPr>
        <w:t>t</w:t>
      </w:r>
      <w:r w:rsidRPr="007E7739">
        <w:rPr>
          <w:rFonts w:ascii="Arial" w:hAnsi="Arial" w:cs="Arial"/>
          <w:spacing w:val="1"/>
          <w:sz w:val="19"/>
          <w:szCs w:val="19"/>
        </w:rPr>
        <w:t>erc</w:t>
      </w:r>
      <w:r w:rsidRPr="007E7739">
        <w:rPr>
          <w:rFonts w:ascii="Arial" w:hAnsi="Arial" w:cs="Arial"/>
          <w:spacing w:val="3"/>
          <w:sz w:val="19"/>
          <w:szCs w:val="19"/>
        </w:rPr>
        <w:t>a</w:t>
      </w:r>
      <w:r w:rsidRPr="007E7739">
        <w:rPr>
          <w:rFonts w:ascii="Arial" w:hAnsi="Arial" w:cs="Arial"/>
          <w:spacing w:val="-3"/>
          <w:sz w:val="19"/>
          <w:szCs w:val="19"/>
        </w:rPr>
        <w:t>m</w:t>
      </w:r>
      <w:r w:rsidRPr="007E7739">
        <w:rPr>
          <w:rFonts w:ascii="Arial" w:hAnsi="Arial" w:cs="Arial"/>
          <w:spacing w:val="1"/>
          <w:sz w:val="19"/>
          <w:szCs w:val="19"/>
        </w:rPr>
        <w:t>b</w:t>
      </w:r>
      <w:r w:rsidRPr="007E7739">
        <w:rPr>
          <w:rFonts w:ascii="Arial" w:hAnsi="Arial" w:cs="Arial"/>
          <w:sz w:val="19"/>
          <w:szCs w:val="19"/>
        </w:rPr>
        <w:t>io</w:t>
      </w:r>
      <w:r w:rsidRPr="007E7739">
        <w:rPr>
          <w:rFonts w:ascii="Arial" w:hAnsi="Arial" w:cs="Arial"/>
          <w:spacing w:val="1"/>
          <w:sz w:val="19"/>
          <w:szCs w:val="19"/>
        </w:rPr>
        <w:t xml:space="preserve"> co</w:t>
      </w:r>
      <w:r w:rsidRPr="007E7739">
        <w:rPr>
          <w:rFonts w:ascii="Arial" w:hAnsi="Arial" w:cs="Arial"/>
          <w:sz w:val="19"/>
          <w:szCs w:val="19"/>
        </w:rPr>
        <w:t>n</w:t>
      </w:r>
      <w:r w:rsidRPr="007E7739">
        <w:rPr>
          <w:rFonts w:ascii="Arial" w:hAnsi="Arial" w:cs="Arial"/>
          <w:spacing w:val="5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t</w:t>
      </w:r>
      <w:r w:rsidRPr="007E7739">
        <w:rPr>
          <w:rFonts w:ascii="Arial" w:hAnsi="Arial" w:cs="Arial"/>
          <w:spacing w:val="1"/>
          <w:sz w:val="19"/>
          <w:szCs w:val="19"/>
        </w:rPr>
        <w:t>ra</w:t>
      </w:r>
      <w:r w:rsidRPr="007E7739">
        <w:rPr>
          <w:rFonts w:ascii="Arial" w:hAnsi="Arial" w:cs="Arial"/>
          <w:sz w:val="19"/>
          <w:szCs w:val="19"/>
        </w:rPr>
        <w:t xml:space="preserve">s </w:t>
      </w:r>
      <w:r w:rsidRPr="007E7739">
        <w:rPr>
          <w:rFonts w:ascii="Arial" w:hAnsi="Arial" w:cs="Arial"/>
          <w:spacing w:val="1"/>
          <w:sz w:val="19"/>
          <w:szCs w:val="19"/>
        </w:rPr>
        <w:t>E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z w:val="19"/>
          <w:szCs w:val="19"/>
        </w:rPr>
        <w:t>ti</w:t>
      </w:r>
      <w:r w:rsidRPr="007E7739">
        <w:rPr>
          <w:rFonts w:ascii="Arial" w:hAnsi="Arial" w:cs="Arial"/>
          <w:spacing w:val="1"/>
          <w:sz w:val="19"/>
          <w:szCs w:val="19"/>
        </w:rPr>
        <w:t>dade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-8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F</w:t>
      </w:r>
      <w:r w:rsidRPr="007E7739">
        <w:rPr>
          <w:rFonts w:ascii="Arial" w:hAnsi="Arial" w:cs="Arial"/>
          <w:spacing w:val="1"/>
          <w:sz w:val="19"/>
          <w:szCs w:val="19"/>
        </w:rPr>
        <w:t>edera</w:t>
      </w:r>
      <w:r w:rsidRPr="007E7739">
        <w:rPr>
          <w:rFonts w:ascii="Arial" w:hAnsi="Arial" w:cs="Arial"/>
          <w:sz w:val="19"/>
          <w:szCs w:val="19"/>
        </w:rPr>
        <w:t>ti</w:t>
      </w:r>
      <w:r w:rsidRPr="007E7739">
        <w:rPr>
          <w:rFonts w:ascii="Arial" w:hAnsi="Arial" w:cs="Arial"/>
          <w:spacing w:val="-1"/>
          <w:sz w:val="19"/>
          <w:szCs w:val="19"/>
        </w:rPr>
        <w:t>v</w:t>
      </w:r>
      <w:r w:rsidRPr="007E7739">
        <w:rPr>
          <w:rFonts w:ascii="Arial" w:hAnsi="Arial" w:cs="Arial"/>
          <w:spacing w:val="3"/>
          <w:sz w:val="19"/>
          <w:szCs w:val="19"/>
        </w:rPr>
        <w:t>a</w:t>
      </w:r>
      <w:r w:rsidRPr="007E7739">
        <w:rPr>
          <w:rFonts w:ascii="Arial" w:hAnsi="Arial" w:cs="Arial"/>
          <w:spacing w:val="-1"/>
          <w:sz w:val="19"/>
          <w:szCs w:val="19"/>
        </w:rPr>
        <w:t>s</w:t>
      </w:r>
      <w:r w:rsidRPr="007E7739">
        <w:rPr>
          <w:rFonts w:ascii="Arial" w:hAnsi="Arial" w:cs="Arial"/>
          <w:sz w:val="19"/>
          <w:szCs w:val="19"/>
        </w:rPr>
        <w:t>,</w:t>
      </w:r>
      <w:r w:rsidRPr="007E7739">
        <w:rPr>
          <w:rFonts w:ascii="Arial" w:hAnsi="Arial" w:cs="Arial"/>
          <w:spacing w:val="-9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d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-1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-2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v</w:t>
      </w:r>
      <w:r w:rsidRPr="007E7739">
        <w:rPr>
          <w:rFonts w:ascii="Arial" w:hAnsi="Arial" w:cs="Arial"/>
          <w:spacing w:val="1"/>
          <w:sz w:val="19"/>
          <w:szCs w:val="19"/>
        </w:rPr>
        <w:t>e</w:t>
      </w:r>
      <w:r w:rsidRPr="007E7739">
        <w:rPr>
          <w:rFonts w:ascii="Arial" w:hAnsi="Arial" w:cs="Arial"/>
          <w:spacing w:val="-1"/>
          <w:sz w:val="19"/>
          <w:szCs w:val="19"/>
        </w:rPr>
        <w:t>h</w:t>
      </w:r>
      <w:r w:rsidRPr="007E7739">
        <w:rPr>
          <w:rFonts w:ascii="Arial" w:hAnsi="Arial" w:cs="Arial"/>
          <w:sz w:val="19"/>
          <w:szCs w:val="19"/>
        </w:rPr>
        <w:t>í</w:t>
      </w:r>
      <w:r w:rsidRPr="007E7739">
        <w:rPr>
          <w:rFonts w:ascii="Arial" w:hAnsi="Arial" w:cs="Arial"/>
          <w:spacing w:val="3"/>
          <w:sz w:val="19"/>
          <w:szCs w:val="19"/>
        </w:rPr>
        <w:t>c</w:t>
      </w:r>
      <w:r w:rsidRPr="007E7739">
        <w:rPr>
          <w:rFonts w:ascii="Arial" w:hAnsi="Arial" w:cs="Arial"/>
          <w:spacing w:val="-1"/>
          <w:sz w:val="19"/>
          <w:szCs w:val="19"/>
        </w:rPr>
        <w:t>u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-8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4"/>
          <w:sz w:val="19"/>
          <w:szCs w:val="19"/>
        </w:rPr>
        <w:t>q</w:t>
      </w:r>
      <w:r w:rsidRPr="007E7739">
        <w:rPr>
          <w:rFonts w:ascii="Arial" w:hAnsi="Arial" w:cs="Arial"/>
          <w:spacing w:val="-1"/>
          <w:sz w:val="19"/>
          <w:szCs w:val="19"/>
        </w:rPr>
        <w:t>u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-2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h</w:t>
      </w:r>
      <w:r w:rsidRPr="007E7739">
        <w:rPr>
          <w:rFonts w:ascii="Arial" w:hAnsi="Arial" w:cs="Arial"/>
          <w:spacing w:val="3"/>
          <w:sz w:val="19"/>
          <w:szCs w:val="19"/>
        </w:rPr>
        <w:t>a</w:t>
      </w:r>
      <w:r w:rsidRPr="007E7739">
        <w:rPr>
          <w:rFonts w:ascii="Arial" w:hAnsi="Arial" w:cs="Arial"/>
          <w:spacing w:val="-1"/>
          <w:sz w:val="19"/>
          <w:szCs w:val="19"/>
        </w:rPr>
        <w:t>y</w:t>
      </w:r>
      <w:r w:rsidRPr="007E7739">
        <w:rPr>
          <w:rFonts w:ascii="Arial" w:hAnsi="Arial" w:cs="Arial"/>
          <w:spacing w:val="1"/>
          <w:sz w:val="19"/>
          <w:szCs w:val="19"/>
        </w:rPr>
        <w:t>a</w:t>
      </w:r>
      <w:r w:rsidRPr="007E7739">
        <w:rPr>
          <w:rFonts w:ascii="Arial" w:hAnsi="Arial" w:cs="Arial"/>
          <w:sz w:val="19"/>
          <w:szCs w:val="19"/>
        </w:rPr>
        <w:t>n</w:t>
      </w:r>
      <w:r w:rsidRPr="007E7739">
        <w:rPr>
          <w:rFonts w:ascii="Arial" w:hAnsi="Arial" w:cs="Arial"/>
          <w:spacing w:val="-3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s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1"/>
          <w:sz w:val="19"/>
          <w:szCs w:val="19"/>
        </w:rPr>
        <w:t>d</w:t>
      </w:r>
      <w:r w:rsidRPr="007E7739">
        <w:rPr>
          <w:rFonts w:ascii="Arial" w:hAnsi="Arial" w:cs="Arial"/>
          <w:sz w:val="19"/>
          <w:szCs w:val="19"/>
        </w:rPr>
        <w:t>o</w:t>
      </w:r>
      <w:r w:rsidRPr="007E7739">
        <w:rPr>
          <w:rFonts w:ascii="Arial" w:hAnsi="Arial" w:cs="Arial"/>
          <w:spacing w:val="-1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ad</w:t>
      </w:r>
      <w:r w:rsidRPr="007E7739">
        <w:rPr>
          <w:rFonts w:ascii="Arial" w:hAnsi="Arial" w:cs="Arial"/>
          <w:spacing w:val="2"/>
          <w:sz w:val="19"/>
          <w:szCs w:val="19"/>
        </w:rPr>
        <w:t>j</w:t>
      </w:r>
      <w:r w:rsidRPr="007E7739">
        <w:rPr>
          <w:rFonts w:ascii="Arial" w:hAnsi="Arial" w:cs="Arial"/>
          <w:spacing w:val="-3"/>
          <w:sz w:val="19"/>
          <w:szCs w:val="19"/>
        </w:rPr>
        <w:t>u</w:t>
      </w:r>
      <w:r w:rsidRPr="007E7739">
        <w:rPr>
          <w:rFonts w:ascii="Arial" w:hAnsi="Arial" w:cs="Arial"/>
          <w:spacing w:val="1"/>
          <w:sz w:val="19"/>
          <w:szCs w:val="19"/>
        </w:rPr>
        <w:t>d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1"/>
          <w:sz w:val="19"/>
          <w:szCs w:val="19"/>
        </w:rPr>
        <w:t>cado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-10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 xml:space="preserve">a </w:t>
      </w:r>
      <w:r w:rsidRPr="007E7739">
        <w:rPr>
          <w:rFonts w:ascii="Arial" w:hAnsi="Arial" w:cs="Arial"/>
          <w:spacing w:val="-1"/>
          <w:sz w:val="19"/>
          <w:szCs w:val="19"/>
        </w:rPr>
        <w:t>f</w:t>
      </w:r>
      <w:r w:rsidRPr="007E7739">
        <w:rPr>
          <w:rFonts w:ascii="Arial" w:hAnsi="Arial" w:cs="Arial"/>
          <w:spacing w:val="1"/>
          <w:sz w:val="19"/>
          <w:szCs w:val="19"/>
        </w:rPr>
        <w:t>a</w:t>
      </w:r>
      <w:r w:rsidRPr="007E7739">
        <w:rPr>
          <w:rFonts w:ascii="Arial" w:hAnsi="Arial" w:cs="Arial"/>
          <w:spacing w:val="-1"/>
          <w:sz w:val="19"/>
          <w:szCs w:val="19"/>
        </w:rPr>
        <w:t>v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r</w:t>
      </w:r>
      <w:r w:rsidRPr="007E7739">
        <w:rPr>
          <w:rFonts w:ascii="Arial" w:hAnsi="Arial" w:cs="Arial"/>
          <w:spacing w:val="-3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de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-2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f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-1"/>
          <w:sz w:val="19"/>
          <w:szCs w:val="19"/>
        </w:rPr>
        <w:t>s</w:t>
      </w:r>
      <w:r w:rsidRPr="007E7739">
        <w:rPr>
          <w:rFonts w:ascii="Arial" w:hAnsi="Arial" w:cs="Arial"/>
          <w:spacing w:val="1"/>
          <w:sz w:val="19"/>
          <w:szCs w:val="19"/>
        </w:rPr>
        <w:t>c</w:t>
      </w:r>
      <w:r w:rsidRPr="007E7739">
        <w:rPr>
          <w:rFonts w:ascii="Arial" w:hAnsi="Arial" w:cs="Arial"/>
          <w:sz w:val="19"/>
          <w:szCs w:val="19"/>
        </w:rPr>
        <w:t>o</w:t>
      </w:r>
      <w:r w:rsidRPr="007E7739">
        <w:rPr>
          <w:rFonts w:ascii="Arial" w:hAnsi="Arial" w:cs="Arial"/>
          <w:spacing w:val="-2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e</w:t>
      </w:r>
      <w:r w:rsidRPr="007E7739">
        <w:rPr>
          <w:rFonts w:ascii="Arial" w:hAnsi="Arial" w:cs="Arial"/>
          <w:spacing w:val="-1"/>
          <w:sz w:val="19"/>
          <w:szCs w:val="19"/>
        </w:rPr>
        <w:t>s</w:t>
      </w:r>
      <w:r w:rsidRPr="007E7739">
        <w:rPr>
          <w:rFonts w:ascii="Arial" w:hAnsi="Arial" w:cs="Arial"/>
          <w:sz w:val="19"/>
          <w:szCs w:val="19"/>
        </w:rPr>
        <w:t>t</w:t>
      </w:r>
      <w:r w:rsidRPr="007E7739">
        <w:rPr>
          <w:rFonts w:ascii="Arial" w:hAnsi="Arial" w:cs="Arial"/>
          <w:spacing w:val="1"/>
          <w:sz w:val="19"/>
          <w:szCs w:val="19"/>
        </w:rPr>
        <w:t>a</w:t>
      </w:r>
      <w:r w:rsidRPr="007E7739">
        <w:rPr>
          <w:rFonts w:ascii="Arial" w:hAnsi="Arial" w:cs="Arial"/>
          <w:spacing w:val="2"/>
          <w:sz w:val="19"/>
          <w:szCs w:val="19"/>
        </w:rPr>
        <w:t>t</w:t>
      </w:r>
      <w:r w:rsidRPr="007E7739">
        <w:rPr>
          <w:rFonts w:ascii="Arial" w:hAnsi="Arial" w:cs="Arial"/>
          <w:spacing w:val="1"/>
          <w:sz w:val="19"/>
          <w:szCs w:val="19"/>
        </w:rPr>
        <w:t>a</w:t>
      </w:r>
      <w:r w:rsidRPr="007E7739">
        <w:rPr>
          <w:rFonts w:ascii="Arial" w:hAnsi="Arial" w:cs="Arial"/>
          <w:sz w:val="19"/>
          <w:szCs w:val="19"/>
        </w:rPr>
        <w:t>l;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pacing w:val="7"/>
          <w:sz w:val="19"/>
          <w:szCs w:val="19"/>
        </w:rPr>
        <w:t xml:space="preserve">Ordenar la supervisión y vigilancia </w:t>
      </w:r>
      <w:r w:rsidRPr="007E7739">
        <w:rPr>
          <w:rFonts w:ascii="Arial" w:hAnsi="Arial" w:cs="Arial"/>
          <w:spacing w:val="1"/>
          <w:sz w:val="19"/>
          <w:szCs w:val="19"/>
        </w:rPr>
        <w:t xml:space="preserve">de 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4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rec</w:t>
      </w:r>
      <w:r w:rsidRPr="007E7739">
        <w:rPr>
          <w:rFonts w:ascii="Arial" w:hAnsi="Arial" w:cs="Arial"/>
          <w:spacing w:val="2"/>
          <w:sz w:val="19"/>
          <w:szCs w:val="19"/>
        </w:rPr>
        <w:t>i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z w:val="19"/>
          <w:szCs w:val="19"/>
        </w:rPr>
        <w:t>t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3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f</w:t>
      </w:r>
      <w:r w:rsidRPr="007E7739">
        <w:rPr>
          <w:rFonts w:ascii="Arial" w:hAnsi="Arial" w:cs="Arial"/>
          <w:spacing w:val="2"/>
          <w:sz w:val="19"/>
          <w:szCs w:val="19"/>
        </w:rPr>
        <w:t>i</w:t>
      </w:r>
      <w:r w:rsidRPr="007E7739">
        <w:rPr>
          <w:rFonts w:ascii="Arial" w:hAnsi="Arial" w:cs="Arial"/>
          <w:spacing w:val="-1"/>
          <w:sz w:val="19"/>
          <w:szCs w:val="19"/>
        </w:rPr>
        <w:t>s</w:t>
      </w:r>
      <w:r w:rsidRPr="007E7739">
        <w:rPr>
          <w:rFonts w:ascii="Arial" w:hAnsi="Arial" w:cs="Arial"/>
          <w:spacing w:val="1"/>
          <w:sz w:val="19"/>
          <w:szCs w:val="19"/>
        </w:rPr>
        <w:t>ca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e</w:t>
      </w:r>
      <w:r w:rsidRPr="007E7739">
        <w:rPr>
          <w:rFonts w:ascii="Arial" w:hAnsi="Arial" w:cs="Arial"/>
          <w:sz w:val="19"/>
          <w:szCs w:val="19"/>
        </w:rPr>
        <w:t xml:space="preserve">s </w:t>
      </w:r>
      <w:r w:rsidRPr="007E7739">
        <w:rPr>
          <w:rFonts w:ascii="Arial" w:hAnsi="Arial" w:cs="Arial"/>
          <w:spacing w:val="3"/>
          <w:sz w:val="19"/>
          <w:szCs w:val="19"/>
        </w:rPr>
        <w:t>e</w:t>
      </w:r>
      <w:r w:rsidRPr="007E7739">
        <w:rPr>
          <w:rFonts w:ascii="Arial" w:hAnsi="Arial" w:cs="Arial"/>
          <w:sz w:val="19"/>
          <w:szCs w:val="19"/>
        </w:rPr>
        <w:t>n</w:t>
      </w:r>
      <w:r w:rsidRPr="007E7739">
        <w:rPr>
          <w:rFonts w:ascii="Arial" w:hAnsi="Arial" w:cs="Arial"/>
          <w:spacing w:val="6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4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q</w:t>
      </w:r>
      <w:r w:rsidRPr="007E7739">
        <w:rPr>
          <w:rFonts w:ascii="Arial" w:hAnsi="Arial" w:cs="Arial"/>
          <w:spacing w:val="-1"/>
          <w:sz w:val="19"/>
          <w:szCs w:val="19"/>
        </w:rPr>
        <w:t>u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7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h</w:t>
      </w:r>
      <w:r w:rsidRPr="007E7739">
        <w:rPr>
          <w:rFonts w:ascii="Arial" w:hAnsi="Arial" w:cs="Arial"/>
          <w:spacing w:val="1"/>
          <w:sz w:val="19"/>
          <w:szCs w:val="19"/>
        </w:rPr>
        <w:t>ab</w:t>
      </w:r>
      <w:r w:rsidRPr="007E7739">
        <w:rPr>
          <w:rFonts w:ascii="Arial" w:hAnsi="Arial" w:cs="Arial"/>
          <w:spacing w:val="3"/>
          <w:sz w:val="19"/>
          <w:szCs w:val="19"/>
        </w:rPr>
        <w:t>r</w:t>
      </w:r>
      <w:r w:rsidRPr="007E7739">
        <w:rPr>
          <w:rFonts w:ascii="Arial" w:hAnsi="Arial" w:cs="Arial"/>
          <w:spacing w:val="1"/>
          <w:sz w:val="19"/>
          <w:szCs w:val="19"/>
        </w:rPr>
        <w:t>á</w:t>
      </w:r>
      <w:r w:rsidRPr="007E7739">
        <w:rPr>
          <w:rFonts w:ascii="Arial" w:hAnsi="Arial" w:cs="Arial"/>
          <w:sz w:val="19"/>
          <w:szCs w:val="19"/>
        </w:rPr>
        <w:t>n</w:t>
      </w:r>
      <w:r w:rsidRPr="007E7739">
        <w:rPr>
          <w:rFonts w:ascii="Arial" w:hAnsi="Arial" w:cs="Arial"/>
          <w:spacing w:val="1"/>
          <w:sz w:val="19"/>
          <w:szCs w:val="19"/>
        </w:rPr>
        <w:t xml:space="preserve"> d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6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s</w:t>
      </w:r>
      <w:r w:rsidRPr="007E7739">
        <w:rPr>
          <w:rFonts w:ascii="Arial" w:hAnsi="Arial" w:cs="Arial"/>
          <w:spacing w:val="1"/>
          <w:sz w:val="19"/>
          <w:szCs w:val="19"/>
        </w:rPr>
        <w:t>e</w:t>
      </w:r>
      <w:r w:rsidRPr="007E7739">
        <w:rPr>
          <w:rFonts w:ascii="Arial" w:hAnsi="Arial" w:cs="Arial"/>
          <w:sz w:val="19"/>
          <w:szCs w:val="19"/>
        </w:rPr>
        <w:t>r</w:t>
      </w:r>
      <w:r w:rsidRPr="007E7739">
        <w:rPr>
          <w:rFonts w:ascii="Arial" w:hAnsi="Arial" w:cs="Arial"/>
          <w:spacing w:val="6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depo</w:t>
      </w:r>
      <w:r w:rsidRPr="007E7739">
        <w:rPr>
          <w:rFonts w:ascii="Arial" w:hAnsi="Arial" w:cs="Arial"/>
          <w:spacing w:val="-1"/>
          <w:sz w:val="19"/>
          <w:szCs w:val="19"/>
        </w:rPr>
        <w:t>s</w:t>
      </w:r>
      <w:r w:rsidRPr="007E7739">
        <w:rPr>
          <w:rFonts w:ascii="Arial" w:hAnsi="Arial" w:cs="Arial"/>
          <w:sz w:val="19"/>
          <w:szCs w:val="19"/>
        </w:rPr>
        <w:t>it</w:t>
      </w:r>
      <w:r w:rsidRPr="007E7739">
        <w:rPr>
          <w:rFonts w:ascii="Arial" w:hAnsi="Arial" w:cs="Arial"/>
          <w:spacing w:val="1"/>
          <w:sz w:val="19"/>
          <w:szCs w:val="19"/>
        </w:rPr>
        <w:t>ada</w:t>
      </w:r>
      <w:r w:rsidRPr="007E7739">
        <w:rPr>
          <w:rFonts w:ascii="Arial" w:hAnsi="Arial" w:cs="Arial"/>
          <w:sz w:val="19"/>
          <w:szCs w:val="19"/>
        </w:rPr>
        <w:t>s l</w:t>
      </w:r>
      <w:r w:rsidRPr="007E7739">
        <w:rPr>
          <w:rFonts w:ascii="Arial" w:hAnsi="Arial" w:cs="Arial"/>
          <w:spacing w:val="1"/>
          <w:sz w:val="19"/>
          <w:szCs w:val="19"/>
        </w:rPr>
        <w:t>a</w:t>
      </w:r>
      <w:r w:rsidRPr="007E7739">
        <w:rPr>
          <w:rFonts w:ascii="Arial" w:hAnsi="Arial" w:cs="Arial"/>
          <w:sz w:val="19"/>
          <w:szCs w:val="19"/>
        </w:rPr>
        <w:t xml:space="preserve">s </w:t>
      </w:r>
      <w:r w:rsidRPr="007E7739">
        <w:rPr>
          <w:rFonts w:ascii="Arial" w:hAnsi="Arial" w:cs="Arial"/>
          <w:spacing w:val="-1"/>
          <w:sz w:val="19"/>
          <w:szCs w:val="19"/>
        </w:rPr>
        <w:t>m</w:t>
      </w:r>
      <w:r w:rsidRPr="007E7739">
        <w:rPr>
          <w:rFonts w:ascii="Arial" w:hAnsi="Arial" w:cs="Arial"/>
          <w:spacing w:val="1"/>
          <w:sz w:val="19"/>
          <w:szCs w:val="19"/>
        </w:rPr>
        <w:t>erca</w:t>
      </w:r>
      <w:r w:rsidRPr="007E7739">
        <w:rPr>
          <w:rFonts w:ascii="Arial" w:hAnsi="Arial" w:cs="Arial"/>
          <w:spacing w:val="-1"/>
          <w:sz w:val="19"/>
          <w:szCs w:val="19"/>
        </w:rPr>
        <w:t>n</w:t>
      </w:r>
      <w:r w:rsidRPr="007E7739">
        <w:rPr>
          <w:rFonts w:ascii="Arial" w:hAnsi="Arial" w:cs="Arial"/>
          <w:spacing w:val="1"/>
          <w:sz w:val="19"/>
          <w:szCs w:val="19"/>
        </w:rPr>
        <w:t>c</w:t>
      </w:r>
      <w:r w:rsidRPr="007E7739">
        <w:rPr>
          <w:rFonts w:ascii="Arial" w:hAnsi="Arial" w:cs="Arial"/>
          <w:sz w:val="19"/>
          <w:szCs w:val="19"/>
        </w:rPr>
        <w:t>í</w:t>
      </w:r>
      <w:r w:rsidRPr="007E7739">
        <w:rPr>
          <w:rFonts w:ascii="Arial" w:hAnsi="Arial" w:cs="Arial"/>
          <w:spacing w:val="3"/>
          <w:sz w:val="19"/>
          <w:szCs w:val="19"/>
        </w:rPr>
        <w:t>a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-7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y</w:t>
      </w:r>
      <w:r w:rsidRPr="007E7739">
        <w:rPr>
          <w:rFonts w:ascii="Arial" w:hAnsi="Arial" w:cs="Arial"/>
          <w:spacing w:val="-4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 xml:space="preserve">s </w:t>
      </w:r>
      <w:r w:rsidRPr="007E7739">
        <w:rPr>
          <w:rFonts w:ascii="Arial" w:hAnsi="Arial" w:cs="Arial"/>
          <w:spacing w:val="-1"/>
          <w:sz w:val="19"/>
          <w:szCs w:val="19"/>
        </w:rPr>
        <w:t>v</w:t>
      </w:r>
      <w:r w:rsidRPr="007E7739">
        <w:rPr>
          <w:rFonts w:ascii="Arial" w:hAnsi="Arial" w:cs="Arial"/>
          <w:spacing w:val="3"/>
          <w:sz w:val="19"/>
          <w:szCs w:val="19"/>
        </w:rPr>
        <w:t>e</w:t>
      </w:r>
      <w:r w:rsidRPr="007E7739">
        <w:rPr>
          <w:rFonts w:ascii="Arial" w:hAnsi="Arial" w:cs="Arial"/>
          <w:spacing w:val="-1"/>
          <w:sz w:val="19"/>
          <w:szCs w:val="19"/>
        </w:rPr>
        <w:t>h</w:t>
      </w:r>
      <w:r w:rsidRPr="007E7739">
        <w:rPr>
          <w:rFonts w:ascii="Arial" w:hAnsi="Arial" w:cs="Arial"/>
          <w:sz w:val="19"/>
          <w:szCs w:val="19"/>
        </w:rPr>
        <w:t>í</w:t>
      </w:r>
      <w:r w:rsidRPr="007E7739">
        <w:rPr>
          <w:rFonts w:ascii="Arial" w:hAnsi="Arial" w:cs="Arial"/>
          <w:spacing w:val="1"/>
          <w:sz w:val="19"/>
          <w:szCs w:val="19"/>
        </w:rPr>
        <w:t>cu</w:t>
      </w:r>
      <w:r w:rsidRPr="007E7739">
        <w:rPr>
          <w:rFonts w:ascii="Arial" w:hAnsi="Arial" w:cs="Arial"/>
          <w:sz w:val="19"/>
          <w:szCs w:val="19"/>
        </w:rPr>
        <w:t>l</w:t>
      </w:r>
      <w:r w:rsidRPr="007E7739">
        <w:rPr>
          <w:rFonts w:ascii="Arial" w:hAnsi="Arial" w:cs="Arial"/>
          <w:spacing w:val="1"/>
          <w:sz w:val="19"/>
          <w:szCs w:val="19"/>
        </w:rPr>
        <w:t>o</w:t>
      </w:r>
      <w:r w:rsidRPr="007E7739">
        <w:rPr>
          <w:rFonts w:ascii="Arial" w:hAnsi="Arial" w:cs="Arial"/>
          <w:sz w:val="19"/>
          <w:szCs w:val="19"/>
        </w:rPr>
        <w:t>s</w:t>
      </w:r>
      <w:r w:rsidRPr="007E7739">
        <w:rPr>
          <w:rFonts w:ascii="Arial" w:hAnsi="Arial" w:cs="Arial"/>
          <w:spacing w:val="-8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d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-1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q</w:t>
      </w:r>
      <w:r w:rsidRPr="007E7739">
        <w:rPr>
          <w:rFonts w:ascii="Arial" w:hAnsi="Arial" w:cs="Arial"/>
          <w:spacing w:val="-1"/>
          <w:sz w:val="19"/>
          <w:szCs w:val="19"/>
        </w:rPr>
        <w:t>u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-2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s</w:t>
      </w:r>
      <w:r w:rsidRPr="007E7739">
        <w:rPr>
          <w:rFonts w:ascii="Arial" w:hAnsi="Arial" w:cs="Arial"/>
          <w:sz w:val="19"/>
          <w:szCs w:val="19"/>
        </w:rPr>
        <w:t>e</w:t>
      </w:r>
      <w:r w:rsidRPr="007E7739">
        <w:rPr>
          <w:rFonts w:ascii="Arial" w:hAnsi="Arial" w:cs="Arial"/>
          <w:spacing w:val="-1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t</w:t>
      </w:r>
      <w:r w:rsidRPr="007E7739">
        <w:rPr>
          <w:rFonts w:ascii="Arial" w:hAnsi="Arial" w:cs="Arial"/>
          <w:spacing w:val="1"/>
          <w:sz w:val="19"/>
          <w:szCs w:val="19"/>
        </w:rPr>
        <w:t>ra</w:t>
      </w:r>
      <w:r w:rsidRPr="007E7739">
        <w:rPr>
          <w:rFonts w:ascii="Arial" w:hAnsi="Arial" w:cs="Arial"/>
          <w:sz w:val="19"/>
          <w:szCs w:val="19"/>
        </w:rPr>
        <w:t>te</w:t>
      </w:r>
      <w:r w:rsidRPr="007E7739">
        <w:rPr>
          <w:rFonts w:ascii="Arial" w:hAnsi="Arial" w:cs="Arial"/>
          <w:spacing w:val="-3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par</w:t>
      </w:r>
      <w:r w:rsidRPr="007E7739">
        <w:rPr>
          <w:rFonts w:ascii="Arial" w:hAnsi="Arial" w:cs="Arial"/>
          <w:sz w:val="19"/>
          <w:szCs w:val="19"/>
        </w:rPr>
        <w:t>a</w:t>
      </w:r>
      <w:r w:rsidRPr="007E7739">
        <w:rPr>
          <w:rFonts w:ascii="Arial" w:hAnsi="Arial" w:cs="Arial"/>
          <w:spacing w:val="-2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-1"/>
          <w:sz w:val="19"/>
          <w:szCs w:val="19"/>
        </w:rPr>
        <w:t>s</w:t>
      </w:r>
      <w:r w:rsidRPr="007E7739">
        <w:rPr>
          <w:rFonts w:ascii="Arial" w:hAnsi="Arial" w:cs="Arial"/>
          <w:sz w:val="19"/>
          <w:szCs w:val="19"/>
        </w:rPr>
        <w:t>u</w:t>
      </w:r>
      <w:r w:rsidRPr="007E7739">
        <w:rPr>
          <w:rFonts w:ascii="Arial" w:hAnsi="Arial" w:cs="Arial"/>
          <w:spacing w:val="-3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1"/>
          <w:sz w:val="19"/>
          <w:szCs w:val="19"/>
        </w:rPr>
        <w:t>g</w:t>
      </w:r>
      <w:r w:rsidRPr="007E7739">
        <w:rPr>
          <w:rFonts w:ascii="Arial" w:hAnsi="Arial" w:cs="Arial"/>
          <w:spacing w:val="-1"/>
          <w:sz w:val="19"/>
          <w:szCs w:val="19"/>
        </w:rPr>
        <w:t>u</w:t>
      </w:r>
      <w:r w:rsidRPr="007E7739">
        <w:rPr>
          <w:rFonts w:ascii="Arial" w:hAnsi="Arial" w:cs="Arial"/>
          <w:spacing w:val="1"/>
          <w:sz w:val="19"/>
          <w:szCs w:val="19"/>
        </w:rPr>
        <w:t>ard</w:t>
      </w:r>
      <w:r w:rsidRPr="007E7739">
        <w:rPr>
          <w:rFonts w:ascii="Arial" w:hAnsi="Arial" w:cs="Arial"/>
          <w:sz w:val="19"/>
          <w:szCs w:val="19"/>
        </w:rPr>
        <w:t>a</w:t>
      </w:r>
      <w:r w:rsidRPr="007E7739">
        <w:rPr>
          <w:rFonts w:ascii="Arial" w:hAnsi="Arial" w:cs="Arial"/>
          <w:spacing w:val="-2"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y</w:t>
      </w:r>
      <w:r w:rsidRPr="007E7739">
        <w:rPr>
          <w:rFonts w:ascii="Arial" w:hAnsi="Arial" w:cs="Arial"/>
          <w:spacing w:val="-4"/>
          <w:sz w:val="19"/>
          <w:szCs w:val="19"/>
        </w:rPr>
        <w:t xml:space="preserve"> </w:t>
      </w:r>
      <w:r w:rsidRPr="007E7739">
        <w:rPr>
          <w:rFonts w:ascii="Arial" w:hAnsi="Arial" w:cs="Arial"/>
          <w:spacing w:val="3"/>
          <w:sz w:val="19"/>
          <w:szCs w:val="19"/>
        </w:rPr>
        <w:t>c</w:t>
      </w:r>
      <w:r w:rsidRPr="007E7739">
        <w:rPr>
          <w:rFonts w:ascii="Arial" w:hAnsi="Arial" w:cs="Arial"/>
          <w:spacing w:val="-1"/>
          <w:sz w:val="19"/>
          <w:szCs w:val="19"/>
        </w:rPr>
        <w:t>us</w:t>
      </w:r>
      <w:r w:rsidRPr="007E7739">
        <w:rPr>
          <w:rFonts w:ascii="Arial" w:hAnsi="Arial" w:cs="Arial"/>
          <w:sz w:val="19"/>
          <w:szCs w:val="19"/>
        </w:rPr>
        <w:t>t</w:t>
      </w:r>
      <w:r w:rsidRPr="007E7739">
        <w:rPr>
          <w:rFonts w:ascii="Arial" w:hAnsi="Arial" w:cs="Arial"/>
          <w:spacing w:val="1"/>
          <w:sz w:val="19"/>
          <w:szCs w:val="19"/>
        </w:rPr>
        <w:t>od</w:t>
      </w:r>
      <w:r w:rsidRPr="007E7739">
        <w:rPr>
          <w:rFonts w:ascii="Arial" w:hAnsi="Arial" w:cs="Arial"/>
          <w:sz w:val="19"/>
          <w:szCs w:val="19"/>
        </w:rPr>
        <w:t>i</w:t>
      </w:r>
      <w:r w:rsidRPr="007E7739">
        <w:rPr>
          <w:rFonts w:ascii="Arial" w:hAnsi="Arial" w:cs="Arial"/>
          <w:spacing w:val="1"/>
          <w:sz w:val="19"/>
          <w:szCs w:val="19"/>
        </w:rPr>
        <w:t>a</w:t>
      </w:r>
      <w:r w:rsidRPr="007E7739">
        <w:rPr>
          <w:rFonts w:ascii="Arial" w:hAnsi="Arial" w:cs="Arial"/>
          <w:sz w:val="19"/>
          <w:szCs w:val="19"/>
        </w:rPr>
        <w:t>, hasta que quede firme la resolución dictada en el procedimiento administrativo en materia aduanera o se resuelva la legal devolución de la mercancía o vehículo de que se trate;</w:t>
      </w:r>
    </w:p>
    <w:p w:rsidR="00FA1BD5" w:rsidRPr="007E7739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pStyle w:val="Default"/>
        <w:numPr>
          <w:ilvl w:val="0"/>
          <w:numId w:val="1"/>
        </w:numPr>
        <w:ind w:left="567" w:hanging="283"/>
        <w:jc w:val="both"/>
        <w:rPr>
          <w:color w:val="auto"/>
          <w:sz w:val="19"/>
          <w:szCs w:val="19"/>
        </w:rPr>
      </w:pPr>
      <w:r w:rsidRPr="007E7739">
        <w:rPr>
          <w:color w:val="auto"/>
          <w:sz w:val="19"/>
          <w:szCs w:val="19"/>
        </w:rPr>
        <w:t>Fungir como enlace con las aduanas del país, autoridades federales y estatales para el ejercicio de sus funciones;</w:t>
      </w:r>
    </w:p>
    <w:p w:rsidR="00FA1BD5" w:rsidRPr="007E7739" w:rsidRDefault="00FA1BD5" w:rsidP="00FA1BD5">
      <w:pPr>
        <w:pStyle w:val="Prrafodelista"/>
        <w:rPr>
          <w:sz w:val="19"/>
          <w:szCs w:val="19"/>
        </w:rPr>
      </w:pPr>
    </w:p>
    <w:p w:rsidR="00FA1BD5" w:rsidRPr="007E7739" w:rsidRDefault="00FA1BD5" w:rsidP="00FA1BD5">
      <w:pPr>
        <w:pStyle w:val="Default"/>
        <w:numPr>
          <w:ilvl w:val="0"/>
          <w:numId w:val="1"/>
        </w:numPr>
        <w:ind w:left="567" w:hanging="283"/>
        <w:jc w:val="both"/>
        <w:rPr>
          <w:color w:val="auto"/>
          <w:sz w:val="19"/>
          <w:szCs w:val="19"/>
          <w:lang w:val="es-ES"/>
        </w:rPr>
      </w:pPr>
      <w:r w:rsidRPr="007E7739">
        <w:rPr>
          <w:color w:val="auto"/>
          <w:sz w:val="19"/>
          <w:szCs w:val="19"/>
          <w:lang w:val="es-ES"/>
        </w:rPr>
        <w:t xml:space="preserve">Implementar estrategias que permitan crear e instrumentar mecanismos y sistemas basados en principios de inteligencia tributaria, para la programación eficaz de los actos administrativos en materia de comercio exterior; </w:t>
      </w:r>
    </w:p>
    <w:p w:rsidR="00FA1BD5" w:rsidRPr="007E7739" w:rsidRDefault="00FA1BD5" w:rsidP="00FA1BD5">
      <w:pPr>
        <w:pStyle w:val="Prrafodelista"/>
        <w:rPr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Nombrar, vigilar y remover a los depositarios, de conformidad con los ordenamientos vigentes, los convenios y sus anexos suscritos entre el Estado y la Federación;</w:t>
      </w:r>
    </w:p>
    <w:p w:rsidR="00FA1BD5" w:rsidRPr="007E7739" w:rsidRDefault="00FA1BD5" w:rsidP="00FA1BD5">
      <w:pPr>
        <w:pStyle w:val="Prrafodelista"/>
        <w:rPr>
          <w:sz w:val="19"/>
          <w:szCs w:val="19"/>
        </w:rPr>
      </w:pPr>
    </w:p>
    <w:p w:rsidR="00FA1BD5" w:rsidRPr="007E7739" w:rsidRDefault="00FA1BD5" w:rsidP="00FA1BD5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Solicitar a las autoridades fiscales de otra entidad que se continúen con los actos de fiscalización en materia de comercio exterior, así como los que deriven de los convenios de colaboración y sus anexos iniciados por esta autoridad, en el caso de que el contribuyente auditado cambie su domicilio fiscal fuera de la circunscripción territorial del Estado; y</w:t>
      </w:r>
    </w:p>
    <w:p w:rsidR="00FA1BD5" w:rsidRPr="007E7739" w:rsidRDefault="00FA1BD5" w:rsidP="00FA1BD5">
      <w:pPr>
        <w:pStyle w:val="Prrafodelista"/>
        <w:ind w:left="567"/>
        <w:jc w:val="both"/>
        <w:rPr>
          <w:rFonts w:ascii="Arial" w:hAnsi="Arial" w:cs="Arial"/>
          <w:sz w:val="19"/>
          <w:szCs w:val="19"/>
        </w:rPr>
      </w:pPr>
    </w:p>
    <w:p w:rsidR="00FA1BD5" w:rsidRDefault="00FA1BD5" w:rsidP="00FA1BD5">
      <w:pPr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Las demás que le confiera este Reglamento y demás disposiciones normativas aplicables, así como, las que expresamente le sean conferidas por su superior jerárquico</w:t>
      </w:r>
      <w:r w:rsidRPr="007E7739">
        <w:rPr>
          <w:rFonts w:ascii="Arial" w:hAnsi="Arial" w:cs="Arial"/>
          <w:sz w:val="19"/>
          <w:szCs w:val="19"/>
        </w:rPr>
        <w:t>.</w:t>
      </w:r>
    </w:p>
    <w:p w:rsidR="00FA1BD5" w:rsidRDefault="00FA1BD5" w:rsidP="00FA1BD5">
      <w:pPr>
        <w:pStyle w:val="Prrafodelista"/>
        <w:rPr>
          <w:rFonts w:ascii="Arial" w:hAnsi="Arial" w:cs="Arial"/>
          <w:sz w:val="19"/>
          <w:szCs w:val="19"/>
        </w:rPr>
      </w:pPr>
    </w:p>
    <w:p w:rsidR="00FA1BD5" w:rsidRPr="007E7739" w:rsidRDefault="00FA1BD5" w:rsidP="00FA1BD5">
      <w:pPr>
        <w:tabs>
          <w:tab w:val="left" w:pos="0"/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1311F6" w:rsidRDefault="001311F6"/>
    <w:p w:rsidR="00FA1BD5" w:rsidRDefault="00FA1BD5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A1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90F"/>
    <w:multiLevelType w:val="hybridMultilevel"/>
    <w:tmpl w:val="0310DB52"/>
    <w:lvl w:ilvl="0" w:tplc="9484190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5"/>
    <w:rsid w:val="001311F6"/>
    <w:rsid w:val="0041691F"/>
    <w:rsid w:val="00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BD5"/>
    <w:pPr>
      <w:ind w:left="708"/>
    </w:pPr>
  </w:style>
  <w:style w:type="paragraph" w:customStyle="1" w:styleId="Texto">
    <w:name w:val="Texto"/>
    <w:basedOn w:val="Normal"/>
    <w:link w:val="TextoCar"/>
    <w:rsid w:val="00FA1BD5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x-none" w:eastAsia="x-none"/>
    </w:rPr>
  </w:style>
  <w:style w:type="paragraph" w:customStyle="1" w:styleId="Default">
    <w:name w:val="Default"/>
    <w:rsid w:val="00FA1B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oCar">
    <w:name w:val="Texto Car"/>
    <w:link w:val="Texto"/>
    <w:locked/>
    <w:rsid w:val="00FA1BD5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BD5"/>
    <w:pPr>
      <w:ind w:left="708"/>
    </w:pPr>
  </w:style>
  <w:style w:type="paragraph" w:customStyle="1" w:styleId="Texto">
    <w:name w:val="Texto"/>
    <w:basedOn w:val="Normal"/>
    <w:link w:val="TextoCar"/>
    <w:rsid w:val="00FA1BD5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x-none" w:eastAsia="x-none"/>
    </w:rPr>
  </w:style>
  <w:style w:type="paragraph" w:customStyle="1" w:styleId="Default">
    <w:name w:val="Default"/>
    <w:rsid w:val="00FA1B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oCar">
    <w:name w:val="Texto Car"/>
    <w:link w:val="Texto"/>
    <w:locked/>
    <w:rsid w:val="00FA1BD5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2050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2018-08-13T15:35:00Z</dcterms:created>
  <dcterms:modified xsi:type="dcterms:W3CDTF">2018-08-13T15:37:00Z</dcterms:modified>
</cp:coreProperties>
</file>