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5D56CF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PARA </w:t>
      </w:r>
      <w:r w:rsidR="00F66311">
        <w:rPr>
          <w:color w:val="C00000"/>
          <w:sz w:val="27"/>
          <w:szCs w:val="27"/>
        </w:rPr>
        <w:t>LA VIABILIZACIÓN DE LA CONVERSIÓN MUNICIPAL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2018-08-14T20:30:00Z</dcterms:created>
  <dcterms:modified xsi:type="dcterms:W3CDTF">2018-08-14T20:30:00Z</dcterms:modified>
</cp:coreProperties>
</file>