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6E" w:rsidRPr="00520C8E" w:rsidRDefault="0062356E" w:rsidP="0062356E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78.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El Departamento de Juicios y Recursos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Jefe de Departamento que dependerá directamente de</w:t>
      </w:r>
      <w:r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</w:t>
      </w:r>
      <w:r>
        <w:rPr>
          <w:rFonts w:ascii="Arial" w:hAnsi="Arial" w:cs="Arial"/>
          <w:bCs/>
          <w:sz w:val="19"/>
          <w:szCs w:val="19"/>
          <w:lang w:val="es-MX"/>
        </w:rPr>
        <w:t>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>
        <w:rPr>
          <w:rFonts w:ascii="Arial" w:hAnsi="Arial" w:cs="Arial"/>
          <w:bCs/>
          <w:sz w:val="19"/>
          <w:szCs w:val="19"/>
          <w:lang w:val="es-MX"/>
        </w:rPr>
        <w:t xml:space="preserve">Directora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Director de lo Contencioso, que se auxiliará de las y los </w:t>
      </w:r>
      <w:r>
        <w:rPr>
          <w:rFonts w:ascii="Arial" w:hAnsi="Arial" w:cs="Arial"/>
          <w:bCs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62356E" w:rsidRPr="00520C8E" w:rsidRDefault="0062356E" w:rsidP="0062356E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62356E" w:rsidRPr="00520C8E" w:rsidRDefault="0062356E" w:rsidP="0062356E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bCs/>
          <w:sz w:val="19"/>
          <w:szCs w:val="19"/>
          <w:lang w:val="es-MX" w:eastAsia="es-MX"/>
        </w:rPr>
      </w:pP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>Analizar, elaborar y validar los proyectos relativos a los medios de defensa previstos en la legislación fiscal, respecto de los actos competencia de la Secretaría en materia fiscal; así como los informes previos y justificados derivados de los juicios de amparo indirecto;</w:t>
      </w:r>
    </w:p>
    <w:p w:rsidR="0062356E" w:rsidRPr="00520C8E" w:rsidRDefault="0062356E" w:rsidP="0062356E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bCs/>
          <w:sz w:val="19"/>
          <w:szCs w:val="19"/>
          <w:lang w:val="es-MX" w:eastAsia="es-MX"/>
        </w:rPr>
      </w:pPr>
    </w:p>
    <w:p w:rsidR="0062356E" w:rsidRPr="00520C8E" w:rsidRDefault="0062356E" w:rsidP="0062356E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bCs/>
          <w:sz w:val="19"/>
          <w:szCs w:val="19"/>
          <w:lang w:val="es-MX" w:eastAsia="es-MX"/>
        </w:rPr>
      </w:pP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>Analizar, elaborar y validar los proyectos de resolución de los recursos administrativos hechos valer contra actos o resoluciones que emita la Secretaría;</w:t>
      </w:r>
    </w:p>
    <w:p w:rsidR="0062356E" w:rsidRPr="00520C8E" w:rsidRDefault="0062356E" w:rsidP="0062356E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  <w:lang w:val="es-MX" w:eastAsia="es-MX"/>
        </w:rPr>
      </w:pPr>
    </w:p>
    <w:p w:rsidR="0062356E" w:rsidRPr="00520C8E" w:rsidRDefault="0062356E" w:rsidP="0062356E">
      <w:pPr>
        <w:pStyle w:val="western"/>
        <w:numPr>
          <w:ilvl w:val="0"/>
          <w:numId w:val="1"/>
        </w:numPr>
        <w:tabs>
          <w:tab w:val="left" w:pos="567"/>
        </w:tabs>
        <w:spacing w:beforeAutospacing="0" w:after="0" w:line="240" w:lineRule="auto"/>
        <w:ind w:left="567" w:hanging="283"/>
        <w:jc w:val="both"/>
        <w:rPr>
          <w:rFonts w:ascii="Arial" w:hAnsi="Arial" w:cs="Arial"/>
          <w:bCs/>
          <w:color w:val="auto"/>
          <w:sz w:val="19"/>
          <w:szCs w:val="19"/>
        </w:rPr>
      </w:pPr>
      <w:r w:rsidRPr="00520C8E">
        <w:rPr>
          <w:rFonts w:ascii="Arial" w:hAnsi="Arial" w:cs="Arial"/>
          <w:bCs/>
          <w:color w:val="auto"/>
          <w:sz w:val="19"/>
          <w:szCs w:val="19"/>
        </w:rPr>
        <w:t>Suscribir los requerimientos, informes, documentos, datos y cualquier otro medio que se necesiten con motivo de la defensa de la Hacienda pública o de los derivados de la coordinación con la federación, a las áreas administrativas de esta Secretaría;</w:t>
      </w:r>
    </w:p>
    <w:p w:rsidR="0062356E" w:rsidRPr="00520C8E" w:rsidRDefault="0062356E" w:rsidP="0062356E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  <w:lang w:val="es-MX" w:eastAsia="es-MX"/>
        </w:rPr>
      </w:pPr>
    </w:p>
    <w:p w:rsidR="0062356E" w:rsidRPr="00520C8E" w:rsidRDefault="0062356E" w:rsidP="0062356E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bCs/>
          <w:sz w:val="19"/>
          <w:szCs w:val="19"/>
          <w:lang w:val="es-MX" w:eastAsia="es-MX"/>
        </w:rPr>
      </w:pP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>Informar a</w:t>
      </w:r>
      <w:r>
        <w:rPr>
          <w:rFonts w:ascii="Arial" w:hAnsi="Arial" w:cs="Arial"/>
          <w:bCs/>
          <w:sz w:val="19"/>
          <w:szCs w:val="19"/>
          <w:lang w:val="es-MX" w:eastAsia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>l</w:t>
      </w:r>
      <w:r>
        <w:rPr>
          <w:rFonts w:ascii="Arial" w:hAnsi="Arial" w:cs="Arial"/>
          <w:bCs/>
          <w:sz w:val="19"/>
          <w:szCs w:val="19"/>
          <w:lang w:val="es-MX" w:eastAsia="es-MX"/>
        </w:rPr>
        <w:t>a Directora o</w:t>
      </w: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 xml:space="preserve"> Director de lo Contencioso, sobre los medios de defensa interpuestos en contra de la Secretaría, y</w:t>
      </w:r>
    </w:p>
    <w:p w:rsidR="0062356E" w:rsidRPr="00520C8E" w:rsidRDefault="0062356E" w:rsidP="0062356E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 w:eastAsia="es-MX"/>
        </w:rPr>
      </w:pPr>
    </w:p>
    <w:p w:rsidR="0062356E" w:rsidRPr="00520C8E" w:rsidRDefault="0062356E" w:rsidP="0062356E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62356E" w:rsidRPr="00520C8E" w:rsidRDefault="0062356E" w:rsidP="0062356E">
      <w:pPr>
        <w:tabs>
          <w:tab w:val="left" w:pos="318"/>
        </w:tabs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38456A" w:rsidRPr="0062356E" w:rsidRDefault="0038456A">
      <w:pPr>
        <w:rPr>
          <w:lang w:val="es-MX"/>
        </w:rPr>
      </w:pPr>
    </w:p>
    <w:sectPr w:rsidR="0038456A" w:rsidRPr="0062356E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DBB"/>
    <w:multiLevelType w:val="multilevel"/>
    <w:tmpl w:val="6A023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3536759"/>
    <w:multiLevelType w:val="hybridMultilevel"/>
    <w:tmpl w:val="78D89852"/>
    <w:lvl w:ilvl="0" w:tplc="0C0A0013">
      <w:start w:val="1"/>
      <w:numFmt w:val="upperRoman"/>
      <w:lvlText w:val="%1."/>
      <w:lvlJc w:val="right"/>
      <w:pPr>
        <w:ind w:left="756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116" w:hanging="360"/>
      </w:pPr>
    </w:lvl>
    <w:lvl w:ilvl="2" w:tplc="080A001B" w:tentative="1">
      <w:start w:val="1"/>
      <w:numFmt w:val="lowerRoman"/>
      <w:lvlText w:val="%3."/>
      <w:lvlJc w:val="right"/>
      <w:pPr>
        <w:ind w:left="1836" w:hanging="180"/>
      </w:pPr>
    </w:lvl>
    <w:lvl w:ilvl="3" w:tplc="080A000F" w:tentative="1">
      <w:start w:val="1"/>
      <w:numFmt w:val="decimal"/>
      <w:lvlText w:val="%4."/>
      <w:lvlJc w:val="left"/>
      <w:pPr>
        <w:ind w:left="2556" w:hanging="360"/>
      </w:pPr>
    </w:lvl>
    <w:lvl w:ilvl="4" w:tplc="080A0019" w:tentative="1">
      <w:start w:val="1"/>
      <w:numFmt w:val="lowerLetter"/>
      <w:lvlText w:val="%5."/>
      <w:lvlJc w:val="left"/>
      <w:pPr>
        <w:ind w:left="3276" w:hanging="360"/>
      </w:pPr>
    </w:lvl>
    <w:lvl w:ilvl="5" w:tplc="080A001B" w:tentative="1">
      <w:start w:val="1"/>
      <w:numFmt w:val="lowerRoman"/>
      <w:lvlText w:val="%6."/>
      <w:lvlJc w:val="right"/>
      <w:pPr>
        <w:ind w:left="3996" w:hanging="180"/>
      </w:pPr>
    </w:lvl>
    <w:lvl w:ilvl="6" w:tplc="080A000F" w:tentative="1">
      <w:start w:val="1"/>
      <w:numFmt w:val="decimal"/>
      <w:lvlText w:val="%7."/>
      <w:lvlJc w:val="left"/>
      <w:pPr>
        <w:ind w:left="4716" w:hanging="360"/>
      </w:pPr>
    </w:lvl>
    <w:lvl w:ilvl="7" w:tplc="080A0019" w:tentative="1">
      <w:start w:val="1"/>
      <w:numFmt w:val="lowerLetter"/>
      <w:lvlText w:val="%8."/>
      <w:lvlJc w:val="left"/>
      <w:pPr>
        <w:ind w:left="5436" w:hanging="360"/>
      </w:pPr>
    </w:lvl>
    <w:lvl w:ilvl="8" w:tplc="080A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356E"/>
    <w:rsid w:val="0038456A"/>
    <w:rsid w:val="0062356E"/>
    <w:rsid w:val="006C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56E"/>
    <w:pPr>
      <w:ind w:left="708"/>
    </w:pPr>
  </w:style>
  <w:style w:type="paragraph" w:customStyle="1" w:styleId="western">
    <w:name w:val="western"/>
    <w:basedOn w:val="Normal"/>
    <w:qFormat/>
    <w:rsid w:val="0062356E"/>
    <w:pPr>
      <w:suppressAutoHyphens/>
      <w:spacing w:beforeAutospacing="1" w:after="142" w:line="276" w:lineRule="auto"/>
    </w:pPr>
    <w:rPr>
      <w:rFonts w:ascii="Calibri" w:hAnsi="Calibri" w:cs="Calibri"/>
      <w:color w:val="000000"/>
      <w:sz w:val="22"/>
      <w:szCs w:val="22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2022-08-27T11:44:00Z</dcterms:created>
  <dcterms:modified xsi:type="dcterms:W3CDTF">2022-08-27T11:44:00Z</dcterms:modified>
</cp:coreProperties>
</file>