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2C914" w14:textId="77777777" w:rsidR="00E01B10" w:rsidRDefault="00E01B10" w:rsidP="0069566D">
      <w:pPr>
        <w:jc w:val="center"/>
        <w:rPr>
          <w:rFonts w:ascii="Helvetica" w:eastAsia="Calibri" w:hAnsi="Helvetica"/>
          <w:b/>
          <w:sz w:val="16"/>
          <w:szCs w:val="16"/>
        </w:rPr>
      </w:pPr>
    </w:p>
    <w:tbl>
      <w:tblPr>
        <w:tblStyle w:val="Tablaconcuadrcula"/>
        <w:tblpPr w:leftFromText="180" w:rightFromText="180" w:vertAnchor="text" w:horzAnchor="page" w:tblpX="7606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E01B10" w:rsidRPr="00BE5598" w14:paraId="45D3F6CD" w14:textId="77777777" w:rsidTr="002A3856">
        <w:trPr>
          <w:trHeight w:val="1555"/>
        </w:trPr>
        <w:tc>
          <w:tcPr>
            <w:tcW w:w="9039" w:type="dxa"/>
          </w:tcPr>
          <w:p w14:paraId="05B901BA" w14:textId="77777777" w:rsidR="00E01B10" w:rsidRPr="002A3856" w:rsidRDefault="00E01B10" w:rsidP="00DE3BA3">
            <w:pPr>
              <w:ind w:right="743"/>
              <w:jc w:val="center"/>
              <w:rPr>
                <w:lang w:val="es-MX"/>
              </w:rPr>
            </w:pPr>
            <w:r w:rsidRPr="002A3856">
              <w:rPr>
                <w:b/>
                <w:bCs/>
                <w:lang w:val="es-ES"/>
              </w:rPr>
              <w:t>SECRETARÍA DE FINANZAS DEL PODER EJECUTIVO DEL</w:t>
            </w:r>
          </w:p>
          <w:p w14:paraId="2583FA03" w14:textId="77777777" w:rsidR="00E01B10" w:rsidRPr="002A3856" w:rsidRDefault="00E01B10" w:rsidP="00DE3BA3">
            <w:pPr>
              <w:ind w:right="743"/>
              <w:jc w:val="center"/>
              <w:rPr>
                <w:b/>
                <w:bCs/>
                <w:lang w:val="es-ES"/>
              </w:rPr>
            </w:pPr>
            <w:r w:rsidRPr="002A3856">
              <w:rPr>
                <w:b/>
                <w:bCs/>
                <w:lang w:val="es-ES"/>
              </w:rPr>
              <w:t>ESTADO DE OAXACA</w:t>
            </w:r>
          </w:p>
          <w:p w14:paraId="531B1CD4" w14:textId="77777777" w:rsidR="00E01B10" w:rsidRPr="002A3856" w:rsidRDefault="00E01B10" w:rsidP="00DE3BA3">
            <w:pPr>
              <w:ind w:right="743"/>
              <w:jc w:val="center"/>
              <w:rPr>
                <w:lang w:val="es-MX"/>
              </w:rPr>
            </w:pPr>
            <w:r w:rsidRPr="002A3856">
              <w:rPr>
                <w:b/>
                <w:bCs/>
                <w:lang w:val="es-ES"/>
              </w:rPr>
              <w:t>SUBSECRETARÍA DE INGRESOS</w:t>
            </w:r>
          </w:p>
          <w:p w14:paraId="522DE5C1" w14:textId="77777777" w:rsidR="00E01B10" w:rsidRPr="002A3856" w:rsidRDefault="00E01B10" w:rsidP="00DE3BA3">
            <w:pPr>
              <w:ind w:right="743"/>
              <w:jc w:val="center"/>
              <w:rPr>
                <w:lang w:val="es-MX"/>
              </w:rPr>
            </w:pPr>
            <w:r w:rsidRPr="002A3856">
              <w:rPr>
                <w:b/>
                <w:bCs/>
                <w:lang w:val="es-ES"/>
              </w:rPr>
              <w:t>DIRECCIÓN DE AUDITORÍA E INSPECCIÓN FISCAL</w:t>
            </w:r>
          </w:p>
        </w:tc>
      </w:tr>
    </w:tbl>
    <w:p w14:paraId="24E328E4" w14:textId="08AFF9E7" w:rsidR="00E01B10" w:rsidRDefault="00E01B10" w:rsidP="0069566D">
      <w:pPr>
        <w:jc w:val="center"/>
        <w:rPr>
          <w:rFonts w:ascii="Helvetica" w:eastAsia="Calibri" w:hAnsi="Helvetica"/>
          <w:b/>
          <w:sz w:val="16"/>
          <w:szCs w:val="16"/>
        </w:rPr>
      </w:pPr>
    </w:p>
    <w:p w14:paraId="62E5F8F0" w14:textId="7230B1E4" w:rsidR="00ED26D7" w:rsidRDefault="00BF0270" w:rsidP="0069566D">
      <w:pPr>
        <w:jc w:val="center"/>
        <w:rPr>
          <w:rFonts w:ascii="Helvetica" w:eastAsia="Calibri" w:hAnsi="Helvetica"/>
          <w:b/>
          <w:sz w:val="16"/>
          <w:szCs w:val="16"/>
        </w:rPr>
      </w:pPr>
      <w:r w:rsidRPr="00532793"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51257076" wp14:editId="245849CB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4220164" cy="676369"/>
            <wp:effectExtent l="0" t="0" r="9525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BFFF5" w14:textId="13DDAECD" w:rsidR="000875EE" w:rsidRDefault="000875EE" w:rsidP="0069566D">
      <w:pPr>
        <w:jc w:val="center"/>
        <w:rPr>
          <w:rFonts w:ascii="Helvetica" w:eastAsia="Calibri" w:hAnsi="Helvetica"/>
          <w:b/>
          <w:sz w:val="16"/>
          <w:szCs w:val="16"/>
        </w:rPr>
      </w:pPr>
    </w:p>
    <w:p w14:paraId="56BC9FDD" w14:textId="4022B1B9" w:rsidR="00B26E2C" w:rsidRDefault="00BE5598" w:rsidP="00BF0270">
      <w:pPr>
        <w:spacing w:line="0" w:lineRule="atLeast"/>
        <w:ind w:right="-59"/>
        <w:rPr>
          <w:rFonts w:ascii="Arial" w:eastAsia="Arial" w:hAnsi="Arial"/>
          <w:b/>
          <w:strike/>
          <w:color w:val="FF0000"/>
          <w:sz w:val="20"/>
          <w:szCs w:val="20"/>
        </w:rPr>
      </w:pPr>
      <w:r>
        <w:rPr>
          <w:rFonts w:ascii="Arial" w:eastAsia="Arial" w:hAnsi="Arial"/>
          <w:b/>
        </w:rPr>
        <w:t xml:space="preserve">                                                                                       </w:t>
      </w:r>
    </w:p>
    <w:p w14:paraId="215A2D5E" w14:textId="77777777" w:rsidR="00BF0270" w:rsidRPr="00BF0270" w:rsidRDefault="00BF0270" w:rsidP="00BF0270">
      <w:pPr>
        <w:jc w:val="center"/>
        <w:rPr>
          <w:rFonts w:ascii="Montserrat" w:hAnsi="Montserrat"/>
          <w:i/>
          <w:color w:val="C00000"/>
          <w:sz w:val="28"/>
          <w:szCs w:val="18"/>
        </w:rPr>
      </w:pPr>
      <w:r w:rsidRPr="00BF0270">
        <w:rPr>
          <w:rFonts w:ascii="Montserrat" w:hAnsi="Montserrat"/>
          <w:i/>
          <w:sz w:val="20"/>
          <w:szCs w:val="18"/>
        </w:rPr>
        <w:t>“2026, Año del Bicentenario del Natalicio de Margarita Maza Parada, Ejemplo de Dignidad, Lealtad y Servicio a la Nación"</w:t>
      </w:r>
    </w:p>
    <w:p w14:paraId="1B23117A" w14:textId="77777777" w:rsidR="0052460A" w:rsidRPr="002A3856" w:rsidRDefault="0052460A" w:rsidP="000875EE">
      <w:pPr>
        <w:spacing w:line="0" w:lineRule="atLeast"/>
        <w:ind w:right="-59"/>
        <w:jc w:val="center"/>
        <w:rPr>
          <w:rFonts w:ascii="Arial" w:eastAsia="Arial" w:hAnsi="Arial"/>
          <w:b/>
          <w:sz w:val="20"/>
          <w:szCs w:val="20"/>
        </w:rPr>
      </w:pPr>
    </w:p>
    <w:p w14:paraId="591FE7F6" w14:textId="40C027BA" w:rsidR="003B5593" w:rsidRPr="003B5593" w:rsidRDefault="004E76D0" w:rsidP="002A3856">
      <w:pPr>
        <w:tabs>
          <w:tab w:val="left" w:pos="420"/>
        </w:tabs>
        <w:ind w:right="-746"/>
        <w:rPr>
          <w:b/>
          <w:sz w:val="20"/>
          <w:szCs w:val="20"/>
        </w:rPr>
      </w:pPr>
      <w:r>
        <w:rPr>
          <w:b/>
          <w:sz w:val="20"/>
          <w:szCs w:val="20"/>
        </w:rPr>
        <w:t>ANEXO 8</w:t>
      </w:r>
      <w:r>
        <w:rPr>
          <w:b/>
          <w:sz w:val="20"/>
          <w:szCs w:val="20"/>
        </w:rPr>
        <w:tab/>
      </w:r>
    </w:p>
    <w:p w14:paraId="3812AEA5" w14:textId="77777777" w:rsidR="00ED26D7" w:rsidRPr="0043773C" w:rsidRDefault="00082D1B" w:rsidP="0069566D">
      <w:pPr>
        <w:ind w:right="-746"/>
        <w:rPr>
          <w:color w:val="FFFFFF" w:themeColor="background1"/>
          <w:sz w:val="170"/>
          <w:szCs w:val="170"/>
          <w:lang w:val="es-MX"/>
        </w:rPr>
      </w:pPr>
      <w:r w:rsidRPr="0043773C">
        <w:rPr>
          <w:b/>
          <w:bCs/>
          <w:color w:val="FFFFFF" w:themeColor="background1"/>
          <w:sz w:val="170"/>
          <w:szCs w:val="170"/>
          <w:highlight w:val="red"/>
          <w:lang w:val="es-ES"/>
        </w:rPr>
        <w:t>S U S P E N D I</w:t>
      </w:r>
      <w:r w:rsidR="00ED26D7" w:rsidRPr="0043773C">
        <w:rPr>
          <w:b/>
          <w:bCs/>
          <w:color w:val="FFFFFF" w:themeColor="background1"/>
          <w:sz w:val="170"/>
          <w:szCs w:val="170"/>
          <w:highlight w:val="red"/>
          <w:lang w:val="es-ES"/>
        </w:rPr>
        <w:t xml:space="preserve"> D O</w:t>
      </w:r>
    </w:p>
    <w:p w14:paraId="3FC2C775" w14:textId="77777777" w:rsidR="00131330" w:rsidRPr="0043773C" w:rsidRDefault="00131330" w:rsidP="0069566D">
      <w:pPr>
        <w:spacing w:line="360" w:lineRule="auto"/>
        <w:ind w:right="-746"/>
        <w:jc w:val="both"/>
        <w:rPr>
          <w:rFonts w:ascii="Arial" w:hAnsi="Arial" w:cs="Arial"/>
          <w:b/>
          <w:i/>
          <w:iCs/>
          <w:lang w:val="es-MX"/>
        </w:rPr>
      </w:pPr>
    </w:p>
    <w:p w14:paraId="2E6AB357" w14:textId="77777777" w:rsidR="00147EE5" w:rsidRDefault="001B1A78" w:rsidP="0069566D">
      <w:pPr>
        <w:spacing w:line="360" w:lineRule="auto"/>
        <w:ind w:right="-746"/>
        <w:jc w:val="both"/>
        <w:rPr>
          <w:rFonts w:ascii="Arial" w:hAnsi="Arial" w:cs="Arial"/>
          <w:b/>
          <w:i/>
          <w:iCs/>
          <w:lang w:val="es-MX"/>
        </w:rPr>
      </w:pPr>
      <w:r w:rsidRPr="005C7569">
        <w:rPr>
          <w:rFonts w:ascii="Arial" w:hAnsi="Arial" w:cs="Arial"/>
          <w:b/>
          <w:i/>
          <w:iCs/>
          <w:lang w:val="es-MX"/>
        </w:rPr>
        <w:t xml:space="preserve">MOTIVO DE LA </w:t>
      </w:r>
      <w:r>
        <w:rPr>
          <w:rFonts w:ascii="Arial" w:hAnsi="Arial" w:cs="Arial"/>
          <w:b/>
          <w:i/>
          <w:iCs/>
          <w:lang w:val="es-MX"/>
        </w:rPr>
        <w:t>SUSPENSIÓN, ARTÍCULO 33 DE LA LEY QUE REGULA LA APERTURA, INSTALACIÓN Y FUNCIONAMIENTO DE LAS CASAS DE EMPEÑO EN EL ESTADO DE OAXACA</w:t>
      </w:r>
      <w:r w:rsidRPr="005C7569">
        <w:rPr>
          <w:rFonts w:ascii="Arial" w:hAnsi="Arial" w:cs="Arial"/>
          <w:b/>
          <w:i/>
          <w:iCs/>
          <w:lang w:val="es-MX"/>
        </w:rPr>
        <w:t>:</w:t>
      </w:r>
    </w:p>
    <w:p w14:paraId="4E6ED04B" w14:textId="77777777" w:rsidR="00147EE5" w:rsidRPr="003D137F" w:rsidRDefault="00147EE5" w:rsidP="0069566D">
      <w:pPr>
        <w:spacing w:line="360" w:lineRule="auto"/>
        <w:ind w:right="-746"/>
        <w:jc w:val="both"/>
        <w:rPr>
          <w:rFonts w:ascii="Arial" w:hAnsi="Arial" w:cs="Arial"/>
          <w:iCs/>
          <w:lang w:val="es-MX"/>
        </w:rPr>
      </w:pPr>
      <w:r w:rsidRPr="003D137F">
        <w:rPr>
          <w:rFonts w:ascii="Arial" w:hAnsi="Arial" w:cs="Arial"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672CC" wp14:editId="2F5EDC18">
                <wp:simplePos x="0" y="0"/>
                <wp:positionH relativeFrom="column">
                  <wp:posOffset>7665019</wp:posOffset>
                </wp:positionH>
                <wp:positionV relativeFrom="paragraph">
                  <wp:posOffset>6350</wp:posOffset>
                </wp:positionV>
                <wp:extent cx="190500" cy="19050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B226F" id="1 Rectángulo" o:spid="_x0000_s1026" style="position:absolute;margin-left:603.55pt;margin-top:.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krlQIAAIUFAAAOAAAAZHJzL2Uyb0RvYy54bWysVMFu2zAMvQ/YPwi6r7aDdFuNOkXQIsOA&#10;oi2aDj2rshQbkEVNUuJkf7Nv2Y+Nkmwn6Iodhl1sUSQfySeSl1f7TpGdsK4FXdHiLKdEaA51qzcV&#10;/fa0+vCZEueZrpkCLSp6EI5eLd6/u+xNKWbQgKqFJQiiXdmbijbemzLLHG9Ex9wZGKFRKcF2zKNo&#10;N1ltWY/oncpmef4x68HWxgIXzuHtTVLSRcSXUnB/L6UTnqiKYm4+fm38voRvtrhk5cYy07R8SIP9&#10;QxYdazUGnaBumGdka9s/oLqWW3Ag/RmHLgMpWy5iDVhNkb+qZt0wI2ItSI4zE03u/8Hyu92DJW2N&#10;b0eJZh0+UUEekbZfP/VmqyAQ1BtXot3aPNhBcngM1e6l7cIf6yD7SOphIlXsPeF4WVzk5zlSz1E1&#10;nBElOzob6/wXAR0Jh4paDB6pZLtb55PpaBJiaVi1SuE9K5UOXweqrcNdFELjiGtlyY7hk/t9ESrA&#10;aCdWKAXPLNSVKoknf1AioT4KiZRg7rOYSGzGIybjXGhfJFXDapFCYZFY5hBszCKGVhoBA7LEJCfs&#10;AWC0TCAjdoIZ7IOriL08Oed/Syw5Tx4xMmg/OXetBvsWgMKqhsjJfiQpURNYeoH6gA1jIU2SM3zV&#10;4rPdMucfmMXRwZfGdeDv8SMV9BWF4URJA/bHW/fBHjsatZT0OIoVdd+3zApK1FeNvX5RzOdhdqMw&#10;P/80Q8Geal5ONXrbXQM+PfYzZhePwd6r8SgtdM+4NZYhKqqY5hi7otzbUbj2aUXg3uFiuYxmOK+G&#10;+Vu9NjyAB1ZDWz7tn5k1Q+96bPo7GMeWla9aONkGTw3LrQfZxv4+8jrwjbMeG2fYS2GZnMrR6rg9&#10;F78BAAD//wMAUEsDBBQABgAIAAAAIQBGIl5O3gAAAAoBAAAPAAAAZHJzL2Rvd25yZXYueG1sTE9N&#10;S8NAEL0L/odlBC+l3TQFLTGbUoTaIihY9eBtm51mg9nZJbtt4793ctLbvA/evFeuBteJM/ax9aRg&#10;PstAINXetNQo+HjfTJcgYtJkdOcJFfxghFV1fVXqwvgLveF5nxrBIRQLrcCmFAopY23R6TjzAYm1&#10;o++dTgz7RppeXzjcdTLPsjvpdEv8weqAjxbr7/3JKdhs7WQtn18+wy6+Hl2+C0/byZdStzfD+gFE&#10;wiH9mWGsz9Wh4k4HfyITRcc4z+7n7OWLN42GfDESBwULZmRVyv8Tql8AAAD//wMAUEsBAi0AFAAG&#10;AAgAAAAhALaDOJL+AAAA4QEAABMAAAAAAAAAAAAAAAAAAAAAAFtDb250ZW50X1R5cGVzXS54bWxQ&#10;SwECLQAUAAYACAAAACEAOP0h/9YAAACUAQAACwAAAAAAAAAAAAAAAAAvAQAAX3JlbHMvLnJlbHNQ&#10;SwECLQAUAAYACAAAACEACo3JK5UCAACFBQAADgAAAAAAAAAAAAAAAAAuAgAAZHJzL2Uyb0RvYy54&#10;bWxQSwECLQAUAAYACAAAACEARiJeTt4AAAAKAQAADwAAAAAAAAAAAAAAAADvBAAAZHJzL2Rvd25y&#10;ZXYueG1sUEsFBgAAAAAEAAQA8wAAAPoFAAAAAA==&#10;" filled="f" strokecolor="black [3213]" strokeweight="2pt"/>
            </w:pict>
          </mc:Fallback>
        </mc:AlternateContent>
      </w:r>
      <w:r w:rsidR="003D137F" w:rsidRPr="003D137F">
        <w:rPr>
          <w:rFonts w:ascii="Arial" w:hAnsi="Arial" w:cs="Arial"/>
          <w:iCs/>
          <w:lang w:val="es-MX"/>
        </w:rPr>
        <w:t>NO REVALIDAR PERMISOS.</w:t>
      </w:r>
      <w:r w:rsidR="003D137F">
        <w:rPr>
          <w:rFonts w:ascii="Arial" w:hAnsi="Arial" w:cs="Arial"/>
          <w:iCs/>
          <w:lang w:val="es-MX"/>
        </w:rPr>
        <w:t xml:space="preserve">  </w:t>
      </w:r>
    </w:p>
    <w:p w14:paraId="0C39B639" w14:textId="77777777" w:rsidR="003D137F" w:rsidRPr="003D137F" w:rsidRDefault="00147EE5" w:rsidP="0069566D">
      <w:pPr>
        <w:spacing w:line="360" w:lineRule="auto"/>
        <w:ind w:right="-746"/>
        <w:jc w:val="both"/>
        <w:rPr>
          <w:rFonts w:ascii="Arial" w:hAnsi="Arial" w:cs="Arial"/>
        </w:rPr>
      </w:pPr>
      <w:r w:rsidRPr="003D137F">
        <w:rPr>
          <w:rFonts w:ascii="Arial" w:hAnsi="Arial" w:cs="Arial"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E5258" wp14:editId="3D19DAB4">
                <wp:simplePos x="0" y="0"/>
                <wp:positionH relativeFrom="column">
                  <wp:posOffset>7664524</wp:posOffset>
                </wp:positionH>
                <wp:positionV relativeFrom="paragraph">
                  <wp:posOffset>13970</wp:posOffset>
                </wp:positionV>
                <wp:extent cx="190500" cy="19050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8AE43" id="3 Rectángulo" o:spid="_x0000_s1026" style="position:absolute;margin-left:603.5pt;margin-top:1.1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sTlgIAAIUFAAAOAAAAZHJzL2Uyb0RvYy54bWysVMFu2zAMvQ/YPwi6r7bTdFuNOkXQIsOA&#10;oi3aDj2rshQbkEVNUuJkf7Nv2Y+Nkmwn6Iodhl1kUSQfyWeSF5e7TpGtsK4FXdHiJKdEaA51q9cV&#10;/fa0+vCZEueZrpkCLSq6F45eLt6/u+hNKWbQgKqFJQiiXdmbijbemzLLHG9Ex9wJGKFRKcF2zKNo&#10;11ltWY/oncpmef4x68HWxgIXzuHrdVLSRcSXUnB/J6UTnqiKYm4+njaeL+HMFhesXFtmmpYPabB/&#10;yKJjrcagE9Q184xsbPsHVNdyCw6kP+HQZSBly0WsAasp8lfVPDbMiFgLkuPMRJP7f7D8dntvSVtX&#10;9JQSzTr8RafkAWn79VOvNwoCQb1xJdo9mns7SA6vodqdtF34Yh1kF0ndT6SKnSccH4vz/CxH6jmq&#10;hjuiZAdnY53/IqAj4VJRi8EjlWx743wyHU1CLA2rVil8Z6XS4XSg2jq8RSE0jrhSlmwZ/nK/K0IF&#10;GO3ICqXgmYW6UiXx5vdKJNQHIZESzH0WE4nNeMBknAvti6RqWC1SKCwSyxyCjVnE0EojYECWmOSE&#10;PQCMlglkxE4wg31wFbGXJ+f8b4kl58kjRgbtJ+eu1WDfAlBY1RA52Y8kJWoCSy9Q77FhLKRJcoav&#10;WvxtN8z5e2ZxdPBP4zrwd3hIBX1FYbhR0oD98dZ7sMeORi0lPY5iRd33DbOCEvVVY6+fF/N5mN0o&#10;zM8+zVCwx5qXY43edFeAv77AxWN4vAZ7r8artNA949ZYhqioYppj7Ipyb0fhyqcVgXuHi+UymuG8&#10;GuZv9KPhATywGtryaffMrBl612PT38I4tqx81cLJNnhqWG48yDb294HXgW+c9dg4w14Ky+RYjlaH&#10;7bn4DQAA//8DAFBLAwQUAAYACAAAACEARmKeRt8AAAAKAQAADwAAAGRycy9kb3ducmV2LnhtbEyP&#10;QUvDQBCF74L/YRnBS2k3bkElZlOKUFsEC9Z68LbNTrPB7GzIbtv4752c9PjePN58r1gMvhVn7GMT&#10;SMPdLAOBVAXbUK1h/7GaPoKIyZA1bSDU8IMRFuX1VWFyGy70juddqgWXUMyNBpdSl0sZK4fexFno&#10;kPh2DL03iWVfS9ubC5f7Vqosu5feNMQfnOnw2WH1vTt5Dau1myzl69tnt4nbo1eb7mU9+dL69mZY&#10;PoFIOKS/MIz4jA4lMx3CiWwULWuVPfCYpEEpEGNAzUfjoGHOjiwL+X9C+QsAAP//AwBQSwECLQAU&#10;AAYACAAAACEAtoM4kv4AAADhAQAAEwAAAAAAAAAAAAAAAAAAAAAAW0NvbnRlbnRfVHlwZXNdLnht&#10;bFBLAQItABQABgAIAAAAIQA4/SH/1gAAAJQBAAALAAAAAAAAAAAAAAAAAC8BAABfcmVscy8ucmVs&#10;c1BLAQItABQABgAIAAAAIQBEFKsTlgIAAIUFAAAOAAAAAAAAAAAAAAAAAC4CAABkcnMvZTJvRG9j&#10;LnhtbFBLAQItABQABgAIAAAAIQBGYp5G3wAAAAoBAAAPAAAAAAAAAAAAAAAAAPAEAABkcnMvZG93&#10;bnJldi54bWxQSwUGAAAAAAQABADzAAAA/AUAAAAA&#10;" filled="f" strokecolor="black [3213]" strokeweight="2pt"/>
            </w:pict>
          </mc:Fallback>
        </mc:AlternateContent>
      </w:r>
      <w:r w:rsidR="003D137F">
        <w:rPr>
          <w:rFonts w:ascii="Arial" w:hAnsi="Arial" w:cs="Arial"/>
        </w:rPr>
        <w:t>NO SOLICITAR</w:t>
      </w:r>
      <w:r w:rsidR="003D137F" w:rsidRPr="003D137F">
        <w:rPr>
          <w:rFonts w:ascii="Arial" w:hAnsi="Arial" w:cs="Arial"/>
        </w:rPr>
        <w:t xml:space="preserve"> LA MODIFICACIÓN DEL PERMISO DENTRO DEL TÉRMINO ESTABLECIDO POR LA LEY</w:t>
      </w:r>
      <w:r w:rsidR="003D137F">
        <w:rPr>
          <w:rFonts w:ascii="Arial" w:hAnsi="Arial" w:cs="Arial"/>
        </w:rPr>
        <w:t>.</w:t>
      </w:r>
    </w:p>
    <w:p w14:paraId="1D106E8B" w14:textId="77777777" w:rsidR="00147EE5" w:rsidRPr="003D137F" w:rsidRDefault="003D137F" w:rsidP="0069566D">
      <w:pPr>
        <w:spacing w:line="360" w:lineRule="auto"/>
        <w:ind w:right="-746"/>
        <w:jc w:val="both"/>
        <w:rPr>
          <w:rFonts w:ascii="Arial" w:hAnsi="Arial" w:cs="Arial"/>
        </w:rPr>
      </w:pPr>
      <w:r w:rsidRPr="003D137F">
        <w:rPr>
          <w:rFonts w:ascii="Arial" w:hAnsi="Arial" w:cs="Arial"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7F1FA" wp14:editId="143ABB58">
                <wp:simplePos x="0" y="0"/>
                <wp:positionH relativeFrom="column">
                  <wp:posOffset>7661910</wp:posOffset>
                </wp:positionH>
                <wp:positionV relativeFrom="paragraph">
                  <wp:posOffset>40195</wp:posOffset>
                </wp:positionV>
                <wp:extent cx="190500" cy="1905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B76EF" id="2 Rectángulo" o:spid="_x0000_s1026" style="position:absolute;margin-left:603.3pt;margin-top:3.15pt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oPlgIAAIUFAAAOAAAAZHJzL2Uyb0RvYy54bWysVMFu2zAMvQ/YPwi6r7aDdFuNOkXQIsOA&#10;oi2aDj2rshQbkEVNUuJkf7Nv2Y+Nkmwn6Iodhl1kUSQfyWeSl1f7TpGdsK4FXdHiLKdEaA51qzcV&#10;/fa0+vCZEueZrpkCLSp6EI5eLd6/u+xNKWbQgKqFJQiiXdmbijbemzLLHG9Ex9wZGKFRKcF2zKNo&#10;N1ltWY/oncpmef4x68HWxgIXzuHrTVLSRcSXUnB/L6UTnqiKYm4+njaeL+HMFpes3FhmmpYPabB/&#10;yKJjrcagE9QN84xsbfsHVNdyCw6kP+PQZSBly0WsAasp8lfVrBtmRKwFyXFmosn9P1h+t3uwpK0r&#10;OqNEsw5/0Yw8Im2/furNVkEgqDeuRLu1ebCD5PAaqt1L24Uv1kH2kdTDRKrYe8LxsbjIz3OknqNq&#10;uCNKdnQ21vkvAjoSLhW1GDxSyXa3zifT0STE0rBqlcJ3ViodTgeqrcNbFELjiGtlyY7hL/f7IlSA&#10;0U6sUAqeWagrVRJv/qBEQn0UEinB3GcxkdiMR0zGudC+SKqG1SKFwiKxzCHYmEUMrTQCBmSJSU7Y&#10;A8BomUBG7AQz2AdXEXt5cs7/llhynjxiZNB+cu5aDfYtAIVVDZGT/UhSoiaw9AL1ARvGQpokZ/iq&#10;xd92y5x/YBZHB/80rgN/j4dU0FcUhhslDdgfb70He+xo1FLS4yhW1H3fMisoUV819vpFMZ+H2Y3C&#10;/PzTDAV7qnk51ehtdw346wtcPIbHa7D3arxKC90zbo1liIoqpjnGrij3dhSufVoRuHe4WC6jGc6r&#10;Yf5Wrw0P4IHV0JZP+2dmzdC7Hpv+DsaxZeWrFk62wVPDcutBtrG/j7wOfOOsx8YZ9lJYJqdytDpu&#10;z8VvAAAA//8DAFBLAwQUAAYACAAAACEAyfpb5t8AAAAKAQAADwAAAGRycy9kb3ducmV2LnhtbEyP&#10;QUvDQBCF74L/YRnBS7EbEwgSsylFqC2CQqs99LbNTpNgdnbJbtv4752c9PjefLx5r1yMthcXHELn&#10;SMHjPAGBVDvTUaPg63P18AQiRE1G945QwQ8GWFS3N6UujLvSFi+72AgOoVBoBW2MvpAy1C1aHebO&#10;I/Ht5AarI8uhkWbQVw63vUyTJJdWd8QfWu3xpcX6e3e2ClbrdraUb+97vwkfJ5tu/Ot6dlDq/m5c&#10;PoOIOMY/GKb6XB0q7nR0ZzJB9KzTJM+ZVZBnICYgzSbjqCBjR1al/D+h+gUAAP//AwBQSwECLQAU&#10;AAYACAAAACEAtoM4kv4AAADhAQAAEwAAAAAAAAAAAAAAAAAAAAAAW0NvbnRlbnRfVHlwZXNdLnht&#10;bFBLAQItABQABgAIAAAAIQA4/SH/1gAAAJQBAAALAAAAAAAAAAAAAAAAAC8BAABfcmVscy8ucmVs&#10;c1BLAQItABQABgAIAAAAIQDjWJoPlgIAAIUFAAAOAAAAAAAAAAAAAAAAAC4CAABkcnMvZTJvRG9j&#10;LnhtbFBLAQItABQABgAIAAAAIQDJ+lvm3wAAAAoBAAAPAAAAAAAAAAAAAAAAAPAEAABkcnMvZG93&#10;bnJldi54bWxQSwUGAAAAAAQABADzAAAA/AUAAAAA&#10;" filled="f" strokecolor="black [3213]" strokeweight="2pt"/>
            </w:pict>
          </mc:Fallback>
        </mc:AlternateContent>
      </w:r>
      <w:r w:rsidRPr="003D137F">
        <w:rPr>
          <w:rFonts w:ascii="Arial" w:hAnsi="Arial" w:cs="Arial"/>
        </w:rPr>
        <w:t>ACUMULE DOS MULTAS POR LA MISMA CAUSA DENTRO DE UN EJERCICIO FISCAL</w:t>
      </w:r>
      <w:r w:rsidRPr="003D137F">
        <w:rPr>
          <w:rFonts w:ascii="Arial" w:hAnsi="Arial"/>
          <w:spacing w:val="-2"/>
          <w:lang w:val="es-MX"/>
        </w:rPr>
        <w:t xml:space="preserve">.   </w:t>
      </w:r>
    </w:p>
    <w:p w14:paraId="1A6D8910" w14:textId="77777777" w:rsidR="003B5593" w:rsidRPr="0001098F" w:rsidRDefault="003B5593" w:rsidP="0069566D">
      <w:pPr>
        <w:spacing w:line="360" w:lineRule="auto"/>
        <w:ind w:right="-746"/>
        <w:jc w:val="both"/>
        <w:rPr>
          <w:rFonts w:ascii="Arial" w:hAnsi="Arial" w:cs="Arial"/>
          <w:i/>
          <w:iCs/>
          <w:lang w:val="es-MX"/>
        </w:rPr>
      </w:pPr>
    </w:p>
    <w:p w14:paraId="772FF7FC" w14:textId="77777777" w:rsidR="00ED26D7" w:rsidRDefault="00DE1893" w:rsidP="0069566D">
      <w:pPr>
        <w:ind w:right="-746"/>
        <w:jc w:val="both"/>
        <w:rPr>
          <w:rFonts w:ascii="Arial" w:hAnsi="Arial" w:cs="Arial"/>
          <w:lang w:val="es-ES"/>
        </w:rPr>
      </w:pPr>
      <w:r w:rsidRPr="0001098F">
        <w:rPr>
          <w:rFonts w:ascii="Arial" w:hAnsi="Arial" w:cs="Arial"/>
          <w:lang w:val="es-ES"/>
        </w:rPr>
        <w:t xml:space="preserve">ESTE SELLO DEBERÁ PERMANECER VISIBLE Y SIN ALTERACIÓN, EL ALTERAR O DESTRUIR LOS SELLOS OFICIALES DE </w:t>
      </w:r>
      <w:r w:rsidR="001B2A42">
        <w:rPr>
          <w:rFonts w:ascii="Arial" w:hAnsi="Arial" w:cs="Arial"/>
          <w:lang w:val="es-ES"/>
        </w:rPr>
        <w:t>SUSPENSIÓN</w:t>
      </w:r>
      <w:r w:rsidRPr="0001098F">
        <w:rPr>
          <w:rFonts w:ascii="Arial" w:hAnsi="Arial" w:cs="Arial"/>
          <w:lang w:val="es-ES"/>
        </w:rPr>
        <w:t xml:space="preserve"> CONSTITUYE UN DELITO Y PUEDE SER</w:t>
      </w:r>
      <w:r>
        <w:rPr>
          <w:rFonts w:ascii="Arial" w:hAnsi="Arial" w:cs="Arial"/>
          <w:lang w:val="es-ES"/>
        </w:rPr>
        <w:t xml:space="preserve"> SANCIONADO DE CONFORMIDAD CON LO SEÑALADO POR LOS ARTÍCULOS 185 Y 186 DEL </w:t>
      </w:r>
      <w:bookmarkStart w:id="0" w:name="_GoBack"/>
      <w:r>
        <w:rPr>
          <w:rFonts w:ascii="Arial" w:hAnsi="Arial" w:cs="Arial"/>
          <w:lang w:val="es-ES"/>
        </w:rPr>
        <w:t>CÓDIGO PENAL PARA EL ESTADO LIBRE Y SOBERANO DE OAXACA</w:t>
      </w:r>
      <w:r w:rsidRPr="0001098F">
        <w:rPr>
          <w:rFonts w:ascii="Arial" w:hAnsi="Arial" w:cs="Arial"/>
          <w:lang w:val="es-ES"/>
        </w:rPr>
        <w:t>.</w:t>
      </w:r>
    </w:p>
    <w:p w14:paraId="06498233" w14:textId="77777777" w:rsidR="00131330" w:rsidRPr="0001098F" w:rsidRDefault="00131330" w:rsidP="0069566D">
      <w:pPr>
        <w:ind w:right="-746"/>
        <w:jc w:val="both"/>
        <w:rPr>
          <w:rFonts w:ascii="Arial" w:hAnsi="Arial" w:cs="Arial"/>
          <w:lang w:val="es-ES"/>
        </w:rPr>
      </w:pPr>
    </w:p>
    <w:bookmarkEnd w:id="0"/>
    <w:p w14:paraId="4D14978C" w14:textId="77777777" w:rsidR="00131330" w:rsidRDefault="00131330" w:rsidP="0069566D">
      <w:pPr>
        <w:ind w:right="-746"/>
        <w:jc w:val="both"/>
        <w:rPr>
          <w:rFonts w:ascii="Arial" w:hAnsi="Arial" w:cs="Arial"/>
          <w:sz w:val="28"/>
          <w:szCs w:val="28"/>
          <w:lang w:val="es-ES"/>
        </w:rPr>
      </w:pPr>
    </w:p>
    <w:p w14:paraId="2A06B877" w14:textId="77777777" w:rsidR="007117D9" w:rsidRDefault="007117D9" w:rsidP="0069566D">
      <w:pPr>
        <w:ind w:right="-746"/>
        <w:jc w:val="both"/>
        <w:rPr>
          <w:rFonts w:ascii="Arial" w:hAnsi="Arial" w:cs="Arial"/>
          <w:lang w:val="es-ES"/>
        </w:rPr>
      </w:pPr>
      <w:r w:rsidRPr="0001098F">
        <w:rPr>
          <w:rFonts w:ascii="Arial" w:hAnsi="Arial" w:cs="Arial"/>
          <w:lang w:val="es-MX"/>
        </w:rPr>
        <w:t xml:space="preserve">NÚMERO DE FOLIO: </w:t>
      </w:r>
      <w:r w:rsidR="0077603E" w:rsidRPr="0001098F">
        <w:rPr>
          <w:rFonts w:ascii="Arial" w:hAnsi="Arial" w:cs="Arial"/>
          <w:lang w:val="es-MX"/>
        </w:rPr>
        <w:t>______</w:t>
      </w:r>
      <w:r w:rsidR="00A27168">
        <w:rPr>
          <w:rFonts w:ascii="Arial" w:hAnsi="Arial" w:cs="Arial"/>
          <w:lang w:val="es-MX"/>
        </w:rPr>
        <w:t>_____</w:t>
      </w:r>
      <w:r w:rsidR="0077603E" w:rsidRPr="0001098F">
        <w:rPr>
          <w:rFonts w:ascii="Arial" w:hAnsi="Arial" w:cs="Arial"/>
          <w:lang w:val="es-MX"/>
        </w:rPr>
        <w:t>_________</w:t>
      </w:r>
      <w:r w:rsidR="00237197" w:rsidRPr="0001098F">
        <w:rPr>
          <w:rFonts w:ascii="Arial" w:hAnsi="Arial" w:cs="Arial"/>
          <w:lang w:val="es-MX"/>
        </w:rPr>
        <w:t xml:space="preserve">                </w:t>
      </w:r>
      <w:r w:rsidR="00237197" w:rsidRPr="0001098F">
        <w:rPr>
          <w:rFonts w:ascii="Arial" w:hAnsi="Arial" w:cs="Arial"/>
          <w:lang w:val="es-ES"/>
        </w:rPr>
        <w:t>FIRMA DE LOS VISITADORES: ___</w:t>
      </w:r>
      <w:r w:rsidR="00A27168">
        <w:rPr>
          <w:rFonts w:ascii="Arial" w:hAnsi="Arial" w:cs="Arial"/>
          <w:lang w:val="es-ES"/>
        </w:rPr>
        <w:t>______</w:t>
      </w:r>
      <w:r w:rsidR="00237197" w:rsidRPr="0001098F">
        <w:rPr>
          <w:rFonts w:ascii="Arial" w:hAnsi="Arial" w:cs="Arial"/>
          <w:lang w:val="es-ES"/>
        </w:rPr>
        <w:t>_____________</w:t>
      </w:r>
    </w:p>
    <w:p w14:paraId="5EDF8891" w14:textId="77777777" w:rsidR="00A27168" w:rsidRDefault="00A27168" w:rsidP="0069566D">
      <w:pPr>
        <w:ind w:right="-746"/>
        <w:jc w:val="both"/>
        <w:rPr>
          <w:rFonts w:ascii="Arial" w:hAnsi="Arial" w:cs="Arial"/>
          <w:lang w:val="es-MX"/>
        </w:rPr>
      </w:pPr>
    </w:p>
    <w:p w14:paraId="40870CA0" w14:textId="77777777" w:rsidR="007117D9" w:rsidRPr="0001098F" w:rsidRDefault="007117D9" w:rsidP="0069566D">
      <w:pPr>
        <w:tabs>
          <w:tab w:val="left" w:pos="15319"/>
        </w:tabs>
        <w:ind w:right="-746"/>
        <w:jc w:val="both"/>
        <w:rPr>
          <w:rFonts w:ascii="Arial" w:hAnsi="Arial" w:cs="Arial"/>
          <w:lang w:val="es-MX"/>
        </w:rPr>
      </w:pPr>
    </w:p>
    <w:p w14:paraId="17FC29D3" w14:textId="77777777" w:rsidR="007117D9" w:rsidRPr="00EC5F93" w:rsidRDefault="007117D9" w:rsidP="0069566D">
      <w:pPr>
        <w:tabs>
          <w:tab w:val="left" w:pos="15319"/>
        </w:tabs>
        <w:ind w:right="-746"/>
        <w:jc w:val="both"/>
        <w:rPr>
          <w:sz w:val="28"/>
          <w:szCs w:val="28"/>
          <w:lang w:val="es-MX"/>
        </w:rPr>
      </w:pPr>
      <w:proofErr w:type="gramStart"/>
      <w:r w:rsidRPr="0001098F">
        <w:rPr>
          <w:rFonts w:ascii="Arial" w:hAnsi="Arial" w:cs="Arial"/>
          <w:lang w:val="es-ES"/>
        </w:rPr>
        <w:t>FECHA</w:t>
      </w:r>
      <w:r w:rsidR="006E3614">
        <w:rPr>
          <w:rFonts w:ascii="Arial" w:hAnsi="Arial" w:cs="Arial"/>
          <w:lang w:val="es-ES"/>
        </w:rPr>
        <w:t>:_</w:t>
      </w:r>
      <w:proofErr w:type="gramEnd"/>
      <w:r w:rsidR="006E3614">
        <w:rPr>
          <w:rFonts w:ascii="Arial" w:hAnsi="Arial" w:cs="Arial"/>
          <w:lang w:val="es-ES"/>
        </w:rPr>
        <w:t>_______________________________</w:t>
      </w:r>
      <w:r w:rsidR="00142533" w:rsidRPr="0001098F">
        <w:rPr>
          <w:rFonts w:ascii="Arial" w:hAnsi="Arial" w:cs="Arial"/>
          <w:lang w:val="es-ES"/>
        </w:rPr>
        <w:t xml:space="preserve">             </w:t>
      </w:r>
      <w:r w:rsidR="006E3614">
        <w:rPr>
          <w:rFonts w:ascii="Arial" w:hAnsi="Arial" w:cs="Arial"/>
          <w:lang w:val="es-ES"/>
        </w:rPr>
        <w:t xml:space="preserve">  </w:t>
      </w:r>
      <w:r w:rsidRPr="0001098F">
        <w:rPr>
          <w:rFonts w:ascii="Arial" w:hAnsi="Arial" w:cs="Arial"/>
          <w:lang w:val="es-ES"/>
        </w:rPr>
        <w:t>FIRMA DE</w:t>
      </w:r>
      <w:r w:rsidR="00237197" w:rsidRPr="0001098F">
        <w:rPr>
          <w:rFonts w:ascii="Arial" w:hAnsi="Arial" w:cs="Arial"/>
          <w:lang w:val="es-ES"/>
        </w:rPr>
        <w:t xml:space="preserve"> </w:t>
      </w:r>
      <w:r w:rsidRPr="0001098F">
        <w:rPr>
          <w:rFonts w:ascii="Arial" w:hAnsi="Arial" w:cs="Arial"/>
          <w:lang w:val="es-ES"/>
        </w:rPr>
        <w:t>L</w:t>
      </w:r>
      <w:r w:rsidR="00237197" w:rsidRPr="0001098F">
        <w:rPr>
          <w:rFonts w:ascii="Arial" w:hAnsi="Arial" w:cs="Arial"/>
          <w:lang w:val="es-ES"/>
        </w:rPr>
        <w:t>OS</w:t>
      </w:r>
      <w:r w:rsidRPr="0001098F">
        <w:rPr>
          <w:rFonts w:ascii="Arial" w:hAnsi="Arial" w:cs="Arial"/>
          <w:lang w:val="es-ES"/>
        </w:rPr>
        <w:t xml:space="preserve"> VISITADOR</w:t>
      </w:r>
      <w:r w:rsidR="00237197" w:rsidRPr="0001098F">
        <w:rPr>
          <w:rFonts w:ascii="Arial" w:hAnsi="Arial" w:cs="Arial"/>
          <w:lang w:val="es-ES"/>
        </w:rPr>
        <w:t>ES</w:t>
      </w:r>
      <w:r w:rsidRPr="00EC5F93">
        <w:rPr>
          <w:rFonts w:ascii="Arial" w:hAnsi="Arial" w:cs="Arial"/>
          <w:lang w:val="es-ES"/>
        </w:rPr>
        <w:t>: ______</w:t>
      </w:r>
      <w:r w:rsidR="00142533" w:rsidRPr="00EC5F93">
        <w:rPr>
          <w:rFonts w:ascii="Arial" w:hAnsi="Arial" w:cs="Arial"/>
          <w:lang w:val="es-ES"/>
        </w:rPr>
        <w:t>_</w:t>
      </w:r>
      <w:r w:rsidRPr="00EC5F93">
        <w:rPr>
          <w:rFonts w:ascii="Arial" w:hAnsi="Arial" w:cs="Arial"/>
          <w:lang w:val="es-ES"/>
        </w:rPr>
        <w:t>____</w:t>
      </w:r>
      <w:r w:rsidR="00A27168">
        <w:rPr>
          <w:rFonts w:ascii="Arial" w:hAnsi="Arial" w:cs="Arial"/>
          <w:lang w:val="es-ES"/>
        </w:rPr>
        <w:t>______</w:t>
      </w:r>
      <w:r w:rsidRPr="00EC5F93">
        <w:rPr>
          <w:rFonts w:ascii="Arial" w:hAnsi="Arial" w:cs="Arial"/>
          <w:lang w:val="es-ES"/>
        </w:rPr>
        <w:t>_____</w:t>
      </w:r>
    </w:p>
    <w:sectPr w:rsidR="007117D9" w:rsidRPr="00EC5F93" w:rsidSect="00142533">
      <w:pgSz w:w="15840" w:h="12240" w:orient="landscape" w:code="1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D7"/>
    <w:rsid w:val="0001098F"/>
    <w:rsid w:val="00082D1B"/>
    <w:rsid w:val="000875EE"/>
    <w:rsid w:val="000D2F84"/>
    <w:rsid w:val="00131330"/>
    <w:rsid w:val="00142533"/>
    <w:rsid w:val="00147EE5"/>
    <w:rsid w:val="00192545"/>
    <w:rsid w:val="001B1A78"/>
    <w:rsid w:val="001B2A42"/>
    <w:rsid w:val="001E79D3"/>
    <w:rsid w:val="00237197"/>
    <w:rsid w:val="00255A32"/>
    <w:rsid w:val="002A3856"/>
    <w:rsid w:val="00301ACE"/>
    <w:rsid w:val="0039226D"/>
    <w:rsid w:val="003A16C2"/>
    <w:rsid w:val="003B5251"/>
    <w:rsid w:val="003B5593"/>
    <w:rsid w:val="003D0DEE"/>
    <w:rsid w:val="003D137F"/>
    <w:rsid w:val="0043773C"/>
    <w:rsid w:val="00451B50"/>
    <w:rsid w:val="004900ED"/>
    <w:rsid w:val="004A060C"/>
    <w:rsid w:val="004C45C2"/>
    <w:rsid w:val="004E76D0"/>
    <w:rsid w:val="0052460A"/>
    <w:rsid w:val="0054615B"/>
    <w:rsid w:val="005C3E96"/>
    <w:rsid w:val="005C7569"/>
    <w:rsid w:val="005D3897"/>
    <w:rsid w:val="00624360"/>
    <w:rsid w:val="0069566D"/>
    <w:rsid w:val="006E22B7"/>
    <w:rsid w:val="006E3614"/>
    <w:rsid w:val="007117D9"/>
    <w:rsid w:val="0077603E"/>
    <w:rsid w:val="00790F4A"/>
    <w:rsid w:val="008164B8"/>
    <w:rsid w:val="00816DA9"/>
    <w:rsid w:val="009F4C8E"/>
    <w:rsid w:val="00A27168"/>
    <w:rsid w:val="00AE5692"/>
    <w:rsid w:val="00AF1BCA"/>
    <w:rsid w:val="00B26E2C"/>
    <w:rsid w:val="00B633D5"/>
    <w:rsid w:val="00BD2DF0"/>
    <w:rsid w:val="00BE5598"/>
    <w:rsid w:val="00BF0270"/>
    <w:rsid w:val="00C51AD1"/>
    <w:rsid w:val="00C641E3"/>
    <w:rsid w:val="00DE1893"/>
    <w:rsid w:val="00DE3BA3"/>
    <w:rsid w:val="00DE6EF5"/>
    <w:rsid w:val="00E01B10"/>
    <w:rsid w:val="00EA6CD5"/>
    <w:rsid w:val="00EC5F93"/>
    <w:rsid w:val="00ED26D7"/>
    <w:rsid w:val="00EE7746"/>
    <w:rsid w:val="00F81B27"/>
    <w:rsid w:val="00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D9363"/>
  <w15:docId w15:val="{69B48C0C-AE03-4706-818A-A325C78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6D7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6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6D7"/>
    <w:rPr>
      <w:rFonts w:ascii="Tahoma" w:eastAsia="MS Mincho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ED26D7"/>
    <w:pPr>
      <w:spacing w:before="100" w:beforeAutospacing="1" w:after="100" w:afterAutospacing="1"/>
    </w:pPr>
    <w:rPr>
      <w:rFonts w:ascii="Times New Roman" w:eastAsia="Times New Roman" w:hAnsi="Times New Roman"/>
      <w:lang w:val="en-US" w:eastAsia="en-US"/>
    </w:rPr>
  </w:style>
  <w:style w:type="table" w:styleId="Tablaconcuadrcula">
    <w:name w:val="Table Grid"/>
    <w:basedOn w:val="Tablanormal"/>
    <w:uiPriority w:val="59"/>
    <w:rsid w:val="0030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E36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36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3614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36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3614"/>
    <w:rPr>
      <w:rFonts w:ascii="Cambria" w:eastAsia="MS Mincho" w:hAnsi="Cambria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GREGORIO</dc:creator>
  <cp:lastModifiedBy>AUREA ARELLANO CRUZ</cp:lastModifiedBy>
  <cp:revision>2</cp:revision>
  <cp:lastPrinted>2021-03-04T21:01:00Z</cp:lastPrinted>
  <dcterms:created xsi:type="dcterms:W3CDTF">2026-01-26T22:23:00Z</dcterms:created>
  <dcterms:modified xsi:type="dcterms:W3CDTF">2026-01-26T22:23:00Z</dcterms:modified>
</cp:coreProperties>
</file>