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0E398" w14:textId="77777777" w:rsidR="007966AD" w:rsidRPr="001D69D4" w:rsidRDefault="001D69D4">
      <w:pPr>
        <w:rPr>
          <w:rFonts w:ascii="Arial" w:hAnsi="Arial"/>
          <w:b/>
        </w:rPr>
      </w:pPr>
      <w:r w:rsidRPr="001D69D4">
        <w:rPr>
          <w:rFonts w:ascii="Arial" w:hAnsi="Arial"/>
          <w:b/>
        </w:rPr>
        <w:t>Anexo 6.- Asignaciones presupuestarias</w:t>
      </w:r>
    </w:p>
    <w:p w14:paraId="20D81F67" w14:textId="77777777" w:rsidR="001D69D4" w:rsidRPr="001D69D4" w:rsidRDefault="001D69D4">
      <w:pPr>
        <w:rPr>
          <w:rFonts w:ascii="Arial" w:hAnsi="Arial"/>
        </w:rPr>
      </w:pPr>
    </w:p>
    <w:p w14:paraId="1E397C73" w14:textId="77777777" w:rsidR="001D69D4" w:rsidRDefault="001D69D4" w:rsidP="001D69D4">
      <w:pPr>
        <w:spacing w:line="360" w:lineRule="auto"/>
        <w:jc w:val="both"/>
      </w:pPr>
      <w:r w:rsidRPr="001D69D4">
        <w:rPr>
          <w:rFonts w:ascii="Arial" w:hAnsi="Arial"/>
        </w:rPr>
        <w:t>Considerando los ejes temáticos y transversales en correlación con el contenido del Plan Estatal de Desarrollo 2016 – 2022 se asigna al presente Decreto de Presupuesto, lo siguiente</w:t>
      </w:r>
      <w:r>
        <w:t>:</w:t>
      </w:r>
    </w:p>
    <w:p w14:paraId="1E680CF0" w14:textId="77777777" w:rsidR="001D69D4" w:rsidRDefault="001D69D4" w:rsidP="001D69D4">
      <w:pPr>
        <w:spacing w:line="360" w:lineRule="auto"/>
        <w:jc w:val="both"/>
      </w:pPr>
    </w:p>
    <w:tbl>
      <w:tblPr>
        <w:tblStyle w:val="Tablaconcuadrcula"/>
        <w:tblW w:w="0" w:type="auto"/>
        <w:jc w:val="center"/>
        <w:tblInd w:w="-345" w:type="dxa"/>
        <w:tblLook w:val="04A0" w:firstRow="1" w:lastRow="0" w:firstColumn="1" w:lastColumn="0" w:noHBand="0" w:noVBand="1"/>
      </w:tblPr>
      <w:tblGrid>
        <w:gridCol w:w="5417"/>
        <w:gridCol w:w="2552"/>
        <w:gridCol w:w="2040"/>
      </w:tblGrid>
      <w:tr w:rsidR="001D69D4" w:rsidRPr="001D69D4" w14:paraId="063620DA" w14:textId="77777777" w:rsidTr="001D69D4">
        <w:trPr>
          <w:trHeight w:val="434"/>
          <w:jc w:val="center"/>
        </w:trPr>
        <w:tc>
          <w:tcPr>
            <w:tcW w:w="5417" w:type="dxa"/>
            <w:vAlign w:val="bottom"/>
          </w:tcPr>
          <w:p w14:paraId="18C51FC4" w14:textId="77777777" w:rsidR="001D69D4" w:rsidRPr="001D69D4" w:rsidRDefault="001D69D4" w:rsidP="001D69D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EJES TEMA</w:t>
            </w:r>
            <w:r w:rsidRPr="001D69D4">
              <w:rPr>
                <w:rFonts w:ascii="Arial" w:hAnsi="Arial"/>
                <w:b/>
              </w:rPr>
              <w:t>TICOS</w:t>
            </w:r>
          </w:p>
        </w:tc>
        <w:tc>
          <w:tcPr>
            <w:tcW w:w="2552" w:type="dxa"/>
            <w:vAlign w:val="bottom"/>
          </w:tcPr>
          <w:p w14:paraId="5D606E1B" w14:textId="77777777" w:rsidR="001D69D4" w:rsidRPr="001D69D4" w:rsidRDefault="001D69D4" w:rsidP="001D69D4">
            <w:pPr>
              <w:jc w:val="center"/>
              <w:rPr>
                <w:rFonts w:ascii="Arial" w:hAnsi="Arial"/>
                <w:b/>
              </w:rPr>
            </w:pPr>
            <w:r w:rsidRPr="001D69D4">
              <w:rPr>
                <w:rFonts w:ascii="Arial" w:hAnsi="Arial"/>
                <w:b/>
              </w:rPr>
              <w:t>GASTO OPERATIVO</w:t>
            </w:r>
          </w:p>
        </w:tc>
        <w:tc>
          <w:tcPr>
            <w:tcW w:w="2040" w:type="dxa"/>
            <w:vAlign w:val="bottom"/>
          </w:tcPr>
          <w:p w14:paraId="576CDBB9" w14:textId="77777777" w:rsidR="001D69D4" w:rsidRPr="001D69D4" w:rsidRDefault="001D69D4" w:rsidP="001D69D4">
            <w:pPr>
              <w:jc w:val="center"/>
              <w:rPr>
                <w:rFonts w:ascii="Arial" w:hAnsi="Arial"/>
                <w:b/>
              </w:rPr>
            </w:pPr>
            <w:r w:rsidRPr="001D69D4">
              <w:rPr>
                <w:rFonts w:ascii="Arial" w:hAnsi="Arial"/>
                <w:b/>
              </w:rPr>
              <w:t>INVERSIÓN</w:t>
            </w:r>
          </w:p>
        </w:tc>
      </w:tr>
      <w:tr w:rsidR="001D69D4" w:rsidRPr="001D69D4" w14:paraId="77AB7896" w14:textId="77777777" w:rsidTr="001D69D4">
        <w:trPr>
          <w:jc w:val="center"/>
        </w:trPr>
        <w:tc>
          <w:tcPr>
            <w:tcW w:w="5417" w:type="dxa"/>
            <w:vAlign w:val="center"/>
          </w:tcPr>
          <w:p w14:paraId="6596FA19" w14:textId="77777777" w:rsidR="001D69D4" w:rsidRPr="001D69D4" w:rsidRDefault="001D69D4" w:rsidP="001D69D4">
            <w:pPr>
              <w:spacing w:line="276" w:lineRule="auto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ESTUDIOS Y PROYECTOS DE INFRAESTRUCTURA</w:t>
            </w:r>
          </w:p>
        </w:tc>
        <w:tc>
          <w:tcPr>
            <w:tcW w:w="2552" w:type="dxa"/>
            <w:vAlign w:val="center"/>
          </w:tcPr>
          <w:p w14:paraId="6C05860B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</w:p>
        </w:tc>
        <w:tc>
          <w:tcPr>
            <w:tcW w:w="2040" w:type="dxa"/>
            <w:vAlign w:val="center"/>
          </w:tcPr>
          <w:p w14:paraId="2AF44298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225,000,000.00</w:t>
            </w:r>
          </w:p>
        </w:tc>
      </w:tr>
      <w:tr w:rsidR="001D69D4" w:rsidRPr="001D69D4" w14:paraId="23BAC4FD" w14:textId="77777777" w:rsidTr="001D69D4">
        <w:trPr>
          <w:jc w:val="center"/>
        </w:trPr>
        <w:tc>
          <w:tcPr>
            <w:tcW w:w="5417" w:type="dxa"/>
            <w:vAlign w:val="center"/>
          </w:tcPr>
          <w:p w14:paraId="083E1B9D" w14:textId="77777777" w:rsidR="001D69D4" w:rsidRPr="001D69D4" w:rsidRDefault="001D69D4" w:rsidP="001D69D4">
            <w:pPr>
              <w:spacing w:line="276" w:lineRule="auto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EDUCACIÓN SUPERIOR</w:t>
            </w:r>
          </w:p>
        </w:tc>
        <w:tc>
          <w:tcPr>
            <w:tcW w:w="2552" w:type="dxa"/>
            <w:vAlign w:val="center"/>
          </w:tcPr>
          <w:p w14:paraId="51B61918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10,000,000.00</w:t>
            </w:r>
          </w:p>
        </w:tc>
        <w:tc>
          <w:tcPr>
            <w:tcW w:w="2040" w:type="dxa"/>
            <w:vAlign w:val="center"/>
          </w:tcPr>
          <w:p w14:paraId="51ED9D5C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</w:p>
        </w:tc>
      </w:tr>
      <w:tr w:rsidR="001D69D4" w:rsidRPr="001D69D4" w14:paraId="643F862A" w14:textId="77777777" w:rsidTr="001D69D4">
        <w:trPr>
          <w:jc w:val="center"/>
        </w:trPr>
        <w:tc>
          <w:tcPr>
            <w:tcW w:w="5417" w:type="dxa"/>
            <w:vAlign w:val="center"/>
          </w:tcPr>
          <w:p w14:paraId="4F23ED55" w14:textId="77777777" w:rsidR="001D69D4" w:rsidRPr="001D69D4" w:rsidRDefault="001D69D4" w:rsidP="001D69D4">
            <w:pPr>
              <w:spacing w:line="276" w:lineRule="auto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PREVENCION DE INCENDIOS Y COMBATE A LAS PLAGAS FORESTALES</w:t>
            </w:r>
          </w:p>
        </w:tc>
        <w:tc>
          <w:tcPr>
            <w:tcW w:w="2552" w:type="dxa"/>
            <w:vAlign w:val="center"/>
          </w:tcPr>
          <w:p w14:paraId="3054C466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1,000,000.00</w:t>
            </w:r>
          </w:p>
        </w:tc>
        <w:tc>
          <w:tcPr>
            <w:tcW w:w="2040" w:type="dxa"/>
            <w:vAlign w:val="center"/>
          </w:tcPr>
          <w:p w14:paraId="3EFF53D2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9,000,000.00</w:t>
            </w:r>
          </w:p>
        </w:tc>
      </w:tr>
      <w:tr w:rsidR="001D69D4" w:rsidRPr="001D69D4" w14:paraId="4FD7BBB7" w14:textId="77777777" w:rsidTr="001D69D4">
        <w:trPr>
          <w:jc w:val="center"/>
        </w:trPr>
        <w:tc>
          <w:tcPr>
            <w:tcW w:w="5417" w:type="dxa"/>
            <w:vAlign w:val="center"/>
          </w:tcPr>
          <w:p w14:paraId="740AE228" w14:textId="77777777" w:rsidR="001D69D4" w:rsidRPr="001D69D4" w:rsidRDefault="001D69D4" w:rsidP="001D69D4">
            <w:pPr>
              <w:spacing w:line="276" w:lineRule="auto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PROMOCIÓN TURÍSTICA</w:t>
            </w:r>
          </w:p>
        </w:tc>
        <w:tc>
          <w:tcPr>
            <w:tcW w:w="2552" w:type="dxa"/>
            <w:vAlign w:val="center"/>
          </w:tcPr>
          <w:p w14:paraId="6092FDC2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3,000,000.00</w:t>
            </w:r>
          </w:p>
        </w:tc>
        <w:tc>
          <w:tcPr>
            <w:tcW w:w="2040" w:type="dxa"/>
            <w:vAlign w:val="center"/>
          </w:tcPr>
          <w:p w14:paraId="021DE49B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</w:p>
        </w:tc>
      </w:tr>
      <w:tr w:rsidR="001D69D4" w:rsidRPr="001D69D4" w14:paraId="399E3A7E" w14:textId="77777777" w:rsidTr="001D69D4">
        <w:trPr>
          <w:jc w:val="center"/>
        </w:trPr>
        <w:tc>
          <w:tcPr>
            <w:tcW w:w="5417" w:type="dxa"/>
            <w:vAlign w:val="center"/>
          </w:tcPr>
          <w:p w14:paraId="2249382C" w14:textId="77777777" w:rsidR="001D69D4" w:rsidRPr="001D69D4" w:rsidRDefault="001D69D4" w:rsidP="001D69D4">
            <w:pPr>
              <w:spacing w:line="276" w:lineRule="auto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FORTALECIMIENTO A LA PROCURACION DE JUSTICIA</w:t>
            </w:r>
          </w:p>
        </w:tc>
        <w:tc>
          <w:tcPr>
            <w:tcW w:w="2552" w:type="dxa"/>
            <w:vAlign w:val="center"/>
          </w:tcPr>
          <w:p w14:paraId="6DFCAE8C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</w:p>
        </w:tc>
        <w:tc>
          <w:tcPr>
            <w:tcW w:w="2040" w:type="dxa"/>
            <w:vAlign w:val="center"/>
          </w:tcPr>
          <w:p w14:paraId="11C12467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10,000,000.00</w:t>
            </w:r>
          </w:p>
        </w:tc>
      </w:tr>
      <w:tr w:rsidR="001D69D4" w:rsidRPr="001D69D4" w14:paraId="57DDA45E" w14:textId="77777777" w:rsidTr="001D69D4">
        <w:trPr>
          <w:jc w:val="center"/>
        </w:trPr>
        <w:tc>
          <w:tcPr>
            <w:tcW w:w="5417" w:type="dxa"/>
            <w:vAlign w:val="center"/>
          </w:tcPr>
          <w:p w14:paraId="0636BAA9" w14:textId="77777777" w:rsidR="001D69D4" w:rsidRPr="001D69D4" w:rsidRDefault="001D69D4" w:rsidP="001D69D4">
            <w:pPr>
              <w:spacing w:line="276" w:lineRule="auto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APOYO A DEFRAUDADOS EN CAJAS DE AHORRO</w:t>
            </w:r>
          </w:p>
        </w:tc>
        <w:tc>
          <w:tcPr>
            <w:tcW w:w="2552" w:type="dxa"/>
            <w:vAlign w:val="center"/>
          </w:tcPr>
          <w:p w14:paraId="7CA3926C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1,000,000.00</w:t>
            </w:r>
          </w:p>
        </w:tc>
        <w:tc>
          <w:tcPr>
            <w:tcW w:w="2040" w:type="dxa"/>
            <w:vAlign w:val="center"/>
          </w:tcPr>
          <w:p w14:paraId="2A353FCF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</w:p>
        </w:tc>
      </w:tr>
      <w:tr w:rsidR="001D69D4" w:rsidRPr="001D69D4" w14:paraId="0AE778B0" w14:textId="77777777" w:rsidTr="001D69D4">
        <w:trPr>
          <w:jc w:val="center"/>
        </w:trPr>
        <w:tc>
          <w:tcPr>
            <w:tcW w:w="5417" w:type="dxa"/>
            <w:vAlign w:val="center"/>
          </w:tcPr>
          <w:p w14:paraId="6CF77E84" w14:textId="77777777" w:rsidR="001D69D4" w:rsidRPr="001D69D4" w:rsidRDefault="001D69D4" w:rsidP="001D69D4">
            <w:pPr>
              <w:spacing w:line="276" w:lineRule="auto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FORTALECIMIENTO A LA SEGURIDAD PUBLICA</w:t>
            </w:r>
          </w:p>
        </w:tc>
        <w:tc>
          <w:tcPr>
            <w:tcW w:w="2552" w:type="dxa"/>
            <w:vAlign w:val="center"/>
          </w:tcPr>
          <w:p w14:paraId="6DBD7C05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5,000,000.00</w:t>
            </w:r>
          </w:p>
        </w:tc>
        <w:tc>
          <w:tcPr>
            <w:tcW w:w="2040" w:type="dxa"/>
            <w:vAlign w:val="center"/>
          </w:tcPr>
          <w:p w14:paraId="194BC594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15,000,000.00</w:t>
            </w:r>
          </w:p>
        </w:tc>
      </w:tr>
      <w:tr w:rsidR="001D69D4" w:rsidRPr="001D69D4" w14:paraId="170ABEEC" w14:textId="77777777" w:rsidTr="001D69D4">
        <w:trPr>
          <w:jc w:val="center"/>
        </w:trPr>
        <w:tc>
          <w:tcPr>
            <w:tcW w:w="5417" w:type="dxa"/>
            <w:vAlign w:val="center"/>
          </w:tcPr>
          <w:p w14:paraId="6D0DBB12" w14:textId="77777777" w:rsidR="001D69D4" w:rsidRPr="001D69D4" w:rsidRDefault="001D69D4" w:rsidP="001D69D4">
            <w:pPr>
              <w:spacing w:line="276" w:lineRule="auto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FOMENTO AL DEPORTE</w:t>
            </w:r>
          </w:p>
        </w:tc>
        <w:tc>
          <w:tcPr>
            <w:tcW w:w="2552" w:type="dxa"/>
            <w:vAlign w:val="center"/>
          </w:tcPr>
          <w:p w14:paraId="42CE9827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</w:p>
        </w:tc>
        <w:tc>
          <w:tcPr>
            <w:tcW w:w="2040" w:type="dxa"/>
            <w:vAlign w:val="center"/>
          </w:tcPr>
          <w:p w14:paraId="0AAFD854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3,000,000.00</w:t>
            </w:r>
          </w:p>
        </w:tc>
      </w:tr>
      <w:tr w:rsidR="001D69D4" w:rsidRPr="001D69D4" w14:paraId="432762F0" w14:textId="77777777" w:rsidTr="001D69D4">
        <w:trPr>
          <w:jc w:val="center"/>
        </w:trPr>
        <w:tc>
          <w:tcPr>
            <w:tcW w:w="5417" w:type="dxa"/>
            <w:vAlign w:val="center"/>
          </w:tcPr>
          <w:p w14:paraId="124B2440" w14:textId="77777777" w:rsidR="001D69D4" w:rsidRPr="001D69D4" w:rsidRDefault="001D69D4" w:rsidP="001D69D4">
            <w:pPr>
              <w:spacing w:line="276" w:lineRule="auto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AMPLIACION Y REHABILITACION DE PLANTA TRATADORA DE AGUAS RESIDUALES</w:t>
            </w:r>
          </w:p>
        </w:tc>
        <w:tc>
          <w:tcPr>
            <w:tcW w:w="2552" w:type="dxa"/>
            <w:vAlign w:val="center"/>
          </w:tcPr>
          <w:p w14:paraId="67BA6DC9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20,000,000.00</w:t>
            </w:r>
          </w:p>
        </w:tc>
        <w:tc>
          <w:tcPr>
            <w:tcW w:w="2040" w:type="dxa"/>
            <w:vAlign w:val="center"/>
          </w:tcPr>
          <w:p w14:paraId="76129D3F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</w:p>
        </w:tc>
      </w:tr>
      <w:tr w:rsidR="001D69D4" w:rsidRPr="001D69D4" w14:paraId="5282E7DC" w14:textId="77777777" w:rsidTr="001D69D4">
        <w:trPr>
          <w:jc w:val="center"/>
        </w:trPr>
        <w:tc>
          <w:tcPr>
            <w:tcW w:w="5417" w:type="dxa"/>
            <w:vAlign w:val="center"/>
          </w:tcPr>
          <w:p w14:paraId="590B5E23" w14:textId="77777777" w:rsidR="001D69D4" w:rsidRPr="001D69D4" w:rsidRDefault="001D69D4" w:rsidP="001D69D4">
            <w:pPr>
              <w:spacing w:line="276" w:lineRule="auto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FORTALECIMIENTO AL CAMPO E INFRAESTRUCTURA SOCIAL</w:t>
            </w:r>
          </w:p>
        </w:tc>
        <w:tc>
          <w:tcPr>
            <w:tcW w:w="2552" w:type="dxa"/>
            <w:vAlign w:val="center"/>
          </w:tcPr>
          <w:p w14:paraId="24275376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</w:p>
        </w:tc>
        <w:tc>
          <w:tcPr>
            <w:tcW w:w="2040" w:type="dxa"/>
            <w:vAlign w:val="center"/>
          </w:tcPr>
          <w:p w14:paraId="13B99B2E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105,000,000.00</w:t>
            </w:r>
          </w:p>
        </w:tc>
      </w:tr>
      <w:tr w:rsidR="001D69D4" w:rsidRPr="001D69D4" w14:paraId="61DF0635" w14:textId="77777777" w:rsidTr="001D69D4">
        <w:trPr>
          <w:jc w:val="center"/>
        </w:trPr>
        <w:tc>
          <w:tcPr>
            <w:tcW w:w="5417" w:type="dxa"/>
            <w:vAlign w:val="center"/>
          </w:tcPr>
          <w:p w14:paraId="0305CCF3" w14:textId="77777777" w:rsidR="001D69D4" w:rsidRPr="001D69D4" w:rsidRDefault="001D69D4" w:rsidP="001D69D4">
            <w:pPr>
              <w:spacing w:line="276" w:lineRule="auto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GOBERNABILIDAD Y PAZ SOCIAL</w:t>
            </w:r>
          </w:p>
        </w:tc>
        <w:tc>
          <w:tcPr>
            <w:tcW w:w="2552" w:type="dxa"/>
            <w:vAlign w:val="center"/>
          </w:tcPr>
          <w:p w14:paraId="10943A95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  <w:r w:rsidRPr="001D69D4">
              <w:rPr>
                <w:rFonts w:ascii="Arial" w:hAnsi="Arial"/>
              </w:rPr>
              <w:t>20,000,000.00</w:t>
            </w:r>
          </w:p>
        </w:tc>
        <w:tc>
          <w:tcPr>
            <w:tcW w:w="2040" w:type="dxa"/>
            <w:vAlign w:val="center"/>
          </w:tcPr>
          <w:p w14:paraId="2198115E" w14:textId="77777777" w:rsidR="001D69D4" w:rsidRPr="001D69D4" w:rsidRDefault="001D69D4" w:rsidP="001D69D4">
            <w:pPr>
              <w:spacing w:line="276" w:lineRule="auto"/>
              <w:jc w:val="right"/>
              <w:rPr>
                <w:rFonts w:ascii="Arial" w:hAnsi="Arial"/>
              </w:rPr>
            </w:pPr>
          </w:p>
        </w:tc>
      </w:tr>
    </w:tbl>
    <w:p w14:paraId="43FE0EE6" w14:textId="77777777" w:rsidR="001D69D4" w:rsidRDefault="001D69D4" w:rsidP="001D69D4">
      <w:pPr>
        <w:spacing w:line="360" w:lineRule="auto"/>
        <w:jc w:val="both"/>
      </w:pPr>
    </w:p>
    <w:p w14:paraId="048E59C3" w14:textId="77777777" w:rsidR="001D69D4" w:rsidRDefault="001D69D4" w:rsidP="001D69D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Para el caso del apoyo a defraudados de Cajas de Ahorro, se destina el monto de $24,000,000.00 (veinticuatro millones de pesos 00/100 M.N.); para Fomento a la Cultura $2,000,000.00 (Dos millones de pesos 00/100 M.N.), ambos se ejercerán en </w:t>
      </w:r>
      <w:proofErr w:type="spellStart"/>
      <w:r>
        <w:rPr>
          <w:rFonts w:ascii="Arial" w:hAnsi="Arial"/>
        </w:rPr>
        <w:t>Paripasssu</w:t>
      </w:r>
      <w:proofErr w:type="spellEnd"/>
      <w:r>
        <w:rPr>
          <w:rFonts w:ascii="Arial" w:hAnsi="Arial"/>
        </w:rPr>
        <w:t xml:space="preserve"> y/o inversión.</w:t>
      </w:r>
    </w:p>
    <w:p w14:paraId="641636E6" w14:textId="77777777" w:rsidR="001D69D4" w:rsidRDefault="001D69D4" w:rsidP="001D69D4">
      <w:pPr>
        <w:spacing w:line="360" w:lineRule="auto"/>
        <w:jc w:val="both"/>
        <w:rPr>
          <w:rFonts w:ascii="Arial" w:hAnsi="Arial"/>
        </w:rPr>
      </w:pPr>
    </w:p>
    <w:p w14:paraId="43450413" w14:textId="77777777" w:rsidR="001D69D4" w:rsidRDefault="001D69D4" w:rsidP="001D69D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Respecto a los Ejes Transversales se destina</w:t>
      </w:r>
      <w:r w:rsidR="00E84A41">
        <w:rPr>
          <w:rFonts w:ascii="Arial" w:hAnsi="Arial"/>
        </w:rPr>
        <w:t>:</w:t>
      </w:r>
    </w:p>
    <w:tbl>
      <w:tblPr>
        <w:tblStyle w:val="Tablaconcuadrcula"/>
        <w:tblW w:w="0" w:type="auto"/>
        <w:jc w:val="center"/>
        <w:tblInd w:w="-345" w:type="dxa"/>
        <w:tblLook w:val="04A0" w:firstRow="1" w:lastRow="0" w:firstColumn="1" w:lastColumn="0" w:noHBand="0" w:noVBand="1"/>
      </w:tblPr>
      <w:tblGrid>
        <w:gridCol w:w="5417"/>
        <w:gridCol w:w="2552"/>
        <w:gridCol w:w="2040"/>
      </w:tblGrid>
      <w:tr w:rsidR="001D69D4" w:rsidRPr="001D69D4" w14:paraId="04759500" w14:textId="77777777" w:rsidTr="00920C9C">
        <w:trPr>
          <w:trHeight w:val="434"/>
          <w:jc w:val="center"/>
        </w:trPr>
        <w:tc>
          <w:tcPr>
            <w:tcW w:w="5417" w:type="dxa"/>
            <w:vAlign w:val="bottom"/>
          </w:tcPr>
          <w:p w14:paraId="49BA23AB" w14:textId="77777777" w:rsidR="001D69D4" w:rsidRPr="001D69D4" w:rsidRDefault="001D69D4" w:rsidP="00920C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EJES TRANSVERSALES</w:t>
            </w:r>
          </w:p>
        </w:tc>
        <w:tc>
          <w:tcPr>
            <w:tcW w:w="2552" w:type="dxa"/>
            <w:vAlign w:val="bottom"/>
          </w:tcPr>
          <w:p w14:paraId="04F73E00" w14:textId="77777777" w:rsidR="001D69D4" w:rsidRPr="001D69D4" w:rsidRDefault="001D69D4" w:rsidP="00920C9C">
            <w:pPr>
              <w:jc w:val="center"/>
              <w:rPr>
                <w:rFonts w:ascii="Arial" w:hAnsi="Arial"/>
                <w:b/>
              </w:rPr>
            </w:pPr>
            <w:r w:rsidRPr="001D69D4">
              <w:rPr>
                <w:rFonts w:ascii="Arial" w:hAnsi="Arial"/>
                <w:b/>
              </w:rPr>
              <w:t>GASTO OPERATIVO</w:t>
            </w:r>
          </w:p>
        </w:tc>
        <w:tc>
          <w:tcPr>
            <w:tcW w:w="2040" w:type="dxa"/>
            <w:vAlign w:val="bottom"/>
          </w:tcPr>
          <w:p w14:paraId="1C12488A" w14:textId="77777777" w:rsidR="001D69D4" w:rsidRPr="001D69D4" w:rsidRDefault="001D69D4" w:rsidP="00920C9C">
            <w:pPr>
              <w:jc w:val="center"/>
              <w:rPr>
                <w:rFonts w:ascii="Arial" w:hAnsi="Arial"/>
                <w:b/>
              </w:rPr>
            </w:pPr>
            <w:r w:rsidRPr="001D69D4">
              <w:rPr>
                <w:rFonts w:ascii="Arial" w:hAnsi="Arial"/>
                <w:b/>
              </w:rPr>
              <w:t>INVERSIÓN</w:t>
            </w:r>
          </w:p>
        </w:tc>
      </w:tr>
      <w:tr w:rsidR="001D69D4" w:rsidRPr="001D69D4" w14:paraId="1FA74B26" w14:textId="77777777" w:rsidTr="00920C9C">
        <w:trPr>
          <w:jc w:val="center"/>
        </w:trPr>
        <w:tc>
          <w:tcPr>
            <w:tcW w:w="5417" w:type="dxa"/>
            <w:vAlign w:val="center"/>
          </w:tcPr>
          <w:p w14:paraId="2DE1E3B0" w14:textId="77777777" w:rsidR="001D69D4" w:rsidRPr="001D69D4" w:rsidRDefault="001D69D4" w:rsidP="00920C9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PUEBLOS INDÍGENAS</w:t>
            </w:r>
          </w:p>
        </w:tc>
        <w:tc>
          <w:tcPr>
            <w:tcW w:w="2552" w:type="dxa"/>
            <w:vAlign w:val="center"/>
          </w:tcPr>
          <w:p w14:paraId="4DE8A3BD" w14:textId="77777777" w:rsidR="001D69D4" w:rsidRPr="001D69D4" w:rsidRDefault="001D69D4" w:rsidP="00920C9C">
            <w:pPr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5,000,000.00</w:t>
            </w:r>
          </w:p>
        </w:tc>
        <w:tc>
          <w:tcPr>
            <w:tcW w:w="2040" w:type="dxa"/>
            <w:vAlign w:val="center"/>
          </w:tcPr>
          <w:p w14:paraId="70DE6A77" w14:textId="77777777" w:rsidR="001D69D4" w:rsidRPr="001D69D4" w:rsidRDefault="001D69D4" w:rsidP="00920C9C">
            <w:pPr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  <w:r w:rsidRPr="001D69D4">
              <w:rPr>
                <w:rFonts w:ascii="Arial" w:hAnsi="Arial"/>
              </w:rPr>
              <w:t>,000,000.00</w:t>
            </w:r>
          </w:p>
        </w:tc>
      </w:tr>
      <w:tr w:rsidR="001D69D4" w:rsidRPr="001D69D4" w14:paraId="1DC870D3" w14:textId="77777777" w:rsidTr="00920C9C">
        <w:trPr>
          <w:jc w:val="center"/>
        </w:trPr>
        <w:tc>
          <w:tcPr>
            <w:tcW w:w="5417" w:type="dxa"/>
            <w:vAlign w:val="center"/>
          </w:tcPr>
          <w:p w14:paraId="6FFAA447" w14:textId="77777777" w:rsidR="001D69D4" w:rsidRPr="001D69D4" w:rsidRDefault="001D69D4" w:rsidP="00920C9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EQUIDAD DE GENERO</w:t>
            </w:r>
          </w:p>
        </w:tc>
        <w:tc>
          <w:tcPr>
            <w:tcW w:w="2552" w:type="dxa"/>
            <w:vAlign w:val="center"/>
          </w:tcPr>
          <w:p w14:paraId="7D7D2FD3" w14:textId="77777777" w:rsidR="001D69D4" w:rsidRPr="001D69D4" w:rsidRDefault="001D69D4" w:rsidP="00920C9C">
            <w:pPr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5,000,000.00</w:t>
            </w:r>
          </w:p>
        </w:tc>
        <w:tc>
          <w:tcPr>
            <w:tcW w:w="2040" w:type="dxa"/>
            <w:vAlign w:val="center"/>
          </w:tcPr>
          <w:p w14:paraId="46A0B18E" w14:textId="77777777" w:rsidR="001D69D4" w:rsidRPr="001D69D4" w:rsidRDefault="001D69D4" w:rsidP="00920C9C">
            <w:pPr>
              <w:spacing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20,000,000.00</w:t>
            </w:r>
          </w:p>
        </w:tc>
      </w:tr>
    </w:tbl>
    <w:p w14:paraId="2D9D1922" w14:textId="77777777" w:rsidR="001D69D4" w:rsidRDefault="001D69D4" w:rsidP="001D69D4">
      <w:pPr>
        <w:spacing w:line="360" w:lineRule="auto"/>
        <w:jc w:val="both"/>
        <w:rPr>
          <w:rFonts w:ascii="Arial" w:hAnsi="Arial"/>
        </w:rPr>
      </w:pPr>
    </w:p>
    <w:p w14:paraId="7ED9F5F4" w14:textId="77777777" w:rsidR="001D69D4" w:rsidRDefault="001D69D4" w:rsidP="001D69D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Para el eje de Pueblos Indígenas adicionalm</w:t>
      </w:r>
      <w:bookmarkStart w:id="0" w:name="_GoBack"/>
      <w:bookmarkEnd w:id="0"/>
      <w:r>
        <w:rPr>
          <w:rFonts w:ascii="Arial" w:hAnsi="Arial"/>
        </w:rPr>
        <w:t xml:space="preserve">ente se consideran $15,000,000.00 (Quince millones de pesos 00/100 M.N.) que se ejercerán en </w:t>
      </w:r>
      <w:proofErr w:type="spellStart"/>
      <w:r>
        <w:rPr>
          <w:rFonts w:ascii="Arial" w:hAnsi="Arial"/>
        </w:rPr>
        <w:t>Paripassu</w:t>
      </w:r>
      <w:proofErr w:type="spellEnd"/>
      <w:r>
        <w:rPr>
          <w:rFonts w:ascii="Arial" w:hAnsi="Arial"/>
        </w:rPr>
        <w:t>.</w:t>
      </w:r>
    </w:p>
    <w:p w14:paraId="0ABD9239" w14:textId="77777777" w:rsidR="001D69D4" w:rsidRDefault="001D69D4" w:rsidP="001D69D4">
      <w:pPr>
        <w:spacing w:line="360" w:lineRule="auto"/>
        <w:jc w:val="both"/>
        <w:rPr>
          <w:rFonts w:ascii="Arial" w:hAnsi="Arial"/>
        </w:rPr>
      </w:pPr>
    </w:p>
    <w:p w14:paraId="259F3C7F" w14:textId="77777777" w:rsidR="001D69D4" w:rsidRDefault="001D69D4" w:rsidP="001D69D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Para fortalecer la Coordinación Institucional se asignan $168,000,000.00 (Ciento sesenta y ocho millones de pesos 00/100 M.N.), adicionales a los establecido en el presente Decreto.</w:t>
      </w:r>
    </w:p>
    <w:p w14:paraId="68E098EB" w14:textId="77777777" w:rsidR="001D69D4" w:rsidRPr="001D69D4" w:rsidRDefault="001D69D4" w:rsidP="001D69D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Por otra parte, asignan a los Municipios un monto de $169,860,760.00 (ciento sesenta y nueve millones ochocientos sesenta mil setecientos sesenta pesos 00/100 M.N.), del Fondo Municipal de Participaciones mismo que deberán distribuirse de conformidad con la Ley de Coordinación Fiscal para el Estado de Oaxaca.</w:t>
      </w:r>
    </w:p>
    <w:sectPr w:rsidR="001D69D4" w:rsidRPr="001D69D4" w:rsidSect="001D69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D4"/>
    <w:rsid w:val="00197AA9"/>
    <w:rsid w:val="001D69D4"/>
    <w:rsid w:val="007966AD"/>
    <w:rsid w:val="00E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A7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1678</Characters>
  <Application>Microsoft Macintosh Word</Application>
  <DocSecurity>0</DocSecurity>
  <Lines>13</Lines>
  <Paragraphs>3</Paragraphs>
  <ScaleCrop>false</ScaleCrop>
  <Company>UNIVERSIDAD TECNOLOGICA DE LA MIXTECA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RAMIREZ LAVARIEGA</dc:creator>
  <cp:keywords/>
  <dc:description/>
  <cp:lastModifiedBy>CARLOS RAMIREZ LAVARIEGA</cp:lastModifiedBy>
  <cp:revision>2</cp:revision>
  <dcterms:created xsi:type="dcterms:W3CDTF">2019-02-01T18:56:00Z</dcterms:created>
  <dcterms:modified xsi:type="dcterms:W3CDTF">2019-02-01T19:15:00Z</dcterms:modified>
</cp:coreProperties>
</file>