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F1" w:rsidRPr="00074A11" w:rsidRDefault="00477FF1" w:rsidP="00477FF1">
      <w:pPr>
        <w:jc w:val="center"/>
        <w:rPr>
          <w:rFonts w:ascii="Arial" w:hAnsi="Arial" w:cs="Arial"/>
          <w:b/>
          <w:bCs/>
          <w:color w:val="76923C" w:themeColor="accent3" w:themeShade="BF"/>
          <w:sz w:val="19"/>
          <w:szCs w:val="19"/>
          <w:lang w:val="es-MX"/>
        </w:rPr>
      </w:pPr>
      <w:r w:rsidRPr="00074A11">
        <w:rPr>
          <w:rFonts w:ascii="Arial" w:hAnsi="Arial" w:cs="Arial"/>
          <w:b/>
          <w:bCs/>
          <w:color w:val="76923C" w:themeColor="accent3" w:themeShade="BF"/>
          <w:sz w:val="19"/>
          <w:szCs w:val="19"/>
          <w:lang w:val="es-MX"/>
        </w:rPr>
        <w:t>CÓDIGO FISCAL PARA EL ESTADO DE OAXACA</w:t>
      </w:r>
    </w:p>
    <w:p w:rsidR="00477FF1" w:rsidRPr="00074A11" w:rsidRDefault="00477FF1" w:rsidP="00477FF1">
      <w:pPr>
        <w:rPr>
          <w:rFonts w:ascii="Arial" w:hAnsi="Arial" w:cs="Arial"/>
          <w:b/>
          <w:sz w:val="19"/>
          <w:szCs w:val="19"/>
          <w:lang w:val="es-MX"/>
        </w:rPr>
      </w:pPr>
    </w:p>
    <w:p w:rsidR="00477FF1" w:rsidRPr="00074A11" w:rsidRDefault="00477FF1" w:rsidP="00477FF1">
      <w:pPr>
        <w:jc w:val="center"/>
        <w:rPr>
          <w:rFonts w:ascii="Arial" w:hAnsi="Arial" w:cs="Arial"/>
          <w:b/>
          <w:bCs/>
          <w:color w:val="76923C"/>
          <w:sz w:val="16"/>
          <w:szCs w:val="16"/>
          <w:lang w:val="es-MX"/>
        </w:rPr>
      </w:pPr>
      <w:r w:rsidRPr="00074A11">
        <w:rPr>
          <w:rFonts w:ascii="Arial" w:hAnsi="Arial" w:cs="Arial"/>
          <w:b/>
          <w:bCs/>
          <w:color w:val="76923C"/>
          <w:sz w:val="16"/>
          <w:szCs w:val="16"/>
          <w:lang w:val="es-MX"/>
        </w:rPr>
        <w:t>Decreto publicado el 22-12-2012</w:t>
      </w:r>
    </w:p>
    <w:p w:rsidR="00477FF1" w:rsidRPr="00074A11" w:rsidRDefault="00477FF1" w:rsidP="00477FF1">
      <w:pPr>
        <w:jc w:val="center"/>
        <w:rPr>
          <w:rFonts w:ascii="Arial" w:hAnsi="Arial" w:cs="Arial"/>
          <w:b/>
          <w:bCs/>
          <w:color w:val="76923C"/>
          <w:sz w:val="16"/>
          <w:szCs w:val="16"/>
          <w:lang w:val="es-MX"/>
        </w:rPr>
      </w:pPr>
    </w:p>
    <w:p w:rsidR="00477FF1" w:rsidRPr="00074A11" w:rsidRDefault="00477FF1" w:rsidP="00477FF1">
      <w:pPr>
        <w:jc w:val="center"/>
        <w:rPr>
          <w:rFonts w:ascii="Arial" w:hAnsi="Arial" w:cs="Arial"/>
          <w:b/>
          <w:bCs/>
          <w:sz w:val="16"/>
          <w:szCs w:val="16"/>
          <w:lang w:val="es-MX"/>
        </w:rPr>
      </w:pPr>
      <w:r w:rsidRPr="00074A11">
        <w:rPr>
          <w:rFonts w:ascii="Arial" w:hAnsi="Arial" w:cs="Arial"/>
          <w:b/>
          <w:bCs/>
          <w:sz w:val="16"/>
          <w:szCs w:val="16"/>
          <w:lang w:val="es-MX"/>
        </w:rPr>
        <w:t>TEXTO VIGENTE</w:t>
      </w:r>
    </w:p>
    <w:p w:rsidR="00477FF1" w:rsidRPr="00074A11" w:rsidRDefault="00F3146D" w:rsidP="00477FF1">
      <w:pPr>
        <w:jc w:val="center"/>
        <w:rPr>
          <w:rFonts w:ascii="Arial" w:hAnsi="Arial" w:cs="Arial"/>
          <w:b/>
          <w:bCs/>
          <w:color w:val="FF0000"/>
          <w:sz w:val="16"/>
          <w:szCs w:val="16"/>
          <w:lang w:val="es-MX"/>
        </w:rPr>
      </w:pPr>
      <w:r w:rsidRPr="00074A11">
        <w:rPr>
          <w:rFonts w:ascii="Arial" w:hAnsi="Arial" w:cs="Arial"/>
          <w:b/>
          <w:bCs/>
          <w:color w:val="FF0000"/>
          <w:sz w:val="16"/>
          <w:szCs w:val="16"/>
          <w:lang w:val="es-MX"/>
        </w:rPr>
        <w:t>Ultima reforma el 2</w:t>
      </w:r>
      <w:r w:rsidR="008F3404">
        <w:rPr>
          <w:rFonts w:ascii="Arial" w:hAnsi="Arial" w:cs="Arial"/>
          <w:b/>
          <w:bCs/>
          <w:color w:val="FF0000"/>
          <w:sz w:val="16"/>
          <w:szCs w:val="16"/>
          <w:lang w:val="es-MX"/>
        </w:rPr>
        <w:t>4</w:t>
      </w:r>
      <w:r w:rsidR="006F60F4">
        <w:rPr>
          <w:rFonts w:ascii="Arial" w:hAnsi="Arial" w:cs="Arial"/>
          <w:b/>
          <w:bCs/>
          <w:color w:val="FF0000"/>
          <w:sz w:val="16"/>
          <w:szCs w:val="16"/>
          <w:lang w:val="es-MX"/>
        </w:rPr>
        <w:t>-</w:t>
      </w:r>
      <w:r w:rsidR="008F3404">
        <w:rPr>
          <w:rFonts w:ascii="Arial" w:hAnsi="Arial" w:cs="Arial"/>
          <w:b/>
          <w:bCs/>
          <w:color w:val="FF0000"/>
          <w:sz w:val="16"/>
          <w:szCs w:val="16"/>
          <w:lang w:val="es-MX"/>
        </w:rPr>
        <w:t>12</w:t>
      </w:r>
      <w:r w:rsidR="006F60F4">
        <w:rPr>
          <w:rFonts w:ascii="Arial" w:hAnsi="Arial" w:cs="Arial"/>
          <w:b/>
          <w:bCs/>
          <w:color w:val="FF0000"/>
          <w:sz w:val="16"/>
          <w:szCs w:val="16"/>
          <w:lang w:val="es-MX"/>
        </w:rPr>
        <w:t>-</w:t>
      </w:r>
      <w:r w:rsidR="008F3404">
        <w:rPr>
          <w:rFonts w:ascii="Arial" w:hAnsi="Arial" w:cs="Arial"/>
          <w:b/>
          <w:bCs/>
          <w:color w:val="FF0000"/>
          <w:sz w:val="16"/>
          <w:szCs w:val="16"/>
          <w:lang w:val="es-MX"/>
        </w:rPr>
        <w:t>2019</w:t>
      </w:r>
    </w:p>
    <w:p w:rsidR="00AF5EA8" w:rsidRPr="00074A11" w:rsidRDefault="00AF5EA8" w:rsidP="00477FF1">
      <w:pPr>
        <w:rPr>
          <w:rFonts w:ascii="Arial" w:hAnsi="Arial" w:cs="Arial"/>
          <w:b/>
          <w:bCs/>
          <w:sz w:val="19"/>
          <w:szCs w:val="19"/>
          <w:lang w:val="es-MX"/>
        </w:rPr>
      </w:pPr>
    </w:p>
    <w:p w:rsidR="00AF6580" w:rsidRPr="00074A11" w:rsidRDefault="00AF6580" w:rsidP="00AF6580">
      <w:pPr>
        <w:jc w:val="center"/>
        <w:rPr>
          <w:rFonts w:ascii="Arial" w:hAnsi="Arial" w:cs="Arial"/>
          <w:b/>
          <w:bCs/>
          <w:sz w:val="20"/>
          <w:szCs w:val="19"/>
          <w:lang w:val="es-MX"/>
        </w:rPr>
      </w:pPr>
      <w:r w:rsidRPr="00074A11">
        <w:rPr>
          <w:rFonts w:ascii="Arial" w:hAnsi="Arial" w:cs="Arial"/>
          <w:b/>
          <w:bCs/>
          <w:sz w:val="20"/>
          <w:szCs w:val="19"/>
          <w:lang w:val="es-MX"/>
        </w:rPr>
        <w:t>CÓDIGO FISCAL PARA EL ESTADO DE OAXACA</w:t>
      </w:r>
    </w:p>
    <w:p w:rsidR="00AF6580" w:rsidRPr="00074A11" w:rsidRDefault="00AF6580" w:rsidP="00AF6580">
      <w:pPr>
        <w:jc w:val="center"/>
        <w:rPr>
          <w:rFonts w:ascii="Arial" w:hAnsi="Arial" w:cs="Arial"/>
          <w:b/>
          <w:bCs/>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LIBRO PRIMERO</w:t>
      </w:r>
    </w:p>
    <w:p w:rsidR="00AF6580" w:rsidRPr="00074A11" w:rsidRDefault="00AF6580" w:rsidP="00AF6580">
      <w:pPr>
        <w:keepNext/>
        <w:widowControl w:val="0"/>
        <w:autoSpaceDE w:val="0"/>
        <w:autoSpaceDN w:val="0"/>
        <w:adjustRightInd w:val="0"/>
        <w:jc w:val="center"/>
        <w:outlineLvl w:val="0"/>
        <w:rPr>
          <w:rFonts w:ascii="Arial" w:hAnsi="Arial" w:cs="Arial"/>
          <w:b/>
          <w:sz w:val="19"/>
          <w:szCs w:val="19"/>
          <w:lang w:val="es-MX"/>
        </w:rPr>
      </w:pPr>
      <w:r w:rsidRPr="00074A11">
        <w:rPr>
          <w:rFonts w:ascii="Arial" w:hAnsi="Arial" w:cs="Arial"/>
          <w:b/>
          <w:sz w:val="19"/>
          <w:szCs w:val="19"/>
          <w:lang w:val="es-MX"/>
        </w:rPr>
        <w:t>DISPOSICIONES GENERALES</w:t>
      </w:r>
    </w:p>
    <w:p w:rsidR="00AF6580" w:rsidRPr="00074A11" w:rsidRDefault="00AF6580" w:rsidP="00AF6580">
      <w:pPr>
        <w:keepNext/>
        <w:widowControl w:val="0"/>
        <w:autoSpaceDE w:val="0"/>
        <w:autoSpaceDN w:val="0"/>
        <w:adjustRightInd w:val="0"/>
        <w:jc w:val="center"/>
        <w:outlineLvl w:val="0"/>
        <w:rPr>
          <w:rFonts w:ascii="Arial" w:hAnsi="Arial" w:cs="Arial"/>
          <w:b/>
          <w:sz w:val="19"/>
          <w:szCs w:val="19"/>
          <w:lang w:val="es-MX"/>
        </w:rPr>
      </w:pPr>
    </w:p>
    <w:p w:rsidR="00AF6580" w:rsidRPr="00074A11" w:rsidRDefault="00AF6580" w:rsidP="00AF6580">
      <w:pPr>
        <w:keepNext/>
        <w:widowControl w:val="0"/>
        <w:autoSpaceDE w:val="0"/>
        <w:autoSpaceDN w:val="0"/>
        <w:adjustRightInd w:val="0"/>
        <w:jc w:val="center"/>
        <w:outlineLvl w:val="0"/>
        <w:rPr>
          <w:rFonts w:ascii="Arial" w:hAnsi="Arial" w:cs="Arial"/>
          <w:b/>
          <w:sz w:val="19"/>
          <w:szCs w:val="19"/>
          <w:lang w:val="es-MX"/>
        </w:rPr>
      </w:pPr>
      <w:r w:rsidRPr="00074A11">
        <w:rPr>
          <w:rFonts w:ascii="Arial" w:hAnsi="Arial" w:cs="Arial"/>
          <w:b/>
          <w:sz w:val="19"/>
          <w:szCs w:val="19"/>
          <w:lang w:val="es-MX"/>
        </w:rPr>
        <w:t>TÍTULO PRIMERO</w:t>
      </w:r>
    </w:p>
    <w:p w:rsidR="00AF6580" w:rsidRPr="00074A11" w:rsidRDefault="00AF6580" w:rsidP="00AF6580">
      <w:pPr>
        <w:keepNext/>
        <w:widowControl w:val="0"/>
        <w:autoSpaceDE w:val="0"/>
        <w:autoSpaceDN w:val="0"/>
        <w:adjustRightInd w:val="0"/>
        <w:jc w:val="center"/>
        <w:outlineLvl w:val="0"/>
        <w:rPr>
          <w:rFonts w:ascii="Arial" w:hAnsi="Arial" w:cs="Arial"/>
          <w:b/>
          <w:sz w:val="19"/>
          <w:szCs w:val="19"/>
          <w:lang w:val="es-MX"/>
        </w:rPr>
      </w:pPr>
      <w:r w:rsidRPr="00074A11">
        <w:rPr>
          <w:rFonts w:ascii="Arial" w:hAnsi="Arial" w:cs="Arial"/>
          <w:b/>
          <w:sz w:val="19"/>
          <w:szCs w:val="19"/>
          <w:lang w:val="es-MX"/>
        </w:rPr>
        <w:t>DE LAS DISPOSICIONES BÁSICAS</w:t>
      </w:r>
      <w:bookmarkStart w:id="0" w:name="_GoBack"/>
      <w:bookmarkEnd w:id="0"/>
    </w:p>
    <w:p w:rsidR="00AF6580" w:rsidRPr="00074A11" w:rsidRDefault="00AF6580" w:rsidP="00AF6580">
      <w:pPr>
        <w:keepNext/>
        <w:widowControl w:val="0"/>
        <w:autoSpaceDE w:val="0"/>
        <w:autoSpaceDN w:val="0"/>
        <w:adjustRightInd w:val="0"/>
        <w:jc w:val="center"/>
        <w:outlineLvl w:val="0"/>
        <w:rPr>
          <w:rFonts w:ascii="Arial" w:hAnsi="Arial" w:cs="Arial"/>
          <w:b/>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 xml:space="preserve">ARTÍCULO 1. </w:t>
      </w:r>
      <w:r w:rsidRPr="00074A11">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no sean reconocidas como personas jurídicas conforme otras disposiciones legales aplicables.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spacing w:before="120"/>
        <w:jc w:val="both"/>
        <w:rPr>
          <w:rFonts w:ascii="Arial" w:hAnsi="Arial" w:cs="Arial"/>
          <w:sz w:val="19"/>
          <w:szCs w:val="19"/>
          <w:lang w:val="es-MX"/>
        </w:rPr>
      </w:pPr>
      <w:r w:rsidRPr="00074A11">
        <w:rPr>
          <w:rFonts w:ascii="Arial" w:hAnsi="Arial" w:cs="Arial"/>
          <w:b/>
          <w:sz w:val="19"/>
          <w:szCs w:val="19"/>
          <w:lang w:val="es-MX"/>
        </w:rPr>
        <w:t>ARTÍCULO 2.</w:t>
      </w:r>
      <w:r w:rsidRPr="00074A11">
        <w:rPr>
          <w:rFonts w:ascii="Arial" w:hAnsi="Arial" w:cs="Arial"/>
          <w:sz w:val="19"/>
          <w:szCs w:val="19"/>
          <w:lang w:val="es-MX"/>
        </w:rPr>
        <w:t xml:space="preserve"> Para efectos del presente Código se entenderá por:</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Código: Al Código Fiscal para el Estado de Oaxaca;</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INPC: Al Índice Nacional de Precios al Consumidor;</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Reglamento: Al Reglamento del Código Fiscal para el Estado de Oaxaca;</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Reglas: </w:t>
      </w:r>
      <w:r w:rsidR="00535C47" w:rsidRPr="00074A11">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074A11">
        <w:rPr>
          <w:rFonts w:ascii="Arial" w:hAnsi="Arial" w:cs="Arial"/>
          <w:sz w:val="19"/>
          <w:szCs w:val="19"/>
          <w:vertAlign w:val="superscript"/>
          <w:lang w:val="es-MX"/>
        </w:rPr>
        <w:t>(Reforma según Decreto No.11 PPOE Cuarta Sección de fecha 29-12-2018)</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Secretaría: A la Secretaría de Finanzas del Poder Ejecutivo del Estado;</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Secretario: Al Titular de la Secretaría,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Tribunal: </w:t>
      </w:r>
      <w:r w:rsidR="00591BD0" w:rsidRPr="00074A11">
        <w:rPr>
          <w:rFonts w:ascii="Arial" w:hAnsi="Arial" w:cs="Arial"/>
          <w:sz w:val="19"/>
          <w:szCs w:val="19"/>
          <w:lang w:val="es-MX"/>
        </w:rPr>
        <w:t>Tribunal de Justicia Administrativa del Estado de Oaxaca;</w:t>
      </w:r>
      <w:r w:rsidRPr="00074A11">
        <w:rPr>
          <w:rFonts w:ascii="Arial" w:hAnsi="Arial" w:cs="Arial"/>
          <w:sz w:val="19"/>
          <w:szCs w:val="19"/>
          <w:vertAlign w:val="superscript"/>
          <w:lang w:val="es-MX"/>
        </w:rPr>
        <w:t>(</w:t>
      </w:r>
      <w:r w:rsidR="00591BD0" w:rsidRPr="00074A11">
        <w:rPr>
          <w:rFonts w:ascii="Arial" w:hAnsi="Arial" w:cs="Arial"/>
          <w:sz w:val="19"/>
          <w:szCs w:val="19"/>
          <w:vertAlign w:val="superscript"/>
          <w:lang w:val="es-MX"/>
        </w:rPr>
        <w:t>Reforma</w:t>
      </w:r>
      <w:r w:rsidRPr="00074A11">
        <w:rPr>
          <w:rFonts w:ascii="Arial" w:hAnsi="Arial" w:cs="Arial"/>
          <w:sz w:val="19"/>
          <w:szCs w:val="19"/>
          <w:vertAlign w:val="superscript"/>
          <w:lang w:val="es-MX"/>
        </w:rPr>
        <w:t xml:space="preserve"> según Decreto No 1</w:t>
      </w:r>
      <w:r w:rsidR="00591BD0" w:rsidRPr="00074A11">
        <w:rPr>
          <w:rFonts w:ascii="Arial" w:hAnsi="Arial" w:cs="Arial"/>
          <w:sz w:val="19"/>
          <w:szCs w:val="19"/>
          <w:vertAlign w:val="superscript"/>
          <w:lang w:val="es-MX"/>
        </w:rPr>
        <w:t>1</w:t>
      </w:r>
      <w:r w:rsidRPr="00074A11">
        <w:rPr>
          <w:rFonts w:ascii="Arial" w:hAnsi="Arial" w:cs="Arial"/>
          <w:sz w:val="19"/>
          <w:szCs w:val="19"/>
          <w:vertAlign w:val="superscript"/>
          <w:lang w:val="es-MX"/>
        </w:rPr>
        <w:t xml:space="preserve"> PPOE Cuarta Sección de fecha </w:t>
      </w:r>
      <w:r w:rsidR="00591BD0" w:rsidRPr="00074A11">
        <w:rPr>
          <w:rFonts w:ascii="Arial" w:hAnsi="Arial" w:cs="Arial"/>
          <w:sz w:val="19"/>
          <w:szCs w:val="19"/>
          <w:vertAlign w:val="superscript"/>
          <w:lang w:val="es-MX"/>
        </w:rPr>
        <w:t>29-12-2018</w:t>
      </w:r>
      <w:r w:rsidRPr="00074A11">
        <w:rPr>
          <w:rFonts w:ascii="Arial" w:hAnsi="Arial" w:cs="Arial"/>
          <w:sz w:val="19"/>
          <w:szCs w:val="19"/>
          <w:vertAlign w:val="superscript"/>
          <w:lang w:val="es-MX"/>
        </w:rPr>
        <w:t>)</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Entidades Públicas: Instituciones de la Administración Pública Estatal y Federal; </w:t>
      </w:r>
      <w:r w:rsidRPr="00074A11">
        <w:rPr>
          <w:rFonts w:ascii="Arial" w:hAnsi="Arial" w:cs="Arial"/>
          <w:sz w:val="19"/>
          <w:szCs w:val="19"/>
          <w:vertAlign w:val="superscript"/>
          <w:lang w:val="es-MX"/>
        </w:rPr>
        <w:t>(Se adiciona según Decreto No 14 PPOE Cuarta Sección de fecha 31-12-2016)</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Entidades Privadas: Personas Morales legalmente constituidas, y </w:t>
      </w:r>
      <w:r w:rsidRPr="00074A11">
        <w:rPr>
          <w:rFonts w:ascii="Arial" w:hAnsi="Arial" w:cs="Arial"/>
          <w:sz w:val="19"/>
          <w:szCs w:val="19"/>
          <w:vertAlign w:val="superscript"/>
          <w:lang w:val="es-MX"/>
        </w:rPr>
        <w:t>(Se adiciona según Decreto No 14 PPOE Cuarta Sección de fecha 31-12-2016)</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Administración de Ingresos Públicos: Acciones de Fiscalización y Recaudación voluntaria o coercitiva. </w:t>
      </w:r>
      <w:r w:rsidRPr="00074A11">
        <w:rPr>
          <w:rFonts w:ascii="Arial" w:hAnsi="Arial" w:cs="Arial"/>
          <w:sz w:val="19"/>
          <w:szCs w:val="19"/>
          <w:vertAlign w:val="superscript"/>
          <w:lang w:val="es-MX"/>
        </w:rPr>
        <w:t>(Se adición según Decreto No 14 PPOE Cuarta Sección de fecha 31-12-2016)</w:t>
      </w:r>
    </w:p>
    <w:p w:rsidR="00AF6580" w:rsidRPr="00074A11"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lastRenderedPageBreak/>
        <w:t xml:space="preserve">Unidad de Medida y Actualización: </w:t>
      </w:r>
      <w:r w:rsidR="00244523" w:rsidRPr="00074A11">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074A11">
        <w:rPr>
          <w:rFonts w:ascii="Arial" w:hAnsi="Arial" w:cs="Arial"/>
          <w:sz w:val="19"/>
          <w:szCs w:val="19"/>
          <w:vertAlign w:val="superscript"/>
          <w:lang w:val="es-MX"/>
        </w:rPr>
        <w:t xml:space="preserve"> </w:t>
      </w:r>
      <w:r w:rsidRPr="00074A11">
        <w:rPr>
          <w:rFonts w:ascii="Arial" w:hAnsi="Arial" w:cs="Arial"/>
          <w:sz w:val="19"/>
          <w:szCs w:val="19"/>
          <w:vertAlign w:val="superscript"/>
          <w:lang w:val="es-MX"/>
        </w:rPr>
        <w:t>(</w:t>
      </w:r>
      <w:r w:rsidR="00244523" w:rsidRPr="00074A11">
        <w:rPr>
          <w:rFonts w:ascii="Arial" w:hAnsi="Arial" w:cs="Arial"/>
          <w:sz w:val="19"/>
          <w:szCs w:val="19"/>
          <w:vertAlign w:val="superscript"/>
          <w:lang w:val="es-MX"/>
        </w:rPr>
        <w:t>Reforma</w:t>
      </w:r>
      <w:r w:rsidRPr="00074A11">
        <w:rPr>
          <w:rFonts w:ascii="Arial" w:hAnsi="Arial" w:cs="Arial"/>
          <w:sz w:val="19"/>
          <w:szCs w:val="19"/>
          <w:vertAlign w:val="superscript"/>
          <w:lang w:val="es-MX"/>
        </w:rPr>
        <w:t xml:space="preserve"> según Decreto No 1</w:t>
      </w:r>
      <w:r w:rsidR="00244523" w:rsidRPr="00074A11">
        <w:rPr>
          <w:rFonts w:ascii="Arial" w:hAnsi="Arial" w:cs="Arial"/>
          <w:sz w:val="19"/>
          <w:szCs w:val="19"/>
          <w:vertAlign w:val="superscript"/>
          <w:lang w:val="es-MX"/>
        </w:rPr>
        <w:t>1</w:t>
      </w:r>
      <w:r w:rsidRPr="00074A11">
        <w:rPr>
          <w:rFonts w:ascii="Arial" w:hAnsi="Arial" w:cs="Arial"/>
          <w:sz w:val="19"/>
          <w:szCs w:val="19"/>
          <w:vertAlign w:val="superscript"/>
          <w:lang w:val="es-MX"/>
        </w:rPr>
        <w:t xml:space="preserve"> PPOE Cuarta Sección de fecha </w:t>
      </w:r>
      <w:r w:rsidR="00244523" w:rsidRPr="00074A11">
        <w:rPr>
          <w:rFonts w:ascii="Arial" w:hAnsi="Arial" w:cs="Arial"/>
          <w:sz w:val="19"/>
          <w:szCs w:val="19"/>
          <w:vertAlign w:val="superscript"/>
          <w:lang w:val="es-MX"/>
        </w:rPr>
        <w:t>29-12-2018</w:t>
      </w:r>
      <w:r w:rsidRPr="00074A11">
        <w:rPr>
          <w:rFonts w:ascii="Arial" w:hAnsi="Arial" w:cs="Arial"/>
          <w:sz w:val="19"/>
          <w:szCs w:val="19"/>
          <w:vertAlign w:val="superscript"/>
          <w:lang w:val="es-MX"/>
        </w:rPr>
        <w:t>)</w:t>
      </w:r>
    </w:p>
    <w:p w:rsidR="00EF012B" w:rsidRPr="00074A11" w:rsidRDefault="00EF012B"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Instituto: al Instituto de la Función Registral del Estado de Oaxaca. </w:t>
      </w:r>
      <w:r w:rsidRPr="00074A11">
        <w:rPr>
          <w:rFonts w:ascii="Arial" w:hAnsi="Arial" w:cs="Arial"/>
          <w:sz w:val="19"/>
          <w:szCs w:val="19"/>
          <w:vertAlign w:val="superscript"/>
          <w:lang w:val="es-MX"/>
        </w:rPr>
        <w:t>(Adición  según Decreto No 11 PPOE Cuarta Sección de fecha 29-12-2018)</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b/>
          <w:sz w:val="19"/>
          <w:szCs w:val="19"/>
          <w:lang w:val="es-MX"/>
        </w:rPr>
        <w:t xml:space="preserve">ARTÍCULO 3. </w:t>
      </w:r>
      <w:r w:rsidRPr="00074A11">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4. </w:t>
      </w:r>
      <w:r w:rsidRPr="00074A11">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rsidR="00AF6580" w:rsidRPr="00074A11" w:rsidRDefault="00AF6580" w:rsidP="00AF6580">
      <w:pPr>
        <w:widowControl w:val="0"/>
        <w:tabs>
          <w:tab w:val="left" w:pos="1223"/>
        </w:tabs>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5. </w:t>
      </w:r>
      <w:r w:rsidRPr="00074A11">
        <w:rPr>
          <w:rFonts w:ascii="Arial" w:hAnsi="Arial" w:cs="Arial"/>
          <w:sz w:val="19"/>
          <w:szCs w:val="19"/>
          <w:lang w:val="es-MX"/>
        </w:rPr>
        <w:t>Son ordenamientos fiscales, además del presente Código:</w:t>
      </w:r>
    </w:p>
    <w:p w:rsidR="00AF6580" w:rsidRPr="00074A11"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La Ley de Ingresos del Estado; </w:t>
      </w:r>
    </w:p>
    <w:p w:rsidR="00AF6580" w:rsidRPr="00074A11"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La Ley Estatal de Hacienda;</w:t>
      </w:r>
    </w:p>
    <w:p w:rsidR="00AF6580" w:rsidRPr="00074A11"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La Ley Estatal de Derechos;</w:t>
      </w:r>
    </w:p>
    <w:p w:rsidR="00AF6580" w:rsidRPr="00074A11"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Las leyes que autoricen ingresos extraordinarios; </w:t>
      </w:r>
    </w:p>
    <w:p w:rsidR="00AF6580" w:rsidRPr="00074A11"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La Ley de Catastro para el Estado de Oaxaca; </w:t>
      </w:r>
    </w:p>
    <w:p w:rsidR="00AF6580" w:rsidRPr="00074A11" w:rsidRDefault="00AF6580" w:rsidP="00AF6580">
      <w:pPr>
        <w:widowControl w:val="0"/>
        <w:tabs>
          <w:tab w:val="left" w:pos="1134"/>
        </w:tabs>
        <w:ind w:left="1134"/>
        <w:jc w:val="both"/>
        <w:rPr>
          <w:rFonts w:ascii="Arial" w:hAnsi="Arial" w:cs="Arial"/>
          <w:sz w:val="19"/>
          <w:szCs w:val="19"/>
          <w:lang w:val="es-MX"/>
        </w:rPr>
      </w:pPr>
    </w:p>
    <w:p w:rsidR="00AF6580" w:rsidRPr="00074A11"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Los ordenamientos relativos a los servicios administrativos para la recaudación, distribución y control de los ingresos;</w:t>
      </w:r>
    </w:p>
    <w:p w:rsidR="00AF6580" w:rsidRPr="00074A11" w:rsidRDefault="00AF6580" w:rsidP="00AF6580">
      <w:pPr>
        <w:widowControl w:val="0"/>
        <w:tabs>
          <w:tab w:val="left" w:pos="1134"/>
        </w:tabs>
        <w:ind w:left="1134"/>
        <w:jc w:val="both"/>
        <w:rPr>
          <w:rFonts w:ascii="Arial" w:hAnsi="Arial" w:cs="Arial"/>
          <w:sz w:val="19"/>
          <w:szCs w:val="19"/>
          <w:lang w:val="es-MX"/>
        </w:rPr>
      </w:pPr>
    </w:p>
    <w:p w:rsidR="00AF6580" w:rsidRPr="00074A11"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widowControl w:val="0"/>
        <w:tabs>
          <w:tab w:val="left" w:pos="1134"/>
        </w:tabs>
        <w:ind w:left="1134"/>
        <w:jc w:val="both"/>
        <w:rPr>
          <w:rFonts w:ascii="Arial" w:hAnsi="Arial" w:cs="Arial"/>
          <w:sz w:val="19"/>
          <w:szCs w:val="19"/>
          <w:lang w:val="es-MX"/>
        </w:rPr>
      </w:pPr>
    </w:p>
    <w:p w:rsidR="00AF6580" w:rsidRPr="00074A11"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demás leyes, reglamentos y disposiciones de carácter fiscal.</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6. </w:t>
      </w:r>
      <w:r w:rsidRPr="00074A11">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autoSpaceDE w:val="0"/>
        <w:autoSpaceDN w:val="0"/>
        <w:adjustRightInd w:val="0"/>
        <w:contextualSpacing/>
        <w:jc w:val="both"/>
        <w:rPr>
          <w:rFonts w:ascii="Arial" w:hAnsi="Arial" w:cs="Arial"/>
          <w:sz w:val="19"/>
          <w:szCs w:val="19"/>
          <w:lang w:val="es-MX"/>
        </w:rPr>
      </w:pPr>
      <w:r w:rsidRPr="00074A11">
        <w:rPr>
          <w:rFonts w:ascii="Arial" w:hAnsi="Arial" w:cs="Arial"/>
          <w:b/>
          <w:bCs/>
          <w:sz w:val="19"/>
          <w:szCs w:val="19"/>
          <w:lang w:val="es-MX"/>
        </w:rPr>
        <w:t xml:space="preserve">ARTÍCULO 7. </w:t>
      </w:r>
      <w:r w:rsidRPr="00074A11">
        <w:rPr>
          <w:rFonts w:ascii="Arial" w:hAnsi="Arial" w:cs="Arial"/>
          <w:sz w:val="19"/>
          <w:szCs w:val="19"/>
          <w:lang w:val="es-MX"/>
        </w:rPr>
        <w:t xml:space="preserve">Para los efectos de este Código y demás ordenamientos fiscales, son autoridades fiscales, las siguientes: </w:t>
      </w:r>
    </w:p>
    <w:p w:rsidR="00AF6580" w:rsidRPr="00074A11" w:rsidRDefault="00AF6580" w:rsidP="00AF6580">
      <w:pPr>
        <w:autoSpaceDE w:val="0"/>
        <w:autoSpaceDN w:val="0"/>
        <w:adjustRightInd w:val="0"/>
        <w:contextualSpacing/>
        <w:jc w:val="both"/>
        <w:rPr>
          <w:rFonts w:ascii="Arial" w:hAnsi="Arial" w:cs="Arial"/>
          <w:sz w:val="19"/>
          <w:szCs w:val="19"/>
          <w:lang w:val="es-MX"/>
        </w:rPr>
      </w:pPr>
    </w:p>
    <w:p w:rsidR="00AF6580" w:rsidRPr="00074A11" w:rsidRDefault="00AF6580" w:rsidP="00EE0F48">
      <w:pPr>
        <w:widowControl w:val="0"/>
        <w:numPr>
          <w:ilvl w:val="0"/>
          <w:numId w:val="59"/>
        </w:numPr>
        <w:tabs>
          <w:tab w:val="left" w:pos="1134"/>
        </w:tabs>
        <w:ind w:left="1134" w:hanging="1134"/>
        <w:jc w:val="both"/>
        <w:rPr>
          <w:rFonts w:ascii="Arial" w:hAnsi="Arial" w:cs="Arial"/>
          <w:sz w:val="19"/>
          <w:szCs w:val="19"/>
        </w:rPr>
      </w:pPr>
      <w:r w:rsidRPr="00074A11">
        <w:rPr>
          <w:rFonts w:ascii="Arial" w:hAnsi="Arial" w:cs="Arial"/>
          <w:sz w:val="19"/>
          <w:szCs w:val="19"/>
        </w:rPr>
        <w:t xml:space="preserve">El </w:t>
      </w:r>
      <w:proofErr w:type="spellStart"/>
      <w:r w:rsidRPr="00074A11">
        <w:rPr>
          <w:rFonts w:ascii="Arial" w:hAnsi="Arial" w:cs="Arial"/>
          <w:sz w:val="19"/>
          <w:szCs w:val="19"/>
        </w:rPr>
        <w:t>Gobernador</w:t>
      </w:r>
      <w:proofErr w:type="spellEnd"/>
      <w:r w:rsidRPr="00074A11">
        <w:rPr>
          <w:rFonts w:ascii="Arial" w:hAnsi="Arial" w:cs="Arial"/>
          <w:sz w:val="19"/>
          <w:szCs w:val="19"/>
        </w:rPr>
        <w:t xml:space="preserve"> del Estado; </w:t>
      </w:r>
      <w:r w:rsidRPr="00074A11">
        <w:rPr>
          <w:rFonts w:ascii="Arial" w:hAnsi="Arial" w:cs="Arial"/>
          <w:sz w:val="19"/>
          <w:szCs w:val="19"/>
        </w:rPr>
        <w:tab/>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rPr>
      </w:pPr>
      <w:r w:rsidRPr="00074A11">
        <w:rPr>
          <w:rFonts w:ascii="Arial" w:hAnsi="Arial" w:cs="Arial"/>
          <w:sz w:val="19"/>
          <w:szCs w:val="19"/>
        </w:rPr>
        <w:t xml:space="preserve">El </w:t>
      </w:r>
      <w:proofErr w:type="spellStart"/>
      <w:r w:rsidRPr="00074A11">
        <w:rPr>
          <w:rFonts w:ascii="Arial" w:hAnsi="Arial" w:cs="Arial"/>
          <w:sz w:val="19"/>
          <w:szCs w:val="19"/>
        </w:rPr>
        <w:t>Secretario</w:t>
      </w:r>
      <w:proofErr w:type="spellEnd"/>
      <w:r w:rsidRPr="00074A11">
        <w:rPr>
          <w:rFonts w:ascii="Arial" w:hAnsi="Arial" w:cs="Arial"/>
          <w:sz w:val="19"/>
          <w:szCs w:val="19"/>
        </w:rPr>
        <w:t xml:space="preserve"> de </w:t>
      </w:r>
      <w:proofErr w:type="spellStart"/>
      <w:r w:rsidRPr="00074A11">
        <w:rPr>
          <w:rFonts w:ascii="Arial" w:hAnsi="Arial" w:cs="Arial"/>
          <w:sz w:val="19"/>
          <w:szCs w:val="19"/>
        </w:rPr>
        <w:t>Finanzas</w:t>
      </w:r>
      <w:proofErr w:type="spellEnd"/>
      <w:r w:rsidRPr="00074A11">
        <w:rPr>
          <w:rFonts w:ascii="Arial" w:hAnsi="Arial" w:cs="Arial"/>
          <w:sz w:val="19"/>
          <w:szCs w:val="19"/>
        </w:rPr>
        <w:t xml:space="preserve">; </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El Subsecretario de Ingresos;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El Procurador Fiscal y los Directores de la Procuraduría a su cargo; </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El Tesorero y los Coordinadores de la Tesorería a su cargo; </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lastRenderedPageBreak/>
        <w:t xml:space="preserve">El Director de Ingresos y Recaudación, y los Coordinadores de la Dirección a su cargo;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El Director de Auditoría e Inspección Fiscal y los Coordinadores de la Dirección a su cargo; </w:t>
      </w:r>
    </w:p>
    <w:p w:rsidR="00AF6580" w:rsidRPr="00074A11" w:rsidRDefault="0056728C" w:rsidP="00EE0F48">
      <w:pPr>
        <w:widowControl w:val="0"/>
        <w:numPr>
          <w:ilvl w:val="0"/>
          <w:numId w:val="59"/>
        </w:numPr>
        <w:tabs>
          <w:tab w:val="left" w:pos="1134"/>
        </w:tabs>
        <w:spacing w:before="120"/>
        <w:ind w:left="1134" w:hanging="1134"/>
        <w:jc w:val="both"/>
        <w:rPr>
          <w:rFonts w:ascii="Arial" w:hAnsi="Arial" w:cs="Arial"/>
          <w:i/>
          <w:sz w:val="19"/>
          <w:szCs w:val="19"/>
          <w:lang w:val="es-MX"/>
        </w:rPr>
      </w:pPr>
      <w:r w:rsidRPr="00074A11">
        <w:rPr>
          <w:rFonts w:ascii="Arial" w:hAnsi="Arial" w:cs="Arial"/>
          <w:i/>
          <w:sz w:val="19"/>
          <w:szCs w:val="19"/>
          <w:lang w:val="es-MX"/>
        </w:rPr>
        <w:t>Los Auditores, Inspectores, Visitadores, Verificadores, Notificadores, Ejecutores e Interventores</w:t>
      </w:r>
      <w:r w:rsidR="00AF6580" w:rsidRPr="00074A11">
        <w:rPr>
          <w:rFonts w:ascii="Arial" w:hAnsi="Arial" w:cs="Arial"/>
          <w:i/>
          <w:sz w:val="19"/>
          <w:szCs w:val="19"/>
          <w:lang w:val="es-MX"/>
        </w:rPr>
        <w:t xml:space="preserve">; </w:t>
      </w:r>
      <w:r w:rsidR="00AF6580" w:rsidRPr="00074A11">
        <w:rPr>
          <w:rFonts w:ascii="Arial" w:hAnsi="Arial" w:cs="Arial"/>
          <w:i/>
          <w:sz w:val="19"/>
          <w:szCs w:val="19"/>
          <w:vertAlign w:val="superscript"/>
          <w:lang w:val="es-MX"/>
        </w:rPr>
        <w:t xml:space="preserve">(Reforma según Decreto No. </w:t>
      </w:r>
      <w:r w:rsidRPr="00074A11">
        <w:rPr>
          <w:rFonts w:ascii="Arial" w:hAnsi="Arial" w:cs="Arial"/>
          <w:i/>
          <w:sz w:val="19"/>
          <w:szCs w:val="19"/>
          <w:vertAlign w:val="superscript"/>
          <w:lang w:val="es-MX"/>
        </w:rPr>
        <w:t>879</w:t>
      </w:r>
      <w:r w:rsidR="00AF6580" w:rsidRPr="00074A11">
        <w:rPr>
          <w:rFonts w:ascii="Arial" w:hAnsi="Arial" w:cs="Arial"/>
          <w:i/>
          <w:sz w:val="19"/>
          <w:szCs w:val="19"/>
          <w:vertAlign w:val="superscript"/>
          <w:lang w:val="es-MX"/>
        </w:rPr>
        <w:t xml:space="preserve"> PPOE </w:t>
      </w:r>
      <w:r w:rsidRPr="00074A11">
        <w:rPr>
          <w:rFonts w:ascii="Arial" w:hAnsi="Arial" w:cs="Arial"/>
          <w:i/>
          <w:sz w:val="19"/>
          <w:szCs w:val="19"/>
          <w:vertAlign w:val="superscript"/>
          <w:lang w:val="es-MX"/>
        </w:rPr>
        <w:t>Extra</w:t>
      </w:r>
      <w:r w:rsidR="00AF6580" w:rsidRPr="00074A11">
        <w:rPr>
          <w:rFonts w:ascii="Arial" w:hAnsi="Arial" w:cs="Arial"/>
          <w:i/>
          <w:sz w:val="19"/>
          <w:szCs w:val="19"/>
          <w:vertAlign w:val="superscript"/>
          <w:lang w:val="es-MX"/>
        </w:rPr>
        <w:t xml:space="preserve"> de fecha 2</w:t>
      </w:r>
      <w:r w:rsidRPr="00074A11">
        <w:rPr>
          <w:rFonts w:ascii="Arial" w:hAnsi="Arial" w:cs="Arial"/>
          <w:i/>
          <w:sz w:val="19"/>
          <w:szCs w:val="19"/>
          <w:vertAlign w:val="superscript"/>
          <w:lang w:val="es-MX"/>
        </w:rPr>
        <w:t>4-12-2019</w:t>
      </w:r>
      <w:r w:rsidR="00AF6580" w:rsidRPr="00074A11">
        <w:rPr>
          <w:rFonts w:ascii="Arial" w:hAnsi="Arial" w:cs="Arial"/>
          <w:i/>
          <w:sz w:val="19"/>
          <w:szCs w:val="19"/>
          <w:vertAlign w:val="superscript"/>
          <w:lang w:val="es-MX"/>
        </w:rPr>
        <w:t>)</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El Coordinador </w:t>
      </w:r>
      <w:r w:rsidR="00E3059B" w:rsidRPr="00074A11">
        <w:rPr>
          <w:rFonts w:ascii="Arial" w:hAnsi="Arial" w:cs="Arial"/>
          <w:sz w:val="19"/>
          <w:szCs w:val="19"/>
          <w:lang w:val="es-MX"/>
        </w:rPr>
        <w:t>de Centros Integrales de Atención al Contribuyente</w:t>
      </w:r>
      <w:r w:rsidRPr="00074A11">
        <w:rPr>
          <w:rFonts w:ascii="Arial" w:hAnsi="Arial" w:cs="Arial"/>
          <w:sz w:val="19"/>
          <w:szCs w:val="19"/>
          <w:lang w:val="es-MX"/>
        </w:rPr>
        <w:t xml:space="preserve">; </w:t>
      </w:r>
      <w:r w:rsidRPr="00074A11">
        <w:rPr>
          <w:rFonts w:ascii="Arial" w:hAnsi="Arial" w:cs="Arial"/>
          <w:sz w:val="19"/>
          <w:szCs w:val="19"/>
          <w:vertAlign w:val="superscript"/>
          <w:lang w:val="es-MX"/>
        </w:rPr>
        <w:t xml:space="preserve">(Reforma según Decreto </w:t>
      </w:r>
      <w:r w:rsidR="00EE7842" w:rsidRPr="00074A11">
        <w:rPr>
          <w:rFonts w:ascii="Arial" w:hAnsi="Arial" w:cs="Arial"/>
          <w:sz w:val="19"/>
          <w:szCs w:val="19"/>
          <w:vertAlign w:val="superscript"/>
          <w:lang w:val="es-MX"/>
        </w:rPr>
        <w:t>No. 780</w:t>
      </w:r>
      <w:r w:rsidRPr="00074A11">
        <w:rPr>
          <w:rFonts w:ascii="Arial" w:hAnsi="Arial" w:cs="Arial"/>
          <w:sz w:val="19"/>
          <w:szCs w:val="19"/>
          <w:vertAlign w:val="superscript"/>
          <w:lang w:val="es-MX"/>
        </w:rPr>
        <w:t xml:space="preserve"> PPOE </w:t>
      </w:r>
      <w:r w:rsidR="00EE7842" w:rsidRPr="00074A11">
        <w:rPr>
          <w:rFonts w:ascii="Arial" w:hAnsi="Arial" w:cs="Arial"/>
          <w:sz w:val="19"/>
          <w:szCs w:val="19"/>
          <w:vertAlign w:val="superscript"/>
          <w:lang w:val="es-MX"/>
        </w:rPr>
        <w:t>Extra de fecha 20-12-2017</w:t>
      </w:r>
      <w:r w:rsidRPr="00074A11">
        <w:rPr>
          <w:rFonts w:ascii="Arial" w:hAnsi="Arial" w:cs="Arial"/>
          <w:sz w:val="19"/>
          <w:szCs w:val="19"/>
          <w:vertAlign w:val="superscript"/>
          <w:lang w:val="es-MX"/>
        </w:rPr>
        <w:t>)</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Director General del Instituto Catastral del Estado y los Coordinadores de la Dirección a su cargo; </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Quienes conforme a las disposiciones legales estatales o convenios de colaboración tengan facultades para administrar ingresos fiscales.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8. </w:t>
      </w:r>
      <w:r w:rsidRPr="00074A11">
        <w:rPr>
          <w:rFonts w:ascii="Arial" w:hAnsi="Arial" w:cs="Arial"/>
          <w:sz w:val="19"/>
          <w:szCs w:val="19"/>
          <w:lang w:val="es-MX"/>
        </w:rPr>
        <w:t>Para efectos fiscales se considera enajenación de bienes: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Las adjudicaciones,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se realicen a favor del acreedor;</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aportaciones a una sociedad o asociación;</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 que se realice mediante el arrendamiento financiero;</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 que se realice a través del fideicomiso, en los siguientes casos;</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En el acto en el que el fideicomitente designa o se obliga a designar fideicomisario diverso de él y siempre que no tenga derecho a readquirir del fiduciario los bienes;</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En el acto en el que el fideicomitente pierda el derecho a readquirir los bienes del fiduciario, si se hubiera reservado tal derecho;</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 cesión de los derechos que se tengan sobre los bienes afectos al fideicomiso, en cualquiera de los siguientes momentos:</w:t>
      </w:r>
    </w:p>
    <w:p w:rsidR="00AF6580" w:rsidRPr="00074A11" w:rsidRDefault="00AF6580" w:rsidP="00AF6580">
      <w:pPr>
        <w:widowControl w:val="0"/>
        <w:ind w:left="720"/>
        <w:jc w:val="both"/>
        <w:rPr>
          <w:rFonts w:ascii="Arial" w:hAnsi="Arial" w:cs="Arial"/>
          <w:sz w:val="19"/>
          <w:szCs w:val="19"/>
          <w:lang w:val="es-MX"/>
        </w:rPr>
      </w:pPr>
    </w:p>
    <w:p w:rsidR="00AF6580" w:rsidRPr="00074A11"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En el acto en el que el fideicomitente ceda sus derechos, aún si entre éstos se incluye señalamiento que los bienes se transmitan a su favor;</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 transmisión de dominio de un bien tangible o del derecho para adquirirlo que se efectúe a través de enajenación de títulos de crédito, o de la cesión de los derechos que lo representen;</w:t>
      </w:r>
    </w:p>
    <w:p w:rsidR="00AF6580" w:rsidRPr="00074A11" w:rsidRDefault="00AF6580" w:rsidP="00AF6580">
      <w:pPr>
        <w:widowControl w:val="0"/>
        <w:ind w:left="720"/>
        <w:jc w:val="both"/>
        <w:rPr>
          <w:rFonts w:ascii="Arial" w:hAnsi="Arial" w:cs="Arial"/>
          <w:sz w:val="19"/>
          <w:szCs w:val="19"/>
          <w:lang w:val="es-MX"/>
        </w:rPr>
      </w:pPr>
    </w:p>
    <w:p w:rsidR="00AF6580" w:rsidRPr="00074A11" w:rsidRDefault="00AF6580" w:rsidP="00AF6580">
      <w:pPr>
        <w:widowControl w:val="0"/>
        <w:ind w:left="1134"/>
        <w:jc w:val="both"/>
        <w:rPr>
          <w:rFonts w:ascii="Arial" w:hAnsi="Arial" w:cs="Arial"/>
          <w:sz w:val="19"/>
          <w:szCs w:val="19"/>
          <w:lang w:val="es-MX"/>
        </w:rPr>
      </w:pPr>
      <w:r w:rsidRPr="00074A11">
        <w:rPr>
          <w:rFonts w:ascii="Arial" w:hAnsi="Arial" w:cs="Arial"/>
          <w:sz w:val="19"/>
          <w:szCs w:val="19"/>
          <w:lang w:val="es-MX"/>
        </w:rPr>
        <w:t>Lo dispuesto en esta fracción no es aplicable a las acciones o partes sociales;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La transmisión de derechos de crédito relacionados a proveeduría de bienes, de servicios o de ambos a través de un contrato de factoraje financiero en el momento de la </w:t>
      </w:r>
      <w:r w:rsidRPr="00074A11">
        <w:rPr>
          <w:rFonts w:ascii="Arial" w:hAnsi="Arial" w:cs="Arial"/>
          <w:sz w:val="19"/>
          <w:szCs w:val="19"/>
          <w:lang w:val="es-MX"/>
        </w:rPr>
        <w:lastRenderedPageBreak/>
        <w:t>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 que se realice mediante fusión o escisión de sociedades.</w:t>
      </w:r>
    </w:p>
    <w:p w:rsidR="00AF6580" w:rsidRPr="00074A11" w:rsidRDefault="00AF6580" w:rsidP="00AF6580">
      <w:pPr>
        <w:widowControl w:val="0"/>
        <w:tabs>
          <w:tab w:val="left" w:pos="1134"/>
        </w:tabs>
        <w:ind w:left="1134" w:hanging="1134"/>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9. </w:t>
      </w:r>
      <w:r w:rsidRPr="00074A11">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10. </w:t>
      </w:r>
      <w:r w:rsidRPr="00074A11">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rPr>
          <w:sz w:val="19"/>
          <w:szCs w:val="19"/>
          <w:lang w:val="es-MX"/>
        </w:rPr>
      </w:pPr>
      <w:r w:rsidRPr="00074A11">
        <w:rPr>
          <w:rFonts w:ascii="Arial" w:eastAsia="Calibri" w:hAnsi="Arial" w:cs="Arial"/>
          <w:sz w:val="19"/>
          <w:szCs w:val="19"/>
          <w:lang w:val="es-MX" w:eastAsia="en-US"/>
        </w:rPr>
        <w:t>Se deroga.</w:t>
      </w:r>
      <w:r w:rsidRPr="00074A11">
        <w:rPr>
          <w:rFonts w:ascii="Arial" w:hAnsi="Arial" w:cs="Arial"/>
          <w:sz w:val="19"/>
          <w:szCs w:val="19"/>
          <w:vertAlign w:val="superscript"/>
          <w:lang w:val="es-MX"/>
        </w:rPr>
        <w:t xml:space="preserve"> (Derogado según DecretoNo.15 PPOE Extra de fecha 31-12-2013)</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11.</w:t>
      </w:r>
      <w:r w:rsidRPr="00074A11">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12.</w:t>
      </w:r>
      <w:r w:rsidRPr="00074A11">
        <w:rPr>
          <w:rFonts w:ascii="Arial" w:hAnsi="Arial" w:cs="Arial"/>
          <w:sz w:val="19"/>
          <w:szCs w:val="19"/>
          <w:lang w:val="es-MX"/>
        </w:rPr>
        <w:t xml:space="preserve"> Para efectos fiscales dentro del Estado,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13.</w:t>
      </w:r>
      <w:r w:rsidRPr="00074A11">
        <w:rPr>
          <w:rFonts w:ascii="Arial" w:hAnsi="Arial" w:cs="Arial"/>
          <w:sz w:val="19"/>
          <w:szCs w:val="19"/>
          <w:lang w:val="es-MX"/>
        </w:rPr>
        <w:t xml:space="preserve"> Para efectos fiscales, serán consideradas como actividades empresariales las siguientes: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comerciales, que son las que de conformidad con las leyes federales tienen ese carácter y no están comprendidas en las fracciones siguientes;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industriales, entendidas como la extracción, conservación o transformación de materias primas, acabado de productos y la elaboración de satisfactores;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Las de pesca, que incluyen la cría, cultivo, fomento y cuidado de la reproducción de toda </w:t>
      </w:r>
      <w:r w:rsidRPr="00074A11">
        <w:rPr>
          <w:rFonts w:ascii="Arial" w:hAnsi="Arial" w:cs="Arial"/>
          <w:sz w:val="19"/>
          <w:szCs w:val="19"/>
          <w:lang w:val="es-MX"/>
        </w:rPr>
        <w:lastRenderedPageBreak/>
        <w:t>clase de especies marinas y de agua dulce, incluida la acuacultura, así como la captura y extracción de las mismas, incluyendo la primera enajenación de esos productos, aun cuando no hayan sido objeto de transformación industrial, y</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14.</w:t>
      </w:r>
      <w:r w:rsidRPr="00074A11">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15.</w:t>
      </w:r>
      <w:r w:rsidRPr="00074A11">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b/>
          <w:sz w:val="19"/>
          <w:szCs w:val="19"/>
          <w:lang w:val="es-MX"/>
        </w:rPr>
        <w:t>ARTÍCULO 16.</w:t>
      </w:r>
      <w:r w:rsidRPr="00074A11">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074A11">
        <w:rPr>
          <w:rFonts w:ascii="Arial" w:eastAsia="MS Mincho" w:hAnsi="Arial" w:cs="Arial"/>
          <w:sz w:val="19"/>
          <w:szCs w:val="19"/>
          <w:lang w:val="es-MX"/>
        </w:rPr>
        <w:t>a asociación en participación tendrá personalidad jurídica para efectos del derecho fiscal cuando en el Estado realice actividades empresariales.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contextualSpacing/>
        <w:jc w:val="both"/>
        <w:rPr>
          <w:rFonts w:ascii="Arial" w:hAnsi="Arial" w:cs="Arial"/>
          <w:sz w:val="19"/>
          <w:szCs w:val="19"/>
          <w:lang w:val="es-MX"/>
        </w:rPr>
      </w:pPr>
      <w:r w:rsidRPr="00074A11">
        <w:rPr>
          <w:rFonts w:ascii="Arial" w:eastAsia="Calibri" w:hAnsi="Arial" w:cs="Arial"/>
          <w:b/>
          <w:sz w:val="19"/>
          <w:szCs w:val="19"/>
          <w:lang w:val="es-MX" w:eastAsia="en-US"/>
        </w:rPr>
        <w:t xml:space="preserve">ARTÍCULO 17. </w:t>
      </w:r>
      <w:r w:rsidRPr="00074A11">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rsidR="00AF6580" w:rsidRPr="00074A11" w:rsidRDefault="00AF6580" w:rsidP="00AF6580">
      <w:pPr>
        <w:widowControl w:val="0"/>
        <w:autoSpaceDE w:val="0"/>
        <w:autoSpaceDN w:val="0"/>
        <w:adjustRightInd w:val="0"/>
        <w:contextualSpacing/>
        <w:jc w:val="both"/>
        <w:rPr>
          <w:rFonts w:ascii="Arial" w:hAnsi="Arial" w:cs="Arial"/>
          <w:sz w:val="19"/>
          <w:szCs w:val="19"/>
          <w:lang w:val="es-MX"/>
        </w:rPr>
      </w:pPr>
    </w:p>
    <w:p w:rsidR="00AF6580" w:rsidRPr="00074A11" w:rsidRDefault="00AF6580" w:rsidP="00AF6580">
      <w:pPr>
        <w:widowControl w:val="0"/>
        <w:autoSpaceDE w:val="0"/>
        <w:autoSpaceDN w:val="0"/>
        <w:adjustRightInd w:val="0"/>
        <w:contextualSpacing/>
        <w:jc w:val="both"/>
        <w:rPr>
          <w:rFonts w:ascii="Arial" w:hAnsi="Arial" w:cs="Arial"/>
          <w:sz w:val="19"/>
          <w:szCs w:val="19"/>
        </w:rPr>
      </w:pPr>
      <w:r w:rsidRPr="00074A11">
        <w:rPr>
          <w:rFonts w:ascii="Arial" w:hAnsi="Arial" w:cs="Arial"/>
          <w:sz w:val="19"/>
          <w:szCs w:val="19"/>
        </w:rPr>
        <w:t xml:space="preserve">Se </w:t>
      </w:r>
      <w:proofErr w:type="spellStart"/>
      <w:r w:rsidRPr="00074A11">
        <w:rPr>
          <w:rFonts w:ascii="Arial" w:hAnsi="Arial" w:cs="Arial"/>
          <w:sz w:val="19"/>
          <w:szCs w:val="19"/>
        </w:rPr>
        <w:t>considera</w:t>
      </w:r>
      <w:proofErr w:type="spellEnd"/>
      <w:r w:rsidRPr="00074A11">
        <w:rPr>
          <w:rFonts w:ascii="Arial" w:hAnsi="Arial" w:cs="Arial"/>
          <w:sz w:val="19"/>
          <w:szCs w:val="19"/>
        </w:rPr>
        <w:t xml:space="preserve"> </w:t>
      </w:r>
      <w:proofErr w:type="spellStart"/>
      <w:r w:rsidRPr="00074A11">
        <w:rPr>
          <w:rFonts w:ascii="Arial" w:hAnsi="Arial" w:cs="Arial"/>
          <w:sz w:val="19"/>
          <w:szCs w:val="19"/>
        </w:rPr>
        <w:t>domicilio</w:t>
      </w:r>
      <w:proofErr w:type="spellEnd"/>
      <w:r w:rsidRPr="00074A11">
        <w:rPr>
          <w:rFonts w:ascii="Arial" w:hAnsi="Arial" w:cs="Arial"/>
          <w:sz w:val="19"/>
          <w:szCs w:val="19"/>
        </w:rPr>
        <w:t xml:space="preserve"> fiscal:</w:t>
      </w:r>
    </w:p>
    <w:p w:rsidR="00AF6580" w:rsidRPr="00074A11"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074A11"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rPr>
      </w:pPr>
      <w:proofErr w:type="spellStart"/>
      <w:r w:rsidRPr="00074A11">
        <w:rPr>
          <w:rFonts w:ascii="Arial" w:hAnsi="Arial" w:cs="Arial"/>
          <w:sz w:val="19"/>
          <w:szCs w:val="19"/>
        </w:rPr>
        <w:t>Tratándose</w:t>
      </w:r>
      <w:proofErr w:type="spellEnd"/>
      <w:r w:rsidRPr="00074A11">
        <w:rPr>
          <w:rFonts w:ascii="Arial" w:hAnsi="Arial" w:cs="Arial"/>
          <w:sz w:val="19"/>
          <w:szCs w:val="19"/>
        </w:rPr>
        <w:t xml:space="preserve"> de personas </w:t>
      </w:r>
      <w:proofErr w:type="spellStart"/>
      <w:r w:rsidRPr="00074A11">
        <w:rPr>
          <w:rFonts w:ascii="Arial" w:hAnsi="Arial" w:cs="Arial"/>
          <w:sz w:val="19"/>
          <w:szCs w:val="19"/>
        </w:rPr>
        <w:t>físicas</w:t>
      </w:r>
      <w:proofErr w:type="spellEnd"/>
      <w:r w:rsidRPr="00074A11">
        <w:rPr>
          <w:rFonts w:ascii="Arial" w:hAnsi="Arial" w:cs="Arial"/>
          <w:sz w:val="19"/>
          <w:szCs w:val="19"/>
        </w:rPr>
        <w:t>:</w:t>
      </w:r>
    </w:p>
    <w:p w:rsidR="00AF6580" w:rsidRPr="00074A11"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074A11"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Cuando realizan actividades empresariales: el local en que se encuentre el principal asiento de sus negocios, dentro del Estado;</w:t>
      </w:r>
    </w:p>
    <w:p w:rsidR="00AF6580" w:rsidRPr="00074A11"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074A11"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lastRenderedPageBreak/>
        <w:t>Cuando no realicen las actividades señaladas en el inciso anterior: el local que utilicen en el Estado para el desempeño de sus actos o actividades afectos a contribuciones o aprovechamientos, y</w:t>
      </w:r>
    </w:p>
    <w:p w:rsidR="00AF6580" w:rsidRPr="00074A11"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074A11"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En caso que no se disponga un local dentro del Estado para el desarrollo de sus actividades o las realicen en la vía pública: su casa habitación si ésta se encuentra dentro del Estado, caso contrario, el lugar en que se encuentren.</w:t>
      </w:r>
    </w:p>
    <w:p w:rsidR="00AF6580" w:rsidRPr="00074A11" w:rsidRDefault="00AF6580" w:rsidP="00AF6580">
      <w:pPr>
        <w:ind w:left="1134" w:hanging="1276"/>
        <w:contextualSpacing/>
        <w:jc w:val="both"/>
        <w:rPr>
          <w:rFonts w:ascii="Arial" w:eastAsia="Calibri" w:hAnsi="Arial" w:cs="Arial"/>
          <w:b/>
          <w:sz w:val="19"/>
          <w:szCs w:val="19"/>
          <w:lang w:val="es-MX" w:eastAsia="en-US"/>
        </w:rPr>
      </w:pPr>
    </w:p>
    <w:p w:rsidR="00AF6580" w:rsidRPr="00074A11"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En el caso del Impuesto Sobre Tenencia o Uso de Vehículos, el domicilio manifestado ante la autoridad competente que expida las placas de circulación en el Estado de Oaxaca</w:t>
      </w:r>
    </w:p>
    <w:p w:rsidR="00AF6580" w:rsidRPr="00074A11" w:rsidRDefault="00AF6580" w:rsidP="00AF6580">
      <w:pPr>
        <w:widowControl w:val="0"/>
        <w:spacing w:after="200"/>
        <w:contextualSpacing/>
        <w:jc w:val="both"/>
        <w:rPr>
          <w:rFonts w:ascii="Arial" w:hAnsi="Arial" w:cs="Arial"/>
          <w:sz w:val="19"/>
          <w:szCs w:val="19"/>
          <w:lang w:val="es-MX"/>
        </w:rPr>
      </w:pPr>
    </w:p>
    <w:p w:rsidR="00AF6580" w:rsidRPr="00074A11" w:rsidRDefault="00AF6580" w:rsidP="00AF6580">
      <w:pPr>
        <w:widowControl w:val="0"/>
        <w:spacing w:after="200"/>
        <w:contextualSpacing/>
        <w:jc w:val="both"/>
        <w:rPr>
          <w:rFonts w:ascii="Arial" w:hAnsi="Arial" w:cs="Arial"/>
          <w:sz w:val="19"/>
          <w:szCs w:val="19"/>
          <w:lang w:val="es-MX"/>
        </w:rPr>
      </w:pPr>
      <w:r w:rsidRPr="00074A11">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rsidR="00AF6580" w:rsidRPr="00074A11" w:rsidRDefault="00AF6580" w:rsidP="00AF6580">
      <w:pPr>
        <w:widowControl w:val="0"/>
        <w:spacing w:after="200"/>
        <w:ind w:left="1134"/>
        <w:contextualSpacing/>
        <w:jc w:val="both"/>
        <w:rPr>
          <w:rFonts w:ascii="Arial" w:hAnsi="Arial" w:cs="Arial"/>
          <w:sz w:val="19"/>
          <w:szCs w:val="19"/>
          <w:lang w:val="es-MX"/>
        </w:rPr>
      </w:pPr>
    </w:p>
    <w:p w:rsidR="00AF6580" w:rsidRPr="00074A11"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En el caso de personas morales y unidades económicas:</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El local en donde se encuentre su administración principal, si ésta se ubica en el Estado, o </w:t>
      </w:r>
    </w:p>
    <w:p w:rsidR="00AF6580" w:rsidRPr="00074A11"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rsidR="00AF6580" w:rsidRPr="00074A11"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rsidR="00AF6580" w:rsidRPr="00074A11" w:rsidRDefault="00AF6580" w:rsidP="00AF6580">
      <w:pPr>
        <w:widowControl w:val="0"/>
        <w:spacing w:after="200"/>
        <w:contextualSpacing/>
        <w:jc w:val="both"/>
        <w:rPr>
          <w:rFonts w:ascii="Arial" w:hAnsi="Arial" w:cs="Arial"/>
          <w:b/>
          <w:sz w:val="19"/>
          <w:szCs w:val="19"/>
          <w:lang w:val="es-MX"/>
        </w:rPr>
      </w:pPr>
    </w:p>
    <w:p w:rsidR="00AF6580" w:rsidRPr="00074A11" w:rsidRDefault="00AF6580" w:rsidP="00AF6580">
      <w:pPr>
        <w:widowControl w:val="0"/>
        <w:autoSpaceDE w:val="0"/>
        <w:autoSpaceDN w:val="0"/>
        <w:adjustRightInd w:val="0"/>
        <w:contextualSpacing/>
        <w:jc w:val="both"/>
        <w:rPr>
          <w:rFonts w:ascii="Arial" w:hAnsi="Arial" w:cs="Arial"/>
          <w:sz w:val="19"/>
          <w:szCs w:val="19"/>
          <w:lang w:val="es-MX"/>
        </w:rPr>
      </w:pPr>
      <w:r w:rsidRPr="00074A11">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rsidR="00AF6580" w:rsidRPr="00074A11" w:rsidRDefault="00AF6580" w:rsidP="00AF6580">
      <w:pPr>
        <w:widowControl w:val="0"/>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ARTÍCULO 18</w:t>
      </w:r>
      <w:r w:rsidRPr="00074A11">
        <w:rPr>
          <w:rFonts w:ascii="Arial" w:eastAsia="MS Mincho" w:hAnsi="Arial" w:cs="Arial"/>
          <w:bCs/>
          <w:sz w:val="19"/>
          <w:szCs w:val="19"/>
          <w:lang w:val="es-MX"/>
        </w:rPr>
        <w:t>. Para efectos de sus responsabilidades y del cumplimiento de las obligaciones fiscales, s</w:t>
      </w:r>
      <w:r w:rsidRPr="00074A11">
        <w:rPr>
          <w:rFonts w:ascii="Arial" w:eastAsia="MS Mincho" w:hAnsi="Arial" w:cs="Arial"/>
          <w:sz w:val="19"/>
          <w:szCs w:val="19"/>
          <w:lang w:val="es-MX"/>
        </w:rPr>
        <w:t>e consideran residentes en territorio del Estado, 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rPr>
      </w:pPr>
      <w:r w:rsidRPr="00074A11">
        <w:rPr>
          <w:rFonts w:ascii="Arial" w:eastAsia="MS Mincho" w:hAnsi="Arial" w:cs="Arial"/>
          <w:sz w:val="19"/>
          <w:szCs w:val="19"/>
        </w:rPr>
        <w:t xml:space="preserve">Las personas </w:t>
      </w:r>
      <w:proofErr w:type="spellStart"/>
      <w:r w:rsidRPr="00074A11">
        <w:rPr>
          <w:rFonts w:ascii="Arial" w:eastAsia="MS Mincho" w:hAnsi="Arial" w:cs="Arial"/>
          <w:sz w:val="19"/>
          <w:szCs w:val="19"/>
        </w:rPr>
        <w:t>físicas</w:t>
      </w:r>
      <w:proofErr w:type="spellEnd"/>
      <w:r w:rsidRPr="00074A11">
        <w:rPr>
          <w:rFonts w:ascii="Arial" w:eastAsia="MS Mincho" w:hAnsi="Arial" w:cs="Arial"/>
          <w:sz w:val="19"/>
          <w:szCs w:val="19"/>
        </w:rPr>
        <w:t xml:space="preserve"> </w:t>
      </w:r>
      <w:proofErr w:type="spellStart"/>
      <w:r w:rsidRPr="00074A11">
        <w:rPr>
          <w:rFonts w:ascii="Arial" w:eastAsia="MS Mincho" w:hAnsi="Arial" w:cs="Arial"/>
          <w:sz w:val="19"/>
          <w:szCs w:val="19"/>
        </w:rPr>
        <w:t>cuando</w:t>
      </w:r>
      <w:proofErr w:type="spellEnd"/>
      <w:r w:rsidRPr="00074A11">
        <w:rPr>
          <w:rFonts w:ascii="Arial" w:eastAsia="MS Mincho" w:hAnsi="Arial" w:cs="Arial"/>
          <w:sz w:val="19"/>
          <w:szCs w:val="19"/>
        </w:rPr>
        <w:t>:</w:t>
      </w:r>
    </w:p>
    <w:p w:rsidR="00AF6580" w:rsidRPr="00074A11" w:rsidRDefault="00AF6580" w:rsidP="00AF6580">
      <w:pPr>
        <w:widowControl w:val="0"/>
        <w:contextualSpacing/>
        <w:jc w:val="both"/>
        <w:rPr>
          <w:rFonts w:ascii="Arial" w:eastAsia="MS Mincho" w:hAnsi="Arial" w:cs="Arial"/>
          <w:sz w:val="19"/>
          <w:szCs w:val="19"/>
        </w:rPr>
      </w:pPr>
    </w:p>
    <w:p w:rsidR="00AF6580" w:rsidRPr="00074A11"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074A11">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074A11">
        <w:rPr>
          <w:rFonts w:ascii="Arial" w:eastAsia="MS Mincho" w:hAnsi="Arial" w:cs="Arial"/>
          <w:sz w:val="19"/>
          <w:szCs w:val="19"/>
          <w:lang w:val="es-MX"/>
        </w:rPr>
        <w:t>Cuando más del 50% de los ingresos totales que obtenga la persona física en el año de calendario tengan fuente de riqueza en el Estado, y</w:t>
      </w:r>
    </w:p>
    <w:p w:rsidR="00AF6580" w:rsidRPr="00074A11" w:rsidRDefault="00AF6580" w:rsidP="00AF6580">
      <w:pPr>
        <w:widowControl w:val="0"/>
        <w:tabs>
          <w:tab w:val="left" w:pos="1134"/>
        </w:tabs>
        <w:ind w:left="1134" w:hanging="708"/>
        <w:jc w:val="both"/>
        <w:rPr>
          <w:rFonts w:ascii="Arial" w:eastAsia="MS Mincho" w:hAnsi="Arial" w:cs="Arial"/>
          <w:sz w:val="19"/>
          <w:szCs w:val="19"/>
          <w:lang w:val="es-MX"/>
        </w:rPr>
      </w:pPr>
    </w:p>
    <w:p w:rsidR="00AF6580" w:rsidRPr="00074A11"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074A11">
        <w:rPr>
          <w:rFonts w:ascii="Arial" w:eastAsia="MS Mincho" w:hAnsi="Arial" w:cs="Arial"/>
          <w:sz w:val="19"/>
          <w:szCs w:val="19"/>
          <w:lang w:val="es-MX"/>
        </w:rPr>
        <w:t>Cuando en el Estado tengan el centro principal de sus actividades profesionales.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074A11">
        <w:rPr>
          <w:rFonts w:ascii="Arial" w:hAnsi="Arial" w:cs="Arial"/>
          <w:sz w:val="19"/>
          <w:szCs w:val="19"/>
          <w:lang w:val="es-MX" w:eastAsia="es-MX"/>
        </w:rPr>
        <w:t xml:space="preserve">Las personas morales o unidades económicas que hayan establecido en el Estado la administración principal del negocio o su sede de dirección efectiva, entendiéndose por </w:t>
      </w:r>
      <w:r w:rsidRPr="00074A11">
        <w:rPr>
          <w:rFonts w:ascii="Arial" w:hAnsi="Arial" w:cs="Arial"/>
          <w:sz w:val="19"/>
          <w:szCs w:val="19"/>
          <w:lang w:val="es-MX" w:eastAsia="es-MX"/>
        </w:rPr>
        <w:lastRenderedPageBreak/>
        <w:t>ésta última el lugar en donde se toman día a día las decisiones de la empresa.</w:t>
      </w:r>
    </w:p>
    <w:p w:rsidR="00AF6580" w:rsidRPr="00074A11" w:rsidRDefault="00AF6580" w:rsidP="00AF6580">
      <w:pPr>
        <w:contextualSpacing/>
        <w:jc w:val="both"/>
        <w:rPr>
          <w:rFonts w:ascii="Arial" w:hAnsi="Arial" w:cs="Arial"/>
          <w:sz w:val="19"/>
          <w:szCs w:val="19"/>
          <w:lang w:val="es-MX" w:eastAsia="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eastAsia="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19.</w:t>
      </w:r>
      <w:r w:rsidRPr="00074A11">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rsidR="00AF6580" w:rsidRPr="00074A11" w:rsidRDefault="00AF6580" w:rsidP="00AF6580">
      <w:pPr>
        <w:widowControl w:val="0"/>
        <w:autoSpaceDE w:val="0"/>
        <w:autoSpaceDN w:val="0"/>
        <w:adjustRightInd w:val="0"/>
        <w:jc w:val="both"/>
        <w:rPr>
          <w:rFonts w:ascii="Arial" w:hAnsi="Arial" w:cs="Arial"/>
          <w:bCs/>
          <w:sz w:val="19"/>
          <w:szCs w:val="19"/>
          <w:lang w:val="es-MX"/>
        </w:rPr>
      </w:pPr>
    </w:p>
    <w:p w:rsidR="00AF6580" w:rsidRPr="00074A11" w:rsidRDefault="00AF6580" w:rsidP="00AF6580">
      <w:pPr>
        <w:widowControl w:val="0"/>
        <w:autoSpaceDE w:val="0"/>
        <w:autoSpaceDN w:val="0"/>
        <w:adjustRightInd w:val="0"/>
        <w:jc w:val="both"/>
        <w:rPr>
          <w:rFonts w:ascii="Arial" w:hAnsi="Arial" w:cs="Arial"/>
          <w:bCs/>
          <w:sz w:val="19"/>
          <w:szCs w:val="19"/>
          <w:lang w:val="es-MX"/>
        </w:rPr>
      </w:pPr>
      <w:r w:rsidRPr="00074A11">
        <w:rPr>
          <w:rFonts w:ascii="Arial" w:hAnsi="Arial" w:cs="Arial"/>
          <w:b/>
          <w:bCs/>
          <w:sz w:val="19"/>
          <w:szCs w:val="19"/>
          <w:lang w:val="es-MX"/>
        </w:rPr>
        <w:t xml:space="preserve">ARTÍCULO 20. </w:t>
      </w:r>
      <w:r w:rsidRPr="00074A11">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bCs/>
          <w:sz w:val="19"/>
          <w:szCs w:val="19"/>
          <w:lang w:val="es-MX"/>
        </w:rPr>
      </w:pPr>
      <w:r w:rsidRPr="00074A11">
        <w:rPr>
          <w:rFonts w:ascii="Arial" w:hAnsi="Arial" w:cs="Arial"/>
          <w:b/>
          <w:bCs/>
          <w:sz w:val="19"/>
          <w:szCs w:val="19"/>
          <w:lang w:val="es-MX"/>
        </w:rPr>
        <w:t>ARTÍCULO 21.</w:t>
      </w:r>
      <w:r w:rsidRPr="00074A11">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rsidR="00AF6580" w:rsidRPr="00074A11" w:rsidRDefault="00AF6580" w:rsidP="00AF6580">
      <w:pPr>
        <w:widowControl w:val="0"/>
        <w:autoSpaceDE w:val="0"/>
        <w:autoSpaceDN w:val="0"/>
        <w:adjustRightInd w:val="0"/>
        <w:jc w:val="both"/>
        <w:rPr>
          <w:rFonts w:ascii="Arial" w:hAnsi="Arial" w:cs="Arial"/>
          <w:bCs/>
          <w:sz w:val="19"/>
          <w:szCs w:val="19"/>
          <w:lang w:val="es-MX"/>
        </w:rPr>
      </w:pPr>
    </w:p>
    <w:p w:rsidR="00AF6580" w:rsidRPr="00074A11" w:rsidRDefault="00AF6580" w:rsidP="00AF6580">
      <w:pPr>
        <w:widowControl w:val="0"/>
        <w:autoSpaceDE w:val="0"/>
        <w:autoSpaceDN w:val="0"/>
        <w:adjustRightInd w:val="0"/>
        <w:jc w:val="both"/>
        <w:rPr>
          <w:rFonts w:ascii="Arial" w:hAnsi="Arial" w:cs="Arial"/>
          <w:bCs/>
          <w:sz w:val="19"/>
          <w:szCs w:val="19"/>
          <w:lang w:val="es-MX"/>
        </w:rPr>
      </w:pPr>
      <w:r w:rsidRPr="00074A11">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b/>
          <w:sz w:val="19"/>
          <w:szCs w:val="19"/>
          <w:lang w:val="es-MX"/>
        </w:rPr>
      </w:pPr>
      <w:r w:rsidRPr="00074A11">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rsidR="00AF6580" w:rsidRPr="00074A11" w:rsidRDefault="00AF6580" w:rsidP="00AF6580">
      <w:pPr>
        <w:widowControl w:val="0"/>
        <w:autoSpaceDE w:val="0"/>
        <w:autoSpaceDN w:val="0"/>
        <w:adjustRightInd w:val="0"/>
        <w:jc w:val="both"/>
        <w:rPr>
          <w:rFonts w:ascii="Arial" w:hAnsi="Arial" w:cs="Arial"/>
          <w:b/>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22</w:t>
      </w:r>
      <w:r w:rsidRPr="00074A11">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sz w:val="19"/>
          <w:szCs w:val="19"/>
          <w:lang w:val="es-MX"/>
        </w:rPr>
        <w:t>El pago de contribuciones se acreditará mediante el recibo oficial, declaración de pago, el comprobante, o la documentación que establezcan las disposiciones respectivas.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23.</w:t>
      </w:r>
      <w:r w:rsidRPr="00074A11">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w:t>
      </w:r>
      <w:r w:rsidRPr="00074A11">
        <w:rPr>
          <w:rFonts w:ascii="Arial" w:hAnsi="Arial" w:cs="Arial"/>
          <w:sz w:val="19"/>
          <w:szCs w:val="19"/>
          <w:lang w:val="es-MX"/>
        </w:rPr>
        <w:lastRenderedPageBreak/>
        <w:t>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24.</w:t>
      </w:r>
      <w:r w:rsidRPr="00074A11">
        <w:rPr>
          <w:rFonts w:ascii="Arial" w:hAnsi="Arial" w:cs="Arial"/>
          <w:sz w:val="19"/>
          <w:szCs w:val="19"/>
          <w:lang w:val="es-MX"/>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rsidR="00AF6580" w:rsidRPr="00074A11" w:rsidRDefault="00AF6580" w:rsidP="00AF6580">
      <w:pPr>
        <w:widowControl w:val="0"/>
        <w:jc w:val="both"/>
        <w:rPr>
          <w:rFonts w:ascii="Arial" w:hAnsi="Arial" w:cs="Arial"/>
          <w:sz w:val="19"/>
          <w:szCs w:val="19"/>
          <w:lang w:val="es-MX"/>
        </w:rPr>
      </w:pPr>
    </w:p>
    <w:p w:rsidR="00074A11" w:rsidRPr="00074A11" w:rsidRDefault="00074A11" w:rsidP="00AF6580">
      <w:pPr>
        <w:widowControl w:val="0"/>
        <w:jc w:val="both"/>
        <w:rPr>
          <w:rFonts w:ascii="Arial" w:hAnsi="Arial" w:cs="Arial"/>
          <w:i/>
          <w:sz w:val="19"/>
          <w:szCs w:val="19"/>
          <w:vertAlign w:val="superscript"/>
          <w:lang w:val="es-MX"/>
        </w:rPr>
      </w:pPr>
      <w:r w:rsidRPr="00074A11">
        <w:rPr>
          <w:rFonts w:ascii="Arial" w:hAnsi="Arial" w:cs="Arial"/>
          <w:i/>
          <w:sz w:val="19"/>
          <w:szCs w:val="19"/>
          <w:lang w:val="es-MX"/>
        </w:rPr>
        <w:lastRenderedPageBreak/>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074A11">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Los recargos por falta de pago oportuno de contribuciones o aprovechamientos se causarán hasta por cinco años, salvo en los casos a que se refiere el artículo 117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Los recargos se causarán por cada mes o fracción que transcurra a partir del día en que debió hacerse el pago y hasta que el mismo se efectúe.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deban hacerse efectivas a través del procedimiento administrativo de ejecución.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eastAsia="es-MX"/>
        </w:rPr>
        <w:t>Artículo 25.</w:t>
      </w:r>
      <w:r w:rsidRPr="00074A11">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se prevea el Reglamento.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Secretaría mediante Reglas podrá autorizar otros medios de pago.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26.</w:t>
      </w:r>
      <w:r w:rsidRPr="00074A11">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el librador del cheque devuelto sea persona distinta al contribuyente, éste quedará obligado solidariamente a realizar su pago.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lastRenderedPageBreak/>
        <w:t>ARTÍCULO 27.</w:t>
      </w:r>
      <w:r w:rsidRPr="00074A11">
        <w:rPr>
          <w:rFonts w:ascii="Arial" w:hAnsi="Arial" w:cs="Arial"/>
          <w:sz w:val="19"/>
          <w:szCs w:val="19"/>
          <w:lang w:val="es-MX"/>
        </w:rPr>
        <w:t xml:space="preserve"> En ningún caso se podrá liberar a los contribuyentes de la actualización de las contribuciones o aprovechamientos.</w:t>
      </w:r>
    </w:p>
    <w:p w:rsidR="00AF6580" w:rsidRPr="00074A11" w:rsidRDefault="00AF6580" w:rsidP="00AF6580">
      <w:pPr>
        <w:widowControl w:val="0"/>
        <w:jc w:val="both"/>
        <w:rPr>
          <w:rFonts w:ascii="Arial" w:eastAsia="MS Mincho" w:hAnsi="Arial" w:cs="Arial"/>
          <w:b/>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28. </w:t>
      </w:r>
      <w:r w:rsidRPr="00074A11">
        <w:rPr>
          <w:rFonts w:ascii="Arial" w:eastAsia="MS Mincho" w:hAnsi="Arial" w:cs="Arial"/>
          <w:sz w:val="19"/>
          <w:szCs w:val="19"/>
          <w:lang w:val="es-MX"/>
        </w:rPr>
        <w:t>Las contribuciones y sus accesorios se causarán y pagarán en moneda nacional.</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29.</w:t>
      </w:r>
      <w:r w:rsidRPr="00074A11">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30.</w:t>
      </w:r>
      <w:r w:rsidRPr="00074A11">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rsidR="00AF6580" w:rsidRPr="00074A11"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074A11">
        <w:rPr>
          <w:rFonts w:ascii="Arial" w:eastAsia="MS Mincho" w:hAnsi="Arial" w:cs="Arial"/>
          <w:sz w:val="19"/>
          <w:szCs w:val="19"/>
        </w:rPr>
        <w:t>Gastos</w:t>
      </w:r>
      <w:proofErr w:type="spellEnd"/>
      <w:r w:rsidRPr="00074A11">
        <w:rPr>
          <w:rFonts w:ascii="Arial" w:eastAsia="MS Mincho" w:hAnsi="Arial" w:cs="Arial"/>
          <w:sz w:val="19"/>
          <w:szCs w:val="19"/>
        </w:rPr>
        <w:t xml:space="preserve"> de </w:t>
      </w:r>
      <w:proofErr w:type="spellStart"/>
      <w:r w:rsidRPr="00074A11">
        <w:rPr>
          <w:rFonts w:ascii="Arial" w:eastAsia="MS Mincho" w:hAnsi="Arial" w:cs="Arial"/>
          <w:sz w:val="19"/>
          <w:szCs w:val="19"/>
        </w:rPr>
        <w:t>ejecución</w:t>
      </w:r>
      <w:proofErr w:type="spellEnd"/>
      <w:r w:rsidRPr="00074A11">
        <w:rPr>
          <w:rFonts w:ascii="Arial" w:eastAsia="MS Mincho" w:hAnsi="Arial" w:cs="Arial"/>
          <w:sz w:val="19"/>
          <w:szCs w:val="19"/>
        </w:rPr>
        <w:t>;</w:t>
      </w:r>
    </w:p>
    <w:p w:rsidR="00AF6580" w:rsidRPr="00074A11"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074A11">
        <w:rPr>
          <w:rFonts w:ascii="Arial" w:eastAsia="MS Mincho" w:hAnsi="Arial" w:cs="Arial"/>
          <w:sz w:val="19"/>
          <w:szCs w:val="19"/>
        </w:rPr>
        <w:t>Recargos</w:t>
      </w:r>
      <w:proofErr w:type="spellEnd"/>
      <w:r w:rsidRPr="00074A11">
        <w:rPr>
          <w:rFonts w:ascii="Arial" w:eastAsia="MS Mincho" w:hAnsi="Arial" w:cs="Arial"/>
          <w:sz w:val="19"/>
          <w:szCs w:val="19"/>
        </w:rPr>
        <w:t>;</w:t>
      </w:r>
    </w:p>
    <w:p w:rsidR="00AF6580" w:rsidRPr="00074A11"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074A11">
        <w:rPr>
          <w:rFonts w:ascii="Arial" w:eastAsia="MS Mincho" w:hAnsi="Arial" w:cs="Arial"/>
          <w:sz w:val="19"/>
          <w:szCs w:val="19"/>
        </w:rPr>
        <w:t>Multas</w:t>
      </w:r>
      <w:proofErr w:type="spellEnd"/>
      <w:r w:rsidRPr="00074A11">
        <w:rPr>
          <w:rFonts w:ascii="Arial" w:eastAsia="MS Mincho" w:hAnsi="Arial" w:cs="Arial"/>
          <w:sz w:val="19"/>
          <w:szCs w:val="19"/>
        </w:rPr>
        <w:t>, y</w:t>
      </w:r>
    </w:p>
    <w:p w:rsidR="00AF6580" w:rsidRPr="00074A11"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La indemnización a que se refiere el artículo 26 de este Código.</w:t>
      </w:r>
    </w:p>
    <w:p w:rsidR="00AF6580" w:rsidRPr="00074A11" w:rsidRDefault="00AF6580" w:rsidP="00AF6580">
      <w:pPr>
        <w:widowControl w:val="0"/>
        <w:spacing w:before="120"/>
        <w:ind w:left="357"/>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31.</w:t>
      </w:r>
      <w:r w:rsidRPr="00074A11">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32.</w:t>
      </w:r>
      <w:r w:rsidRPr="00074A11">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responsabilidades que el Estado tenga derecho a exigir de sus funcionarios o empleados o de los particulares, así como aquéllas a los que las leyes les den ese carácter y el Estado tenga derecho a percibir por cuenta ajena.</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lastRenderedPageBreak/>
        <w:t xml:space="preserve">ARTÍCULO 33. </w:t>
      </w:r>
      <w:r w:rsidRPr="00074A11">
        <w:rPr>
          <w:rFonts w:ascii="Arial" w:hAnsi="Arial" w:cs="Arial"/>
          <w:sz w:val="19"/>
          <w:szCs w:val="19"/>
          <w:lang w:val="es-MX"/>
        </w:rPr>
        <w:t xml:space="preserve">El crédito fiscal se extingue por prescripción en el término de cinco años.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El cómputo del plazo de la prescripción,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074A11">
        <w:rPr>
          <w:rFonts w:ascii="Arial" w:hAnsi="Arial" w:cs="Arial"/>
          <w:sz w:val="19"/>
          <w:szCs w:val="19"/>
          <w:vertAlign w:val="superscript"/>
          <w:lang w:val="es-MX"/>
        </w:rPr>
        <w:t>. (Reforma según Decreto Núm. 1272 publicado en el POE Extra de fecha 5 de agosto de 2015)</w:t>
      </w:r>
      <w:r w:rsidRPr="00074A11">
        <w:rPr>
          <w:rFonts w:ascii="Arial" w:hAnsi="Arial" w:cs="Arial"/>
          <w:sz w:val="19"/>
          <w:szCs w:val="19"/>
          <w:lang w:val="es-MX"/>
        </w:rPr>
        <w:t>.</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074A11">
        <w:rPr>
          <w:rFonts w:ascii="Arial" w:hAnsi="Arial" w:cs="Arial"/>
          <w:sz w:val="19"/>
          <w:szCs w:val="19"/>
          <w:vertAlign w:val="superscript"/>
          <w:lang w:val="es-MX"/>
        </w:rPr>
        <w:t>(Adición según Decreto Núm. 1272 publicado en el POE Extra de fecha 5 de agosto de 2015)</w:t>
      </w:r>
      <w:r w:rsidRPr="00074A11">
        <w:rPr>
          <w:rFonts w:ascii="Arial" w:hAnsi="Arial" w:cs="Arial"/>
          <w:sz w:val="19"/>
          <w:szCs w:val="19"/>
          <w:lang w:val="es-MX"/>
        </w:rPr>
        <w:t xml:space="preserve">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074A11">
        <w:rPr>
          <w:rFonts w:ascii="Arial" w:hAnsi="Arial" w:cs="Arial"/>
          <w:sz w:val="19"/>
          <w:szCs w:val="19"/>
          <w:vertAlign w:val="superscript"/>
          <w:lang w:val="es-MX"/>
        </w:rPr>
        <w:t>(Adición según Decreto Núm. 1272 publicado en el POE Extra de fecha 5 de agosto de 2015)</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prescripción, se podrá declarar de oficio por la autoridad, por acción o excepción ejercidas por el deudor.</w:t>
      </w:r>
      <w:r w:rsidRPr="00074A11">
        <w:rPr>
          <w:rFonts w:ascii="Arial" w:hAnsi="Arial" w:cs="Arial"/>
          <w:sz w:val="19"/>
          <w:szCs w:val="19"/>
          <w:vertAlign w:val="superscript"/>
          <w:lang w:val="es-MX"/>
        </w:rPr>
        <w:t xml:space="preserve"> (Reforma según Decreto Núm. 1272 publicado en el POE Extra de fecha 5 de agosto de 2015)</w:t>
      </w:r>
      <w:r w:rsidRPr="00074A11">
        <w:rPr>
          <w:rFonts w:ascii="Arial" w:hAnsi="Arial" w:cs="Arial"/>
          <w:sz w:val="19"/>
          <w:szCs w:val="19"/>
          <w:lang w:val="es-MX"/>
        </w:rPr>
        <w:t>.</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34.</w:t>
      </w:r>
      <w:r w:rsidRPr="00074A11">
        <w:rPr>
          <w:rFonts w:ascii="Arial" w:hAnsi="Arial" w:cs="Arial"/>
          <w:sz w:val="19"/>
          <w:szCs w:val="19"/>
          <w:lang w:val="es-MX"/>
        </w:rPr>
        <w:t xml:space="preserve"> La Secretaría podrá ordenar la cancelación administrativa de créditos fiscales en las cuentas públicas, por </w:t>
      </w:r>
      <w:proofErr w:type="spellStart"/>
      <w:r w:rsidRPr="00074A11">
        <w:rPr>
          <w:rFonts w:ascii="Arial" w:hAnsi="Arial" w:cs="Arial"/>
          <w:sz w:val="19"/>
          <w:szCs w:val="19"/>
          <w:lang w:val="es-MX"/>
        </w:rPr>
        <w:t>incosteabilidad</w:t>
      </w:r>
      <w:proofErr w:type="spellEnd"/>
      <w:r w:rsidRPr="00074A11">
        <w:rPr>
          <w:rFonts w:ascii="Arial" w:hAnsi="Arial" w:cs="Arial"/>
          <w:sz w:val="19"/>
          <w:szCs w:val="19"/>
          <w:lang w:val="es-MX"/>
        </w:rPr>
        <w:t xml:space="preserve"> en el cobro, o por insolvencia del deudor y los responsables solidarios.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Calibri" w:hAnsi="Arial" w:cs="Arial"/>
          <w:sz w:val="19"/>
          <w:szCs w:val="19"/>
          <w:lang w:val="es-MX" w:eastAsia="en-US"/>
        </w:rPr>
        <w:t xml:space="preserve">La Secretaría a través de Reglas dará a conocer los criterios mediante los cuales se considerará la </w:t>
      </w:r>
      <w:proofErr w:type="spellStart"/>
      <w:r w:rsidRPr="00074A11">
        <w:rPr>
          <w:rFonts w:ascii="Arial" w:eastAsia="Calibri" w:hAnsi="Arial" w:cs="Arial"/>
          <w:sz w:val="19"/>
          <w:szCs w:val="19"/>
          <w:lang w:val="es-MX" w:eastAsia="en-US"/>
        </w:rPr>
        <w:t>incosteabilidad</w:t>
      </w:r>
      <w:proofErr w:type="spellEnd"/>
      <w:r w:rsidRPr="00074A11">
        <w:rPr>
          <w:rFonts w:ascii="Arial" w:eastAsia="Calibri" w:hAnsi="Arial" w:cs="Arial"/>
          <w:sz w:val="19"/>
          <w:szCs w:val="19"/>
          <w:lang w:val="es-MX" w:eastAsia="en-US"/>
        </w:rPr>
        <w:t xml:space="preserve"> en el cobro de un crédito fiscal.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Se consideran insolventes los deudores o los responsables solidarios cuando no tengan bienes embargables suficientes para cubrir el crédito.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jc w:val="both"/>
        <w:rPr>
          <w:sz w:val="19"/>
          <w:szCs w:val="19"/>
          <w:lang w:val="es-MX"/>
        </w:rPr>
      </w:pP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(Derogado según DecretoNo.15 PPOE Extra de fecha 31-12-2013)</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cancelación de los créditos a que se refiere este artículo no libera de su pago a los obligados.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35.</w:t>
      </w:r>
      <w:r w:rsidRPr="00074A11">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w:t>
      </w:r>
      <w:r w:rsidRPr="00074A11">
        <w:rPr>
          <w:rFonts w:ascii="Arial" w:hAnsi="Arial" w:cs="Arial"/>
          <w:sz w:val="19"/>
          <w:szCs w:val="19"/>
          <w:lang w:val="es-MX"/>
        </w:rPr>
        <w:lastRenderedPageBreak/>
        <w:t>con sus acreedores en los términos de la Ley respectiva y de acuerdo con lo siguiente: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autorización de condonación deberá sujetarse a los requisitos y lineamientos que establezca el Reglamento.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36. </w:t>
      </w:r>
      <w:r w:rsidRPr="00074A11">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TÍTULO SEGUNDO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De los Ingresos del Estado</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37.</w:t>
      </w:r>
      <w:r w:rsidRPr="00074A11">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38.</w:t>
      </w:r>
      <w:r w:rsidRPr="00074A11">
        <w:rPr>
          <w:rFonts w:ascii="Arial" w:hAnsi="Arial" w:cs="Arial"/>
          <w:sz w:val="19"/>
          <w:szCs w:val="19"/>
          <w:lang w:val="es-MX"/>
        </w:rPr>
        <w:t xml:space="preserve"> Para efectos de las disposiciones fiscales, son contribuciones los impuestos, las contribuciones especiales, y los derechos, las que se definen como:</w:t>
      </w:r>
    </w:p>
    <w:p w:rsidR="00AF6580" w:rsidRPr="00074A11"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rsidR="00AF6580" w:rsidRPr="00074A11"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rsidR="00AF6580" w:rsidRPr="00074A11"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rsidR="00AF6580" w:rsidRPr="00074A11" w:rsidRDefault="00AF6580" w:rsidP="00AF6580">
      <w:pPr>
        <w:spacing w:before="120"/>
        <w:contextualSpacing/>
        <w:jc w:val="both"/>
        <w:rPr>
          <w:rFonts w:ascii="Arial" w:eastAsia="MS Mincho" w:hAnsi="Arial" w:cs="Arial"/>
          <w:sz w:val="19"/>
          <w:szCs w:val="19"/>
          <w:lang w:val="es-MX"/>
        </w:rPr>
      </w:pPr>
    </w:p>
    <w:p w:rsidR="00AF6580" w:rsidRPr="00074A11" w:rsidRDefault="00AF6580" w:rsidP="00AF6580">
      <w:pPr>
        <w:spacing w:before="120"/>
        <w:contextualSpacing/>
        <w:jc w:val="both"/>
        <w:rPr>
          <w:rFonts w:ascii="Arial" w:hAnsi="Arial" w:cs="Arial"/>
          <w:sz w:val="19"/>
          <w:szCs w:val="19"/>
          <w:lang w:val="es-MX"/>
        </w:rPr>
      </w:pPr>
      <w:r w:rsidRPr="00074A11">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lastRenderedPageBreak/>
        <w:t>Siempre que se haga referencia únicamente a contribuciones no se entenderán incluidos los accesorios, con excepción de lo dispuesto en el artículo 1 de este Código.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39.</w:t>
      </w:r>
      <w:r w:rsidRPr="00074A11">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40.</w:t>
      </w:r>
      <w:r w:rsidRPr="00074A11">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41. </w:t>
      </w:r>
      <w:r w:rsidRPr="00074A11">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TÍTULO TERCERO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DEL USO DE MEDIOS ELECTRÓNICOS EN MATERIA FISCAL</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eastAsia="MS Mincho" w:hAnsi="Arial" w:cs="Arial"/>
          <w:b/>
          <w:bCs/>
          <w:sz w:val="19"/>
          <w:szCs w:val="19"/>
          <w:lang w:val="es-MX"/>
        </w:rPr>
        <w:t>ARTÍCULO 42</w:t>
      </w:r>
      <w:r w:rsidRPr="00074A11">
        <w:rPr>
          <w:rFonts w:ascii="Arial" w:eastAsia="MS Mincho" w:hAnsi="Arial" w:cs="Arial"/>
          <w:bCs/>
          <w:sz w:val="19"/>
          <w:szCs w:val="19"/>
          <w:lang w:val="es-MX"/>
        </w:rPr>
        <w:t xml:space="preserve">. </w:t>
      </w:r>
      <w:r w:rsidRPr="00074A11">
        <w:rPr>
          <w:rFonts w:ascii="Arial" w:hAnsi="Arial" w:cs="Arial"/>
          <w:sz w:val="19"/>
          <w:szCs w:val="19"/>
          <w:lang w:val="es-MX"/>
        </w:rPr>
        <w:t>Para los efectos de este Código se entenderá por:</w:t>
      </w:r>
    </w:p>
    <w:p w:rsidR="00AF6580" w:rsidRPr="00074A11" w:rsidRDefault="00AF6580" w:rsidP="00AF6580">
      <w:pPr>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rsidR="00AF6580" w:rsidRPr="00074A11" w:rsidRDefault="00AF6580" w:rsidP="00AF6580">
      <w:pPr>
        <w:tabs>
          <w:tab w:val="left" w:pos="1134"/>
        </w:tabs>
        <w:ind w:left="1134" w:hanging="1134"/>
        <w:jc w:val="both"/>
        <w:rPr>
          <w:rFonts w:ascii="Arial" w:hAnsi="Arial" w:cs="Arial"/>
          <w:b/>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Dirección de correo electrónico: Sistema de comunicación a través de redes informáticas, manifestado por el contribuyente ante las autoridades fiscales;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Documento digital:</w:t>
      </w:r>
      <w:r w:rsidRPr="00074A11">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9D5728" w:rsidRDefault="00074A11" w:rsidP="00EE0F48">
      <w:pPr>
        <w:widowControl w:val="0"/>
        <w:numPr>
          <w:ilvl w:val="0"/>
          <w:numId w:val="70"/>
        </w:numPr>
        <w:tabs>
          <w:tab w:val="left" w:pos="1134"/>
        </w:tabs>
        <w:ind w:left="1134" w:hanging="1134"/>
        <w:jc w:val="both"/>
        <w:rPr>
          <w:rFonts w:ascii="Arial" w:hAnsi="Arial" w:cs="Arial"/>
          <w:i/>
          <w:sz w:val="19"/>
          <w:szCs w:val="19"/>
          <w:lang w:val="es-MX"/>
        </w:rPr>
      </w:pPr>
      <w:r w:rsidRPr="009D5728">
        <w:rPr>
          <w:rFonts w:ascii="Arial" w:hAnsi="Arial" w:cs="Arial"/>
          <w:i/>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9D5728">
        <w:rPr>
          <w:rFonts w:ascii="Arial" w:hAnsi="Arial" w:cs="Arial"/>
          <w:i/>
          <w:sz w:val="19"/>
          <w:szCs w:val="19"/>
          <w:lang w:val="es-MX"/>
        </w:rPr>
        <w:t xml:space="preserve">a; </w:t>
      </w:r>
      <w:r w:rsidR="00D722CC" w:rsidRPr="009D5728">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Mensaje de datos: Información contenida en texto, imagen, audio o video generada, enviada, recibida o archivada por medios electrónicos, ópticos o de cualquier otra tecnología;</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Sello digital: E</w:t>
      </w:r>
      <w:r w:rsidRPr="00074A11">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074A11">
        <w:rPr>
          <w:rFonts w:ascii="Arial" w:hAnsi="Arial" w:cs="Arial"/>
          <w:sz w:val="19"/>
          <w:szCs w:val="19"/>
          <w:lang w:val="es-MX"/>
        </w:rPr>
        <w:t>, y</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43.</w:t>
      </w:r>
      <w:r w:rsidRPr="00074A11">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rsidR="00AF6580" w:rsidRPr="00074A11" w:rsidRDefault="00AF6580" w:rsidP="00AF6580">
      <w:pPr>
        <w:jc w:val="both"/>
        <w:rPr>
          <w:rFonts w:ascii="Arial" w:eastAsia="MS Mincho" w:hAnsi="Arial" w:cs="Arial"/>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rsidR="00AF6580" w:rsidRPr="00074A11" w:rsidRDefault="00AF6580" w:rsidP="00AF6580">
      <w:pPr>
        <w:jc w:val="both"/>
        <w:rPr>
          <w:rFonts w:ascii="Arial" w:eastAsia="MS Mincho" w:hAnsi="Arial" w:cs="Arial"/>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los efectos fiscales, los certificados tendrán una vigencia máxima de dos años, contados a partir de la fecha en que se hayan expedido. Antes de que concluya el período de vigencia de un certificado, su titular podrá solicitar uno nuevo.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b/>
          <w:bCs/>
          <w:sz w:val="19"/>
          <w:szCs w:val="19"/>
          <w:lang w:val="es-MX"/>
        </w:rPr>
        <w:t>ARTÍCULO 44</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 xml:space="preserve">Cuando los contribuyentes remitan un documento digital a las autoridades fiscales, recibirán el acuse de recibo que contenga el Sello digital. En este caso, el Sello digital identificará a la </w:t>
      </w:r>
      <w:r w:rsidRPr="00074A11">
        <w:rPr>
          <w:rFonts w:ascii="Arial" w:eastAsia="MS Mincho" w:hAnsi="Arial" w:cs="Arial"/>
          <w:sz w:val="19"/>
          <w:szCs w:val="19"/>
          <w:lang w:val="es-MX"/>
        </w:rPr>
        <w:lastRenderedPageBreak/>
        <w:t>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rsidR="00AF6580" w:rsidRPr="00074A11" w:rsidRDefault="00AF6580" w:rsidP="00AF6580">
      <w:pPr>
        <w:jc w:val="both"/>
        <w:rPr>
          <w:rFonts w:ascii="Arial" w:eastAsia="MS Mincho" w:hAnsi="Arial" w:cs="Arial"/>
          <w:b/>
          <w:bCs/>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b/>
          <w:bCs/>
          <w:sz w:val="19"/>
          <w:szCs w:val="19"/>
          <w:lang w:val="es-MX"/>
        </w:rPr>
        <w:t>ARTÍCULO 45</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 xml:space="preserve">Los certificados que emitan las autoridades fiscales para ser considerados válidos deberán contener los datos siguientes: </w:t>
      </w:r>
    </w:p>
    <w:p w:rsidR="00AF6580" w:rsidRPr="00074A11" w:rsidRDefault="00AF6580" w:rsidP="00AF6580">
      <w:pPr>
        <w:jc w:val="both"/>
        <w:rPr>
          <w:rFonts w:ascii="Arial" w:eastAsia="MS Mincho" w:hAnsi="Arial" w:cs="Arial"/>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rsidR="00AF6580" w:rsidRPr="00074A11" w:rsidRDefault="00AF6580" w:rsidP="00AF6580">
      <w:pPr>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El código de identificación único del certificado;</w:t>
      </w:r>
    </w:p>
    <w:p w:rsidR="00AF6580" w:rsidRPr="00074A11" w:rsidRDefault="00AF6580" w:rsidP="00AF6580">
      <w:pPr>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La mención de que fue emitido por la autoridad competente, el nombre de la dependencia y una dirección electrónica;</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Nombre del titular del certificado y su clave del registro federal de contribuyentes;</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Período de vigencia del certificado, especificando el día de inicio de su vigencia y la fecha de su terminación;</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La mención de la tecnología empleada en la creación de la Firma electrónica avanzada contenida en el certificado, y</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La clave pública del titular del certificado.</w:t>
      </w:r>
    </w:p>
    <w:p w:rsidR="00AF6580" w:rsidRPr="00074A11" w:rsidRDefault="00AF6580" w:rsidP="00AF6580">
      <w:pPr>
        <w:widowControl w:val="0"/>
        <w:ind w:left="720"/>
        <w:jc w:val="both"/>
        <w:rPr>
          <w:rFonts w:ascii="Arial" w:eastAsia="MS Mincho" w:hAnsi="Arial" w:cs="Arial"/>
          <w:bCs/>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b/>
          <w:bCs/>
          <w:sz w:val="19"/>
          <w:szCs w:val="19"/>
          <w:lang w:val="es-MX"/>
        </w:rPr>
        <w:t>ARTÍCULO 46</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 xml:space="preserve">Los certificados que emitan las autoridades fiscales quedarán sin efectos cuando: </w:t>
      </w:r>
    </w:p>
    <w:p w:rsidR="00AF6580" w:rsidRPr="00074A11" w:rsidRDefault="00AF6580" w:rsidP="00AF6580">
      <w:pPr>
        <w:jc w:val="both"/>
        <w:rPr>
          <w:rFonts w:ascii="Arial" w:eastAsia="MS Mincho" w:hAnsi="Arial" w:cs="Arial"/>
          <w:bCs/>
          <w:sz w:val="19"/>
          <w:szCs w:val="19"/>
          <w:lang w:val="es-MX"/>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rPr>
      </w:pPr>
      <w:r w:rsidRPr="00074A11">
        <w:rPr>
          <w:rFonts w:ascii="Arial" w:eastAsia="MS Mincho" w:hAnsi="Arial" w:cs="Arial"/>
          <w:bCs/>
          <w:sz w:val="19"/>
          <w:szCs w:val="19"/>
        </w:rPr>
        <w:t xml:space="preserve">Lo </w:t>
      </w:r>
      <w:proofErr w:type="spellStart"/>
      <w:r w:rsidRPr="00074A11">
        <w:rPr>
          <w:rFonts w:ascii="Arial" w:eastAsia="MS Mincho" w:hAnsi="Arial" w:cs="Arial"/>
          <w:bCs/>
          <w:sz w:val="19"/>
          <w:szCs w:val="19"/>
        </w:rPr>
        <w:t>solicite</w:t>
      </w:r>
      <w:proofErr w:type="spellEnd"/>
      <w:r w:rsidRPr="00074A11">
        <w:rPr>
          <w:rFonts w:ascii="Arial" w:eastAsia="MS Mincho" w:hAnsi="Arial" w:cs="Arial"/>
          <w:bCs/>
          <w:sz w:val="19"/>
          <w:szCs w:val="19"/>
        </w:rPr>
        <w:t xml:space="preserve"> el </w:t>
      </w:r>
      <w:proofErr w:type="spellStart"/>
      <w:r w:rsidRPr="00074A11">
        <w:rPr>
          <w:rFonts w:ascii="Arial" w:eastAsia="MS Mincho" w:hAnsi="Arial" w:cs="Arial"/>
          <w:bCs/>
          <w:sz w:val="19"/>
          <w:szCs w:val="19"/>
        </w:rPr>
        <w:t>Firmante</w:t>
      </w:r>
      <w:proofErr w:type="spellEnd"/>
      <w:r w:rsidRPr="00074A11">
        <w:rPr>
          <w:rFonts w:ascii="Arial" w:eastAsia="MS Mincho" w:hAnsi="Arial" w:cs="Arial"/>
          <w:bCs/>
          <w:sz w:val="19"/>
          <w:szCs w:val="19"/>
        </w:rPr>
        <w:t>;</w:t>
      </w:r>
    </w:p>
    <w:p w:rsidR="00AF6580" w:rsidRPr="00074A11" w:rsidRDefault="00AF6580" w:rsidP="00AF6580">
      <w:pPr>
        <w:widowControl w:val="0"/>
        <w:tabs>
          <w:tab w:val="left" w:pos="1134"/>
        </w:tabs>
        <w:ind w:left="1134" w:hanging="1134"/>
        <w:jc w:val="both"/>
        <w:rPr>
          <w:rFonts w:ascii="Arial" w:eastAsia="MS Mincho" w:hAnsi="Arial" w:cs="Arial"/>
          <w:bCs/>
          <w:sz w:val="19"/>
          <w:szCs w:val="19"/>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Lo ordene una resolución judicial o administrativa;</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Fallezca la persona física titular del certificado. En este caso la revocación deberá solicitarse por un tercero legalmente autorizado, quien deberá acompañar el acta de defunción correspondiente;</w:t>
      </w:r>
    </w:p>
    <w:p w:rsidR="00D455C4" w:rsidRPr="00074A11" w:rsidRDefault="00D455C4" w:rsidP="00D455C4">
      <w:pPr>
        <w:pStyle w:val="Prrafodelista"/>
        <w:rPr>
          <w:rFonts w:ascii="Arial" w:eastAsia="MS Mincho" w:hAnsi="Arial" w:cs="Arial"/>
          <w:bCs/>
          <w:sz w:val="19"/>
          <w:szCs w:val="19"/>
          <w:lang w:val="es-MX"/>
        </w:rPr>
      </w:pPr>
    </w:p>
    <w:p w:rsidR="00AF6580" w:rsidRPr="00074A11"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Tratándose de personas morales, cuando éstas se disuelvan, liquiden o extingan. En este caso, serán los liquidadores quienes presenten la solicitud correspondiente;</w:t>
      </w:r>
      <w:r w:rsidRPr="00074A11">
        <w:rPr>
          <w:rFonts w:ascii="Arial" w:hAnsi="Arial" w:cs="Arial"/>
          <w:sz w:val="19"/>
          <w:szCs w:val="19"/>
          <w:vertAlign w:val="superscript"/>
          <w:lang w:val="es-MX"/>
        </w:rPr>
        <w:t xml:space="preserve"> (Reforma según Decreto No. 780 PPOE Extra de fecha 20-12-2017)</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La sociedad escindente o la sociedad fusionada desaparezca con motivo de la escisión o fusión, respectivamente. En el primer caso, la cancelación la podrá solicitar cualquiera de las sociedades escindidas; en el segundo, la sociedad que subsista;</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Transcurra el plazo de vigencia del certificado;</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Se pierda o inutilice por daños, el medio electrónico en el que se contengan los certificados;</w:t>
      </w:r>
    </w:p>
    <w:p w:rsidR="00D455C4" w:rsidRPr="00074A11" w:rsidRDefault="00D455C4" w:rsidP="00D455C4">
      <w:pPr>
        <w:pStyle w:val="Prrafodelista"/>
        <w:rPr>
          <w:rFonts w:ascii="Arial" w:eastAsia="MS Mincho" w:hAnsi="Arial" w:cs="Arial"/>
          <w:bCs/>
          <w:sz w:val="19"/>
          <w:szCs w:val="19"/>
          <w:lang w:val="es-MX"/>
        </w:rPr>
      </w:pPr>
    </w:p>
    <w:p w:rsidR="00AF6580" w:rsidRPr="00074A11"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Se compruebe que al momento de su expedición, el certificado no cumplió los requisitos legales, situación que no afectará los derechos de terceros de buena fe;</w:t>
      </w:r>
      <w:r w:rsidR="00DD7F1C" w:rsidRPr="00074A11">
        <w:rPr>
          <w:rFonts w:ascii="Arial" w:eastAsia="MS Mincho" w:hAnsi="Arial" w:cs="Arial"/>
          <w:bCs/>
          <w:sz w:val="19"/>
          <w:szCs w:val="19"/>
          <w:lang w:val="es-MX"/>
        </w:rPr>
        <w:t xml:space="preserve"> </w:t>
      </w:r>
      <w:r w:rsidR="00DD7F1C" w:rsidRPr="00074A11">
        <w:rPr>
          <w:rFonts w:ascii="Arial" w:hAnsi="Arial" w:cs="Arial"/>
          <w:sz w:val="19"/>
          <w:szCs w:val="19"/>
          <w:vertAlign w:val="superscript"/>
          <w:lang w:val="es-MX"/>
        </w:rPr>
        <w:t>(Reforma según Decreto No. 780 PPOE Extra de fecha 20-12-2017)</w:t>
      </w:r>
    </w:p>
    <w:p w:rsidR="00DD7F1C" w:rsidRPr="00074A11" w:rsidRDefault="00DD7F1C" w:rsidP="00DD7F1C">
      <w:pPr>
        <w:pStyle w:val="Prrafodelista"/>
        <w:rPr>
          <w:rFonts w:ascii="Arial" w:eastAsia="MS Mincho" w:hAnsi="Arial" w:cs="Arial"/>
          <w:bCs/>
          <w:sz w:val="19"/>
          <w:szCs w:val="19"/>
          <w:lang w:val="es-MX"/>
        </w:rPr>
      </w:pPr>
    </w:p>
    <w:p w:rsidR="00DD7F1C" w:rsidRPr="00074A11" w:rsidRDefault="00DD7F1C"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Se ponga en riesgo la confidencialidad de los datos de creación de firma electrónica avanzada de la Secretaría; </w:t>
      </w:r>
      <w:r w:rsidRPr="00074A11">
        <w:rPr>
          <w:rFonts w:ascii="Arial" w:hAnsi="Arial" w:cs="Arial"/>
          <w:sz w:val="19"/>
          <w:szCs w:val="19"/>
          <w:vertAlign w:val="superscript"/>
          <w:lang w:val="es-MX"/>
        </w:rPr>
        <w:t>(Reforma según Decreto No. 780 PPOE Extra de fecha 20-12-2017)</w:t>
      </w:r>
    </w:p>
    <w:p w:rsidR="00DD7F1C" w:rsidRPr="00074A11" w:rsidRDefault="00DD7F1C" w:rsidP="00DD7F1C">
      <w:pPr>
        <w:pStyle w:val="Prrafodelista"/>
        <w:rPr>
          <w:rFonts w:ascii="Arial" w:eastAsia="MS Mincho" w:hAnsi="Arial" w:cs="Arial"/>
          <w:bCs/>
          <w:sz w:val="19"/>
          <w:szCs w:val="19"/>
          <w:lang w:val="es-MX"/>
        </w:rPr>
      </w:pPr>
    </w:p>
    <w:p w:rsidR="00341DCA" w:rsidRPr="00074A11" w:rsidRDefault="00DD7F1C" w:rsidP="00341DCA">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Detecten que las o los contribuyentes, en un mismo ejercicio fiscal y estando obligados a </w:t>
      </w:r>
      <w:r w:rsidRPr="00074A11">
        <w:rPr>
          <w:rFonts w:ascii="Arial" w:eastAsia="MS Mincho" w:hAnsi="Arial" w:cs="Arial"/>
          <w:bCs/>
          <w:sz w:val="19"/>
          <w:szCs w:val="19"/>
          <w:lang w:val="es-MX"/>
        </w:rPr>
        <w:lastRenderedPageBreak/>
        <w:t xml:space="preserve">ello, omitan la presentación de tres o más declaraciones periódicas consecutivas o no consecutivas, previo requerimiento de la autoridad para su cumplimiento; </w:t>
      </w:r>
      <w:r w:rsidRPr="00074A11">
        <w:rPr>
          <w:rFonts w:ascii="Arial" w:hAnsi="Arial" w:cs="Arial"/>
          <w:sz w:val="19"/>
          <w:szCs w:val="19"/>
          <w:vertAlign w:val="superscript"/>
          <w:lang w:val="es-MX"/>
        </w:rPr>
        <w:t>(Adición  según Decreto No. 780 PPOE Extra de fecha 20-12-2017)</w:t>
      </w:r>
    </w:p>
    <w:p w:rsidR="0005505B" w:rsidRPr="00074A11" w:rsidRDefault="0005505B" w:rsidP="0005505B">
      <w:pPr>
        <w:widowControl w:val="0"/>
        <w:tabs>
          <w:tab w:val="left" w:pos="1134"/>
        </w:tabs>
        <w:jc w:val="both"/>
        <w:rPr>
          <w:rFonts w:ascii="Arial" w:eastAsia="MS Mincho" w:hAnsi="Arial" w:cs="Arial"/>
          <w:bCs/>
          <w:sz w:val="19"/>
          <w:szCs w:val="19"/>
          <w:lang w:val="es-MX"/>
        </w:rPr>
      </w:pPr>
    </w:p>
    <w:p w:rsidR="00341DCA" w:rsidRPr="00074A11"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Durante el procedimiento administrativo de ejecución no localicen al contribuyente o éste desaparezca; </w:t>
      </w:r>
      <w:r w:rsidR="00B50378" w:rsidRPr="00074A11">
        <w:rPr>
          <w:rFonts w:ascii="Arial" w:eastAsia="MS Mincho" w:hAnsi="Arial" w:cs="Arial"/>
          <w:bCs/>
          <w:sz w:val="19"/>
          <w:szCs w:val="19"/>
          <w:lang w:val="es-MX"/>
        </w:rPr>
        <w:t xml:space="preserve"> </w:t>
      </w:r>
      <w:r w:rsidR="00B50378" w:rsidRPr="00074A11">
        <w:rPr>
          <w:rFonts w:ascii="Arial" w:hAnsi="Arial" w:cs="Arial"/>
          <w:sz w:val="19"/>
          <w:szCs w:val="19"/>
          <w:vertAlign w:val="superscript"/>
          <w:lang w:val="es-MX"/>
        </w:rPr>
        <w:t xml:space="preserve">( </w:t>
      </w:r>
      <w:r w:rsidRPr="00074A11">
        <w:rPr>
          <w:rFonts w:ascii="Arial" w:hAnsi="Arial" w:cs="Arial"/>
          <w:sz w:val="19"/>
          <w:szCs w:val="19"/>
          <w:vertAlign w:val="superscript"/>
          <w:lang w:val="es-MX"/>
        </w:rPr>
        <w:t>Adición  según Decreto No. 780 PPOE Extra de fecha 20-12-2017)</w:t>
      </w:r>
    </w:p>
    <w:p w:rsidR="00341DCA" w:rsidRPr="00074A11" w:rsidRDefault="00341DCA" w:rsidP="00341DCA">
      <w:pPr>
        <w:widowControl w:val="0"/>
        <w:tabs>
          <w:tab w:val="left" w:pos="1134"/>
        </w:tabs>
        <w:jc w:val="both"/>
        <w:rPr>
          <w:rFonts w:ascii="Arial" w:eastAsia="MS Mincho" w:hAnsi="Arial" w:cs="Arial"/>
          <w:bCs/>
          <w:sz w:val="19"/>
          <w:szCs w:val="19"/>
          <w:lang w:val="es-MX"/>
        </w:rPr>
      </w:pPr>
    </w:p>
    <w:p w:rsidR="00341DCA" w:rsidRPr="00074A11"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En el ejercicio de sus facultades de comprobación, detecten que el contribuyente no puede ser localizado; éste desaparezca durante el procedimiento, o bien se tenga conocimiento de que los comprobantes fiscales emitidos se utilizaron para amparar operaciones inexistentes, simuladas o ilícitas, y </w:t>
      </w:r>
      <w:r w:rsidR="00B50378" w:rsidRPr="00074A11">
        <w:rPr>
          <w:rFonts w:ascii="Arial" w:eastAsia="MS Mincho" w:hAnsi="Arial" w:cs="Arial"/>
          <w:bCs/>
          <w:sz w:val="19"/>
          <w:szCs w:val="19"/>
          <w:lang w:val="es-MX"/>
        </w:rPr>
        <w:t xml:space="preserve"> </w:t>
      </w:r>
      <w:r w:rsidR="00B50378" w:rsidRPr="00074A11">
        <w:rPr>
          <w:rFonts w:ascii="Arial" w:hAnsi="Arial" w:cs="Arial"/>
          <w:sz w:val="19"/>
          <w:szCs w:val="19"/>
          <w:vertAlign w:val="superscript"/>
          <w:lang w:val="es-MX"/>
        </w:rPr>
        <w:t>( Adición  según Decreto No. 780 PPOE Extra de fecha 20-12-2017)</w:t>
      </w:r>
    </w:p>
    <w:p w:rsidR="00341DCA" w:rsidRPr="00074A11" w:rsidRDefault="00341DCA" w:rsidP="00341DCA">
      <w:pPr>
        <w:spacing w:after="120"/>
        <w:jc w:val="both"/>
        <w:rPr>
          <w:rFonts w:ascii="Arial" w:eastAsia="MS Mincho" w:hAnsi="Arial" w:cs="Arial"/>
          <w:bCs/>
          <w:sz w:val="19"/>
          <w:szCs w:val="19"/>
          <w:lang w:val="es-MX"/>
        </w:rPr>
      </w:pPr>
    </w:p>
    <w:p w:rsidR="00DD7F1C" w:rsidRPr="00074A11"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Cuando aún sin ejercer sus facultades de comprobación, detecten la existencia de una o más infracciones previstas en los artículos 268, 269 y 270 de este ordenamiento y la conducta sea realizada por el contribuyente titular del certificado.</w:t>
      </w:r>
      <w:r w:rsidR="00B50378" w:rsidRPr="00074A11">
        <w:rPr>
          <w:rFonts w:ascii="Arial" w:eastAsia="MS Mincho" w:hAnsi="Arial" w:cs="Arial"/>
          <w:bCs/>
          <w:sz w:val="19"/>
          <w:szCs w:val="19"/>
          <w:lang w:val="es-MX"/>
        </w:rPr>
        <w:t xml:space="preserve"> </w:t>
      </w:r>
      <w:r w:rsidR="00B50378" w:rsidRPr="00074A11">
        <w:rPr>
          <w:rFonts w:ascii="Arial" w:hAnsi="Arial" w:cs="Arial"/>
          <w:sz w:val="19"/>
          <w:szCs w:val="19"/>
          <w:vertAlign w:val="superscript"/>
          <w:lang w:val="es-MX"/>
        </w:rPr>
        <w:t>( Adición  según Decreto No. 780 PPOE Extra de fecha 20-12-2017)</w:t>
      </w:r>
    </w:p>
    <w:p w:rsidR="00D42563" w:rsidRPr="00074A11" w:rsidRDefault="00D42563" w:rsidP="0005505B">
      <w:pPr>
        <w:widowControl w:val="0"/>
        <w:tabs>
          <w:tab w:val="left" w:pos="1134"/>
        </w:tabs>
        <w:jc w:val="both"/>
        <w:rPr>
          <w:rFonts w:ascii="Arial" w:eastAsia="MS Mincho" w:hAnsi="Arial" w:cs="Arial"/>
          <w:bCs/>
          <w:sz w:val="19"/>
          <w:szCs w:val="19"/>
          <w:lang w:val="es-MX"/>
        </w:rPr>
      </w:pPr>
    </w:p>
    <w:p w:rsidR="00D42563" w:rsidRPr="00074A11" w:rsidRDefault="00D42563" w:rsidP="005A49E1">
      <w:pPr>
        <w:widowControl w:val="0"/>
        <w:tabs>
          <w:tab w:val="left" w:pos="1134"/>
        </w:tabs>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Las autoridades fiscales podrán tramitar la cancelación de los certificados, de sellos o firmas digitales, cuando se den hipótesis análogas a las previstas en las fracciones VII y IX de este artículo. Cuando las autoridades fiscales revoquen un certificado expedido por ella, se anotará en el mismo la fecha y hora de su revocación. Para los terceros de buena fe, la revocación de un certificado que emitan las autoridades fiscales, surtirá efectos a partir de la fecha y hora que se dé a conocer la revocación en la página electrónica de la Secretaría.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Las solicitudes de revocación a que se refiere este artículo deberán presentarse de conformidad con las Reglas que al efecto establezca la Secretaría.</w:t>
      </w:r>
    </w:p>
    <w:p w:rsidR="005A49E1" w:rsidRPr="00074A11" w:rsidRDefault="005A49E1" w:rsidP="00AF6580">
      <w:pPr>
        <w:widowControl w:val="0"/>
        <w:jc w:val="both"/>
        <w:rPr>
          <w:rFonts w:ascii="Arial" w:eastAsia="MS Mincho" w:hAnsi="Arial" w:cs="Arial"/>
          <w:sz w:val="19"/>
          <w:szCs w:val="19"/>
          <w:lang w:val="es-MX"/>
        </w:rPr>
      </w:pPr>
    </w:p>
    <w:p w:rsidR="005A49E1" w:rsidRPr="00074A11" w:rsidRDefault="005A49E1" w:rsidP="005A49E1">
      <w:pPr>
        <w:widowControl w:val="0"/>
        <w:tabs>
          <w:tab w:val="left" w:pos="1134"/>
        </w:tabs>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Los contribuyentes a quienes se les haya dejado sin efectos el certificado de sello digital podrán llevar a cabo el procedimiento que, mediante reglas, determine la autoridad fiscal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 </w:t>
      </w:r>
      <w:r w:rsidRPr="00074A11">
        <w:rPr>
          <w:rFonts w:ascii="Arial" w:hAnsi="Arial" w:cs="Arial"/>
          <w:sz w:val="19"/>
          <w:szCs w:val="19"/>
          <w:vertAlign w:val="superscript"/>
          <w:lang w:val="es-MX"/>
        </w:rPr>
        <w:t>(Adición  según Decreto No. 780 PPOE Extra de fecha 20-12-2017)</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b/>
          <w:bCs/>
          <w:sz w:val="19"/>
          <w:szCs w:val="19"/>
          <w:lang w:val="es-MX"/>
        </w:rPr>
        <w:t>ARTÍCULO 47</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rsidR="00AF6580" w:rsidRPr="00074A11" w:rsidRDefault="00AF6580" w:rsidP="00AF6580">
      <w:pPr>
        <w:jc w:val="both"/>
        <w:rPr>
          <w:rFonts w:ascii="Arial" w:eastAsia="MS Mincho" w:hAnsi="Arial" w:cs="Arial"/>
          <w:b/>
          <w:bCs/>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b/>
          <w:bCs/>
          <w:sz w:val="19"/>
          <w:szCs w:val="19"/>
          <w:lang w:val="es-MX"/>
        </w:rPr>
        <w:t>ARTÍCULO 48</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 xml:space="preserve">El titular de un certificado digital, tendrá las siguientes obligaciones: </w:t>
      </w:r>
    </w:p>
    <w:p w:rsidR="00AF6580" w:rsidRPr="00074A11" w:rsidRDefault="00AF6580" w:rsidP="00AF6580">
      <w:pPr>
        <w:jc w:val="both"/>
        <w:rPr>
          <w:rFonts w:ascii="Arial" w:eastAsia="MS Mincho" w:hAnsi="Arial" w:cs="Arial"/>
          <w:sz w:val="19"/>
          <w:szCs w:val="19"/>
          <w:lang w:val="es-MX"/>
        </w:rPr>
      </w:pPr>
    </w:p>
    <w:p w:rsidR="00AF6580" w:rsidRPr="00074A11"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Actuar con diligencia y establecer los medios razonables para evitar la utilización no autorizada de los datos de creación de la firma;</w:t>
      </w:r>
    </w:p>
    <w:p w:rsidR="00AF6580" w:rsidRPr="00074A11" w:rsidRDefault="00AF6580" w:rsidP="00AF6580">
      <w:pPr>
        <w:widowControl w:val="0"/>
        <w:tabs>
          <w:tab w:val="left" w:pos="1134"/>
        </w:tabs>
        <w:ind w:left="1134"/>
        <w:jc w:val="both"/>
        <w:rPr>
          <w:rFonts w:ascii="Arial" w:eastAsia="MS Mincho" w:hAnsi="Arial" w:cs="Arial"/>
          <w:bCs/>
          <w:sz w:val="19"/>
          <w:szCs w:val="19"/>
          <w:lang w:val="es-MX"/>
        </w:rPr>
      </w:pPr>
    </w:p>
    <w:p w:rsidR="00AF6580" w:rsidRPr="00074A11"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Cuando se emplee el certificado en relación con una Firma electrónica avanzada, </w:t>
      </w:r>
    </w:p>
    <w:p w:rsidR="00AF6580" w:rsidRPr="00074A11" w:rsidRDefault="00AF6580" w:rsidP="00AF6580">
      <w:pPr>
        <w:pStyle w:val="Prrafodelista"/>
        <w:rPr>
          <w:rFonts w:ascii="Arial" w:eastAsia="MS Mincho" w:hAnsi="Arial" w:cs="Arial"/>
          <w:bCs/>
          <w:sz w:val="19"/>
          <w:szCs w:val="19"/>
          <w:lang w:val="es-MX"/>
        </w:rPr>
      </w:pPr>
    </w:p>
    <w:p w:rsidR="00AF6580" w:rsidRPr="00074A11"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rsidR="00AF6580" w:rsidRPr="00074A11" w:rsidRDefault="00AF6580" w:rsidP="00AF6580">
      <w:pPr>
        <w:widowControl w:val="0"/>
        <w:tabs>
          <w:tab w:val="left" w:pos="1134"/>
        </w:tabs>
        <w:ind w:left="1134"/>
        <w:jc w:val="both"/>
        <w:rPr>
          <w:rFonts w:ascii="Arial" w:eastAsia="MS Mincho" w:hAnsi="Arial" w:cs="Arial"/>
          <w:bCs/>
          <w:sz w:val="19"/>
          <w:szCs w:val="19"/>
          <w:lang w:val="es-MX"/>
        </w:rPr>
      </w:pPr>
    </w:p>
    <w:p w:rsidR="00AF6580" w:rsidRPr="00074A11"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Solicitar la revocación del certificado ante cualquier circunstancia que pueda poner en riesgo la privacidad de sus datos de creación de firma.</w:t>
      </w:r>
    </w:p>
    <w:p w:rsidR="00AF6580" w:rsidRPr="00074A11" w:rsidRDefault="00AF6580" w:rsidP="00AF6580">
      <w:pPr>
        <w:widowControl w:val="0"/>
        <w:ind w:left="720"/>
        <w:jc w:val="both"/>
        <w:rPr>
          <w:rFonts w:ascii="Arial" w:eastAsia="MS Mincho" w:hAnsi="Arial" w:cs="Arial"/>
          <w:bCs/>
          <w:sz w:val="19"/>
          <w:szCs w:val="19"/>
          <w:lang w:val="es-MX"/>
        </w:rPr>
      </w:pPr>
    </w:p>
    <w:p w:rsidR="00AF6580" w:rsidRPr="00074A11" w:rsidRDefault="00AF6580" w:rsidP="00AF6580">
      <w:pPr>
        <w:jc w:val="both"/>
        <w:rPr>
          <w:rFonts w:ascii="Arial" w:eastAsia="MS Mincho" w:hAnsi="Arial" w:cs="Arial"/>
          <w:sz w:val="19"/>
          <w:szCs w:val="19"/>
          <w:lang w:val="es-MX"/>
        </w:rPr>
      </w:pPr>
      <w:r w:rsidRPr="00074A11">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rsidR="00B92903" w:rsidRPr="00074A11" w:rsidRDefault="00B92903" w:rsidP="00AF6580">
      <w:pPr>
        <w:widowControl w:val="0"/>
        <w:jc w:val="center"/>
        <w:rPr>
          <w:rFonts w:ascii="Arial" w:hAnsi="Arial" w:cs="Arial"/>
          <w:b/>
          <w:sz w:val="19"/>
          <w:szCs w:val="19"/>
          <w:lang w:val="es-MX"/>
        </w:rPr>
      </w:pPr>
    </w:p>
    <w:p w:rsidR="00AF6580" w:rsidRPr="00074A11" w:rsidRDefault="00AF6580" w:rsidP="00AF6580">
      <w:pPr>
        <w:widowControl w:val="0"/>
        <w:jc w:val="center"/>
        <w:rPr>
          <w:rFonts w:ascii="Arial" w:eastAsia="MS Mincho" w:hAnsi="Arial" w:cs="Arial"/>
          <w:sz w:val="19"/>
          <w:szCs w:val="19"/>
          <w:lang w:val="es-MX"/>
        </w:rPr>
      </w:pPr>
      <w:r w:rsidRPr="00074A11">
        <w:rPr>
          <w:rFonts w:ascii="Arial" w:hAnsi="Arial" w:cs="Arial"/>
          <w:b/>
          <w:sz w:val="19"/>
          <w:szCs w:val="19"/>
          <w:lang w:val="es-MX"/>
        </w:rPr>
        <w:t>LIBRO SEGUNDO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 xml:space="preserve">DE LOS DERECHOS Y OBLIGACIONES DE LOS CONTRIBUYENTES, </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lastRenderedPageBreak/>
        <w:t>RESPONSABLES SOLIDARIOS Y TERCEROS CON ELLOS RELACIONADOS</w:t>
      </w:r>
    </w:p>
    <w:p w:rsidR="00AF6580" w:rsidRPr="00074A11" w:rsidRDefault="00AF6580" w:rsidP="00AF6580">
      <w:pPr>
        <w:widowControl w:val="0"/>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TÍTULO PRIMERO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DE LOS DERECHOS DE LOS CONTRIBUYENTES</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spacing w:before="120"/>
        <w:contextualSpacing/>
        <w:jc w:val="both"/>
        <w:rPr>
          <w:rFonts w:ascii="Arial" w:hAnsi="Arial" w:cs="Arial"/>
          <w:sz w:val="19"/>
          <w:szCs w:val="19"/>
          <w:lang w:val="es-MX"/>
        </w:rPr>
      </w:pPr>
      <w:r w:rsidRPr="00074A11">
        <w:rPr>
          <w:rFonts w:ascii="Arial" w:hAnsi="Arial" w:cs="Arial"/>
          <w:b/>
          <w:sz w:val="19"/>
          <w:szCs w:val="19"/>
          <w:lang w:val="es-MX"/>
        </w:rPr>
        <w:t>ARTÍCULO 49.</w:t>
      </w:r>
      <w:r w:rsidRPr="00074A11">
        <w:rPr>
          <w:rFonts w:ascii="Arial" w:hAnsi="Arial" w:cs="Arial"/>
          <w:sz w:val="19"/>
          <w:szCs w:val="19"/>
          <w:lang w:val="es-MX"/>
        </w:rPr>
        <w:t xml:space="preserve"> Las autoridades fiscales para el ejercicio de las facultades que las leyes les conceden,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rsidR="00AF6580" w:rsidRPr="00074A11" w:rsidRDefault="00AF6580" w:rsidP="00AF6580">
      <w:pPr>
        <w:widowControl w:val="0"/>
        <w:spacing w:before="120"/>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ser llamados en los términos establecidos en este Código a los procedimientos administrativos que realicen las autoridades y en los que sean parte;</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ser debida y legalmente representados en los procedimientos administrativos en que sean parte, y sean iniciados por las autoridades fiscales;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durante la sustanciación de los procedimientos administrativos en que participen les sean recibidas las pruebas que ofrezcan conforme a este Código;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se les concedan los plazos y prórrogas a que tuvieren derecho conforme este Código;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rsidR="00AF6580" w:rsidRPr="00074A11" w:rsidRDefault="00AF6580" w:rsidP="00AF6580">
      <w:pPr>
        <w:spacing w:before="120"/>
        <w:contextualSpacing/>
        <w:rPr>
          <w:rFonts w:ascii="Arial" w:hAnsi="Arial" w:cs="Arial"/>
          <w:sz w:val="19"/>
          <w:szCs w:val="19"/>
          <w:lang w:val="es-MX"/>
        </w:rPr>
      </w:pPr>
    </w:p>
    <w:p w:rsidR="00AF6580" w:rsidRPr="00074A11" w:rsidRDefault="00AF6580" w:rsidP="00AF6580">
      <w:pPr>
        <w:spacing w:before="120"/>
        <w:ind w:left="1134"/>
        <w:contextualSpacing/>
        <w:jc w:val="both"/>
        <w:rPr>
          <w:rFonts w:ascii="Arial" w:hAnsi="Arial" w:cs="Arial"/>
          <w:sz w:val="19"/>
          <w:szCs w:val="19"/>
          <w:lang w:val="es-MX"/>
        </w:rPr>
      </w:pPr>
      <w:r w:rsidRPr="00074A11">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rsidR="00AF6580" w:rsidRPr="00074A11" w:rsidRDefault="00AF6580" w:rsidP="00AF6580">
      <w:pPr>
        <w:widowControl w:val="0"/>
        <w:spacing w:before="120"/>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A presentar promociones respecto los asuntos que afecten directa y mediata o </w:t>
      </w:r>
      <w:r w:rsidRPr="00074A11">
        <w:rPr>
          <w:rFonts w:ascii="Arial" w:hAnsi="Arial" w:cs="Arial"/>
          <w:sz w:val="19"/>
          <w:szCs w:val="19"/>
          <w:lang w:val="es-MX"/>
        </w:rPr>
        <w:lastRenderedPageBreak/>
        <w:t xml:space="preserve">inmediatamente, su interés jurídico, y a que se dé contestación a dichas promociones dentro de los plazos establecidos en las leyes; </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Designar en el procedimiento administrativo de ejecución salvo las excepciones previstas en este Código, los bienes sobre los que se deberá trabar el embargo;</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obtener las devoluciones que en términos de este Código les correspondan y dentro de los plazos que ésta señale;</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desvirtuar durante el procedimiento oficioso para el cumplimiento de sus obligaciones fiscales, los hechos asentados en actas u oficio de observaciones;</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A que el ejercicio de las facultades de revisión se concluya dentro de los plazos establecidos en este Código, y se les comunique su conclusión; </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conocer la identidad de las autoridades fiscales bajo cuya responsabilidad se tramiten los procedimientos en los que tengan condición de interesados;</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Al carácter reservado o confidencial en términos de la Ley de Transparencia y Acceso a la Información Pública para el Estado de Oaxaca, de los datos, informes o antecedentes que </w:t>
      </w:r>
      <w:r w:rsidRPr="00074A11">
        <w:rPr>
          <w:rFonts w:ascii="Arial" w:hAnsi="Arial" w:cs="Arial"/>
          <w:sz w:val="19"/>
          <w:szCs w:val="19"/>
          <w:lang w:val="es-MX"/>
        </w:rPr>
        <w:lastRenderedPageBreak/>
        <w:t>los servidores de la Administración Pública Estatal conozcan con motivo del ejercicio de sus funciones;</w:t>
      </w:r>
    </w:p>
    <w:p w:rsidR="00AF6580" w:rsidRPr="00074A11" w:rsidRDefault="00AF6580" w:rsidP="00AF6580">
      <w:pPr>
        <w:tabs>
          <w:tab w:val="left" w:pos="567"/>
          <w:tab w:val="left" w:pos="1134"/>
        </w:tabs>
        <w:spacing w:before="120"/>
        <w:ind w:left="1134" w:hanging="1134"/>
        <w:contextualSpacing/>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ser tratados con el debido respeto y consideración por los servidores públicos de la administración tributaria;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las actuaciones de las autoridades fiscales que requieran su intervención se lleven a cabo en la forma que les resulte menos onerosa;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ser oídos en el trámite administrativo con carácter previo a la emisión de la resolución determinante del crédito fiscal, en los términos de las leyes respectivas;</w:t>
      </w:r>
    </w:p>
    <w:p w:rsidR="00AF6580" w:rsidRPr="00074A11"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AF6580">
      <w:pPr>
        <w:widowControl w:val="0"/>
        <w:tabs>
          <w:tab w:val="left" w:pos="1134"/>
        </w:tabs>
        <w:spacing w:before="120"/>
        <w:ind w:left="1134"/>
        <w:contextualSpacing/>
        <w:jc w:val="both"/>
        <w:rPr>
          <w:rFonts w:ascii="Arial" w:hAnsi="Arial" w:cs="Arial"/>
          <w:sz w:val="19"/>
          <w:szCs w:val="19"/>
          <w:lang w:val="es-MX"/>
        </w:rPr>
      </w:pPr>
      <w:r w:rsidRPr="00074A11">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rsidR="00AF6580" w:rsidRPr="00074A11" w:rsidRDefault="00AF6580" w:rsidP="00AF6580">
      <w:pPr>
        <w:widowControl w:val="0"/>
        <w:tabs>
          <w:tab w:val="left" w:pos="1134"/>
        </w:tabs>
        <w:spacing w:before="120"/>
        <w:ind w:left="1134"/>
        <w:contextualSpacing/>
        <w:jc w:val="both"/>
        <w:rPr>
          <w:rFonts w:ascii="Arial" w:hAnsi="Arial" w:cs="Arial"/>
          <w:sz w:val="19"/>
          <w:szCs w:val="19"/>
          <w:lang w:val="es-MX"/>
        </w:rPr>
      </w:pPr>
    </w:p>
    <w:p w:rsidR="00AF6580" w:rsidRPr="00074A11" w:rsidRDefault="00AF6580" w:rsidP="00AF6580">
      <w:pPr>
        <w:widowControl w:val="0"/>
        <w:tabs>
          <w:tab w:val="left" w:pos="1134"/>
        </w:tabs>
        <w:spacing w:before="120"/>
        <w:ind w:left="1134"/>
        <w:contextualSpacing/>
        <w:jc w:val="both"/>
        <w:rPr>
          <w:rFonts w:ascii="Arial" w:hAnsi="Arial" w:cs="Arial"/>
          <w:sz w:val="19"/>
          <w:szCs w:val="19"/>
        </w:rPr>
      </w:pPr>
      <w:r w:rsidRPr="00074A11">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074A11">
        <w:rPr>
          <w:rFonts w:ascii="Arial" w:hAnsi="Arial" w:cs="Arial"/>
          <w:sz w:val="19"/>
          <w:szCs w:val="19"/>
          <w:vertAlign w:val="superscript"/>
        </w:rPr>
        <w:t>(</w:t>
      </w:r>
      <w:proofErr w:type="spellStart"/>
      <w:r w:rsidRPr="00074A11">
        <w:rPr>
          <w:rFonts w:ascii="Arial" w:hAnsi="Arial" w:cs="Arial"/>
          <w:sz w:val="19"/>
          <w:szCs w:val="19"/>
          <w:vertAlign w:val="superscript"/>
        </w:rPr>
        <w:t>Adición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según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Decreto</w:t>
      </w:r>
      <w:proofErr w:type="spellEnd"/>
      <w:r w:rsidRPr="00074A11">
        <w:rPr>
          <w:rFonts w:ascii="Arial" w:hAnsi="Arial" w:cs="Arial"/>
          <w:sz w:val="19"/>
          <w:szCs w:val="19"/>
          <w:vertAlign w:val="superscript"/>
        </w:rPr>
        <w:t xml:space="preserve"> No. 886 PPOE </w:t>
      </w:r>
      <w:proofErr w:type="spellStart"/>
      <w:r w:rsidRPr="00074A11">
        <w:rPr>
          <w:rFonts w:ascii="Arial" w:hAnsi="Arial" w:cs="Arial"/>
          <w:sz w:val="19"/>
          <w:szCs w:val="19"/>
          <w:vertAlign w:val="superscript"/>
        </w:rPr>
        <w:t>Sexta</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Sección</w:t>
      </w:r>
      <w:proofErr w:type="spellEnd"/>
      <w:r w:rsidRPr="00074A11">
        <w:rPr>
          <w:rFonts w:ascii="Arial" w:hAnsi="Arial" w:cs="Arial"/>
          <w:sz w:val="19"/>
          <w:szCs w:val="19"/>
          <w:vertAlign w:val="superscript"/>
        </w:rPr>
        <w:t xml:space="preserve">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27-12-2014)</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corregir en cualquier momento su situación fiscal, incluso cuando se ejerzan por parte de las autoridades fiscales las facultades de comprobación que la ley les conceden;</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presentar las declaraciones complementarias que sean necesarias para el debido cumplimiento de sus obligaciones fiscales, y el ejercicio de los derechos que de ello emanen;</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074A11">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AF6580">
      <w:pPr>
        <w:widowControl w:val="0"/>
        <w:tabs>
          <w:tab w:val="left" w:pos="1134"/>
        </w:tabs>
        <w:spacing w:before="120"/>
        <w:ind w:left="1134"/>
        <w:contextualSpacing/>
        <w:jc w:val="both"/>
        <w:rPr>
          <w:rFonts w:ascii="Arial" w:hAnsi="Arial" w:cs="Arial"/>
          <w:sz w:val="19"/>
          <w:szCs w:val="19"/>
          <w:lang w:val="es-MX"/>
        </w:rPr>
      </w:pPr>
      <w:r w:rsidRPr="00074A11">
        <w:rPr>
          <w:rFonts w:ascii="Arial" w:hAnsi="Arial" w:cs="Arial"/>
          <w:sz w:val="19"/>
          <w:szCs w:val="19"/>
          <w:lang w:val="es-MX"/>
        </w:rPr>
        <w:t xml:space="preserve">De ser procedente la conclusión señalada, se hará constar la corrección fiscal mediante oficio o acta final que se hará del conocimiento del contribuyente y se decretará la </w:t>
      </w:r>
      <w:r w:rsidRPr="00074A11">
        <w:rPr>
          <w:rFonts w:ascii="Arial" w:hAnsi="Arial" w:cs="Arial"/>
          <w:sz w:val="19"/>
          <w:szCs w:val="19"/>
          <w:lang w:val="es-MX"/>
        </w:rPr>
        <w:lastRenderedPageBreak/>
        <w:t>conclusión de la revisión o visita domiciliaria de que se trate;</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rsidR="00AF6580" w:rsidRPr="00074A11"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rsidR="00AF6580" w:rsidRPr="00074A11" w:rsidRDefault="00AF6580" w:rsidP="00AF6580">
      <w:pPr>
        <w:widowControl w:val="0"/>
        <w:tabs>
          <w:tab w:val="left" w:pos="567"/>
          <w:tab w:val="left" w:pos="1134"/>
        </w:tabs>
        <w:ind w:left="1134" w:hanging="1134"/>
        <w:jc w:val="center"/>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 xml:space="preserve">TÍTULO SEGUNDO </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 xml:space="preserve">DE LOS DERECHOS Y OBLIGACIONES </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CAPÍTULO PRIMERO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 xml:space="preserve">DE LA REPRESENTACIÓN DE LOS PARTICULARES </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Y DE LAS PROMOCIONES E INSTANCIAS</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 xml:space="preserve">ARTÍCULO 50. </w:t>
      </w:r>
      <w:r w:rsidRPr="00074A11">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074A11">
        <w:rPr>
          <w:rFonts w:ascii="Arial" w:hAnsi="Arial" w:cs="Arial"/>
          <w:sz w:val="19"/>
          <w:szCs w:val="19"/>
          <w:vertAlign w:val="superscript"/>
          <w:lang w:val="es-MX"/>
        </w:rPr>
        <w:t>(Reforma según Decreto No. 886 PPOE Sexta Sección de fecha 27-12-2014)</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Los representantes legales tienen la obligación de informar a la autoridad cuando su poder haya sido revocado. </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t xml:space="preserve">ARTÍCULO 51. </w:t>
      </w:r>
      <w:r w:rsidRPr="00074A11">
        <w:rPr>
          <w:rFonts w:ascii="Arial" w:hAnsi="Arial" w:cs="Arial"/>
          <w:sz w:val="19"/>
          <w:szCs w:val="19"/>
          <w:lang w:val="es-MX"/>
        </w:rPr>
        <w:t xml:space="preserve">Toda promoción que se presente ante las autoridades fiscales, deberá estar firmada por el interesado o por quien esté legalmente autorizado para ello, a menos que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no sepa o no pueda firmar, caso en el que imprimirá su huella digital.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se promueva a través de medios electrónicos deberá utilizarse la Firma electrónica avanzada que corresponda al interesado de acuerdo con las disposiciones de este Código y su Reglamento.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52.</w:t>
      </w:r>
      <w:r w:rsidRPr="00074A11">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rsidR="00AF6580" w:rsidRPr="00074A11"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Señalar la autoridad a la que se dirige y el propósito de la promoción;</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En su caso, el domicilio para oír y recibir notificaciones dentro del Estado, la Dirección de correo electrónico y el nombre de la persona autorizada para recibirlas, y</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Los documentos que acrediten su personalidad cuando actúe a nombre de otro o de personas morales, de conformidad con el segundo párrafo del artículo 50 de este Código.</w:t>
      </w:r>
    </w:p>
    <w:p w:rsidR="00AF6580" w:rsidRPr="00074A11" w:rsidRDefault="00AF6580" w:rsidP="00AF6580">
      <w:pPr>
        <w:autoSpaceDE w:val="0"/>
        <w:autoSpaceDN w:val="0"/>
        <w:adjustRightInd w:val="0"/>
        <w:contextualSpacing/>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Cuando no se cumplan los requisitos a que se refiere este artículo, las autoridades fiscales mediante oficio o por medio electrónico cuando así proceda, requerirán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rsidR="00AF6580" w:rsidRPr="00074A11" w:rsidRDefault="00AF6580" w:rsidP="00AF6580">
      <w:pPr>
        <w:autoSpaceDE w:val="0"/>
        <w:autoSpaceDN w:val="0"/>
        <w:adjustRightInd w:val="0"/>
        <w:contextualSpacing/>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En el caso que la firma asentada en una promoción o instancia no sea legible o se dude de su autenticidad, las autoridades fiscales requerirán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a fin que en el mismo plazo señalado en el párrafo anterior, se presente a ratificar la firma plasmada en la promoción, apercibido que de no hacerlo se tendrá por no presentada.</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Lo dispuesto en este artículo no es aplicable a las declaraciones, solicitudes de inscripción o avisos al registro estatal de contribuyentes.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53.</w:t>
      </w:r>
      <w:r w:rsidRPr="00074A11">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Igualmente no podrán realizarse consultas que versen sobre la interpretación directa de la Constitución </w:t>
      </w:r>
      <w:r w:rsidRPr="00074A11">
        <w:rPr>
          <w:rFonts w:ascii="Arial" w:hAnsi="Arial" w:cs="Arial"/>
          <w:sz w:val="19"/>
          <w:szCs w:val="19"/>
          <w:lang w:val="es-MX"/>
        </w:rPr>
        <w:lastRenderedPageBreak/>
        <w:t>Política de los Estados Unidos Mexicanos o la de este Estado;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consultas planteadas en términos de este precepto, además de los requisitos formales obligatorios, deberán reunir los siguientes requisitos: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Señalar los números telefónicos, en su caso, del contribuyente y de los autorizados para oír y recibir notificaciones en los términos de este Código;</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Describir las actividades a las que se dedica el interesado;</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Indicar el monto de la operación u operaciones objeto de la promoción;</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Señalar todos los hechos y circunstancias relacionados con la promoción, así como acompañar los documentos e información que soporten tales hechos o circunstancias;</w:t>
      </w:r>
    </w:p>
    <w:p w:rsidR="00AF6580" w:rsidRPr="00074A11"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074A11">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Si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no se encuentra en los supuestos a que se refieren las fracciones V y VI anteriores, deberá manifestarlo así expresamente.</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En el caso que al presentarse la promoción se hubieren omitido requisitos que no puedan ser conocidos por las autoridades, y que por consecuencia no puedan ser requeridos para ser subsanados en términos </w:t>
      </w:r>
      <w:r w:rsidRPr="00074A11">
        <w:rPr>
          <w:rFonts w:ascii="Arial" w:hAnsi="Arial" w:cs="Arial"/>
          <w:sz w:val="19"/>
          <w:szCs w:val="19"/>
          <w:lang w:val="es-MX"/>
        </w:rPr>
        <w:lastRenderedPageBreak/>
        <w:t>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54.</w:t>
      </w:r>
      <w:r w:rsidRPr="00074A11">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Que la consulta comprenda los antecedentes y circunstancias necesarias que permitan sustentar el pronunciamiento emitido por la autoridad;</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Que los antecedentes y circunstancias que originen la consulta no se hubieren modificado posteriormente a su presentación ante la autoridad, y</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Que la consulta se formule antes que la autoridad ejerza sus facultades de comprobación respecto de las situaciones reales y concretas a que se refiere la consulta.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 autoridad no quedará vinculada por la respuesta otorgada a las consultas realizadas por los contribuyentes cuando los términos de la consulta no coincidan con la realidad de los hechos que hubiesen sido expuestos por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o cuando hubieren existido modificaciones a la legislación aplicable que por su aplicación al caso concreto lo coloquen como inviable.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rsidR="00AF6580" w:rsidRPr="00074A11" w:rsidRDefault="00AF6580" w:rsidP="00AF6580">
      <w:pPr>
        <w:widowControl w:val="0"/>
        <w:jc w:val="both"/>
        <w:rPr>
          <w:rFonts w:ascii="Arial" w:eastAsia="MS Mincho" w:hAnsi="Arial" w:cs="Arial"/>
          <w:b/>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55. </w:t>
      </w:r>
      <w:r w:rsidRPr="00074A11">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074A11">
        <w:rPr>
          <w:rFonts w:ascii="Arial" w:hAnsi="Arial" w:cs="Arial"/>
          <w:sz w:val="19"/>
          <w:szCs w:val="19"/>
          <w:lang w:val="es-MX"/>
        </w:rPr>
        <w:t xml:space="preserve">Gobierno del </w:t>
      </w:r>
      <w:r w:rsidRPr="00074A11">
        <w:rPr>
          <w:rFonts w:ascii="Arial" w:eastAsia="MS Mincho" w:hAnsi="Arial" w:cs="Arial"/>
          <w:sz w:val="19"/>
          <w:szCs w:val="19"/>
          <w:lang w:val="es-MX"/>
        </w:rPr>
        <w:t>Estado sin que por ello se generen obligaciones para los mismos.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56. </w:t>
      </w:r>
      <w:r w:rsidRPr="00074A11">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t xml:space="preserve">ARTÍCULO 57. </w:t>
      </w:r>
      <w:r w:rsidRPr="00074A11">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Cuando la autoridad requiera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t xml:space="preserve">ARTÍCULO 58. </w:t>
      </w:r>
      <w:r w:rsidRPr="00074A11">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59.</w:t>
      </w:r>
      <w:r w:rsidRPr="00074A11">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realizadas, no afectarán los derechos adquiridos por los particulares que se hubieran producido con anterioridad, incluso cuando se emita una nueva resolución.</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CAPÍTULO SEGUNDO</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DE LA PRESENTACIÓN DE DECLARACIONES Y AVISOS ANTE LA AUTORIDAD FISCAL</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60.</w:t>
      </w:r>
      <w:r w:rsidRPr="00074A11">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t xml:space="preserve">ARTÍCULO 61. </w:t>
      </w:r>
      <w:r w:rsidRPr="00074A11">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074A11">
        <w:rPr>
          <w:rFonts w:ascii="Arial" w:hAnsi="Arial" w:cs="Arial"/>
          <w:sz w:val="19"/>
          <w:szCs w:val="19"/>
          <w:vertAlign w:val="superscript"/>
          <w:lang w:val="es-MX"/>
        </w:rPr>
        <w:t>(Reforma según Decreto Núm. 1667 PPOE Extra  de fecha 31-12-2015)</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no exista cantidad a pagar.</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w:t>
      </w:r>
      <w:r w:rsidRPr="00074A11">
        <w:rPr>
          <w:rFonts w:ascii="Arial" w:hAnsi="Arial" w:cs="Arial"/>
          <w:sz w:val="19"/>
          <w:szCs w:val="19"/>
          <w:lang w:val="es-MX"/>
        </w:rPr>
        <w:lastRenderedPageBreak/>
        <w:t>sea presentado por sus representantes.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que tratándose de declaraciones, éstas contengan evidentes errores aritméticos.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62. </w:t>
      </w:r>
      <w:r w:rsidRPr="00074A11">
        <w:rPr>
          <w:rFonts w:ascii="Arial" w:hAnsi="Arial" w:cs="Arial"/>
          <w:bCs/>
          <w:sz w:val="19"/>
          <w:szCs w:val="19"/>
          <w:lang w:val="es-MX"/>
        </w:rPr>
        <w:t>Cuando las disposiciones aplicables así lo señalen, l</w:t>
      </w:r>
      <w:r w:rsidRPr="00074A11">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rsidR="00AF6580" w:rsidRPr="00074A11" w:rsidRDefault="00AF6580" w:rsidP="00AF6580">
      <w:pPr>
        <w:widowControl w:val="0"/>
        <w:autoSpaceDE w:val="0"/>
        <w:autoSpaceDN w:val="0"/>
        <w:adjustRightInd w:val="0"/>
        <w:jc w:val="both"/>
        <w:rPr>
          <w:rFonts w:ascii="Arial" w:hAnsi="Arial" w:cs="Arial"/>
          <w:b/>
          <w:sz w:val="19"/>
          <w:szCs w:val="19"/>
          <w:lang w:val="es-MX"/>
        </w:rPr>
      </w:pPr>
    </w:p>
    <w:p w:rsidR="00AF6580" w:rsidRPr="00A42C4B" w:rsidRDefault="00AF6580" w:rsidP="00AF6580">
      <w:pPr>
        <w:widowControl w:val="0"/>
        <w:autoSpaceDE w:val="0"/>
        <w:autoSpaceDN w:val="0"/>
        <w:adjustRightInd w:val="0"/>
        <w:jc w:val="both"/>
        <w:rPr>
          <w:rFonts w:ascii="Arial" w:hAnsi="Arial" w:cs="Arial"/>
          <w:i/>
          <w:sz w:val="19"/>
          <w:szCs w:val="19"/>
          <w:vertAlign w:val="superscript"/>
          <w:lang w:val="es-MX"/>
        </w:rPr>
      </w:pPr>
      <w:r w:rsidRPr="00A42C4B">
        <w:rPr>
          <w:rFonts w:ascii="Arial" w:hAnsi="Arial" w:cs="Arial"/>
          <w:b/>
          <w:i/>
          <w:sz w:val="19"/>
          <w:szCs w:val="19"/>
          <w:lang w:val="es-MX"/>
        </w:rPr>
        <w:t>ARTÍCULO 63.</w:t>
      </w:r>
      <w:r w:rsidRPr="00A42C4B">
        <w:rPr>
          <w:rFonts w:ascii="Arial" w:hAnsi="Arial" w:cs="Arial"/>
          <w:i/>
          <w:sz w:val="19"/>
          <w:szCs w:val="19"/>
          <w:lang w:val="es-MX"/>
        </w:rPr>
        <w:t xml:space="preserve"> </w:t>
      </w:r>
      <w:r w:rsidR="006A492C" w:rsidRPr="00A42C4B">
        <w:rPr>
          <w:rFonts w:ascii="Arial" w:hAnsi="Arial" w:cs="Arial"/>
          <w:i/>
          <w:sz w:val="19"/>
          <w:szCs w:val="19"/>
          <w:lang w:val="es-MX"/>
        </w:rPr>
        <w:t xml:space="preserve">A </w:t>
      </w:r>
      <w:r w:rsidR="006A492C" w:rsidRPr="00A42C4B">
        <w:rPr>
          <w:rFonts w:ascii="Arial" w:hAnsi="Arial" w:cs="Arial"/>
          <w:i/>
          <w:sz w:val="19"/>
          <w:szCs w:val="19"/>
          <w:lang w:val="es-MX"/>
        </w:rPr>
        <w:t>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A42C4B">
        <w:rPr>
          <w:rFonts w:ascii="Arial" w:hAnsi="Arial" w:cs="Arial"/>
          <w:i/>
          <w:sz w:val="19"/>
          <w:szCs w:val="19"/>
          <w:lang w:val="es-MX"/>
        </w:rPr>
        <w:t xml:space="preserve"> </w:t>
      </w:r>
      <w:r w:rsidR="007A72F0" w:rsidRPr="00A42C4B">
        <w:rPr>
          <w:rFonts w:ascii="Arial" w:hAnsi="Arial" w:cs="Arial"/>
          <w:i/>
          <w:sz w:val="19"/>
          <w:szCs w:val="19"/>
          <w:vertAlign w:val="superscript"/>
          <w:lang w:val="es-MX"/>
        </w:rPr>
        <w:t xml:space="preserve">(Reforma según Decreto No. </w:t>
      </w:r>
      <w:r w:rsidR="006A492C" w:rsidRPr="00A42C4B">
        <w:rPr>
          <w:rFonts w:ascii="Arial" w:hAnsi="Arial" w:cs="Arial"/>
          <w:i/>
          <w:sz w:val="19"/>
          <w:szCs w:val="19"/>
          <w:vertAlign w:val="superscript"/>
          <w:lang w:val="es-MX"/>
        </w:rPr>
        <w:t>879</w:t>
      </w:r>
      <w:r w:rsidR="007A72F0" w:rsidRPr="00A42C4B">
        <w:rPr>
          <w:rFonts w:ascii="Arial" w:hAnsi="Arial" w:cs="Arial"/>
          <w:i/>
          <w:sz w:val="19"/>
          <w:szCs w:val="19"/>
          <w:vertAlign w:val="superscript"/>
          <w:lang w:val="es-MX"/>
        </w:rPr>
        <w:t xml:space="preserve"> PPOE </w:t>
      </w:r>
      <w:r w:rsidR="006A492C" w:rsidRPr="00A42C4B">
        <w:rPr>
          <w:rFonts w:ascii="Arial" w:hAnsi="Arial" w:cs="Arial"/>
          <w:i/>
          <w:sz w:val="19"/>
          <w:szCs w:val="19"/>
          <w:vertAlign w:val="superscript"/>
          <w:lang w:val="es-MX"/>
        </w:rPr>
        <w:t xml:space="preserve">Extra </w:t>
      </w:r>
      <w:r w:rsidR="007A72F0" w:rsidRPr="00A42C4B">
        <w:rPr>
          <w:rFonts w:ascii="Arial" w:hAnsi="Arial" w:cs="Arial"/>
          <w:i/>
          <w:sz w:val="19"/>
          <w:szCs w:val="19"/>
          <w:vertAlign w:val="superscript"/>
          <w:lang w:val="es-MX"/>
        </w:rPr>
        <w:t xml:space="preserve"> de fecha </w:t>
      </w:r>
      <w:r w:rsidR="006A492C" w:rsidRPr="00A42C4B">
        <w:rPr>
          <w:rFonts w:ascii="Arial" w:hAnsi="Arial" w:cs="Arial"/>
          <w:i/>
          <w:sz w:val="19"/>
          <w:szCs w:val="19"/>
          <w:vertAlign w:val="superscript"/>
          <w:lang w:val="es-MX"/>
        </w:rPr>
        <w:t>24-12-2019</w:t>
      </w:r>
      <w:r w:rsidR="007A72F0" w:rsidRPr="00A42C4B">
        <w:rPr>
          <w:rFonts w:ascii="Arial" w:hAnsi="Arial" w:cs="Arial"/>
          <w:i/>
          <w:sz w:val="19"/>
          <w:szCs w:val="19"/>
          <w:vertAlign w:val="superscript"/>
          <w:lang w:val="es-MX"/>
        </w:rPr>
        <w:t>)</w:t>
      </w:r>
    </w:p>
    <w:p w:rsidR="00AF6580" w:rsidRPr="00074A11" w:rsidRDefault="00AF6580" w:rsidP="00AF6580">
      <w:pPr>
        <w:widowControl w:val="0"/>
        <w:autoSpaceDE w:val="0"/>
        <w:autoSpaceDN w:val="0"/>
        <w:adjustRightInd w:val="0"/>
        <w:jc w:val="both"/>
        <w:rPr>
          <w:rFonts w:ascii="Arial" w:hAnsi="Arial" w:cs="Arial"/>
          <w:b/>
          <w:bCs/>
          <w:sz w:val="19"/>
          <w:szCs w:val="19"/>
          <w:lang w:val="es-MX"/>
        </w:rPr>
      </w:pPr>
    </w:p>
    <w:p w:rsidR="00AF6580" w:rsidRPr="00074A11" w:rsidRDefault="00AF6580" w:rsidP="00AF6580">
      <w:pPr>
        <w:widowControl w:val="0"/>
        <w:autoSpaceDE w:val="0"/>
        <w:autoSpaceDN w:val="0"/>
        <w:adjustRightInd w:val="0"/>
        <w:jc w:val="both"/>
        <w:rPr>
          <w:rFonts w:ascii="Arial" w:hAnsi="Arial" w:cs="Arial"/>
          <w:b/>
          <w:bCs/>
          <w:sz w:val="19"/>
          <w:szCs w:val="19"/>
          <w:lang w:val="es-MX"/>
        </w:rPr>
      </w:pPr>
      <w:r w:rsidRPr="00074A11">
        <w:rPr>
          <w:rFonts w:ascii="Arial" w:hAnsi="Arial" w:cs="Arial"/>
          <w:b/>
          <w:bCs/>
          <w:sz w:val="19"/>
          <w:szCs w:val="19"/>
          <w:lang w:val="es-MX"/>
        </w:rPr>
        <w:t xml:space="preserve">ARTÍCULO 64. </w:t>
      </w:r>
      <w:r w:rsidRPr="00074A11">
        <w:rPr>
          <w:rFonts w:ascii="Arial" w:hAnsi="Arial" w:cs="Arial"/>
          <w:bCs/>
          <w:sz w:val="19"/>
          <w:szCs w:val="19"/>
          <w:lang w:val="es-MX"/>
        </w:rPr>
        <w:t>L</w:t>
      </w:r>
      <w:r w:rsidRPr="00074A11">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w:t>
      </w:r>
      <w:r w:rsidRPr="00074A11">
        <w:rPr>
          <w:rFonts w:ascii="Arial" w:hAnsi="Arial" w:cs="Arial"/>
          <w:sz w:val="19"/>
          <w:szCs w:val="19"/>
          <w:lang w:val="es-MX"/>
        </w:rPr>
        <w:lastRenderedPageBreak/>
        <w:t>conservar en los lugares citados, el aviso de apertura, debiendo exhibirlo a las autoridades fiscales cuando éstas lo soliciten.</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Los obligados a presentar los avisos a que se refiere el</w:t>
      </w:r>
      <w:r w:rsidRPr="00074A11">
        <w:rPr>
          <w:rFonts w:ascii="Arial" w:hAnsi="Arial" w:cs="Arial"/>
          <w:b/>
          <w:sz w:val="19"/>
          <w:szCs w:val="19"/>
          <w:lang w:val="es-MX"/>
        </w:rPr>
        <w:t xml:space="preserve"> </w:t>
      </w:r>
      <w:r w:rsidRPr="00074A11">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rsidR="00AF6580" w:rsidRPr="00A42C4B" w:rsidRDefault="00AF6580" w:rsidP="00AF6580">
      <w:pPr>
        <w:widowControl w:val="0"/>
        <w:jc w:val="both"/>
        <w:rPr>
          <w:rFonts w:ascii="Arial" w:hAnsi="Arial" w:cs="Arial"/>
          <w:sz w:val="19"/>
          <w:szCs w:val="19"/>
          <w:lang w:val="es-MX"/>
        </w:rPr>
      </w:pPr>
    </w:p>
    <w:p w:rsidR="00A42C4B" w:rsidRPr="00A42C4B" w:rsidRDefault="00A42C4B" w:rsidP="00A42C4B">
      <w:pPr>
        <w:jc w:val="both"/>
        <w:rPr>
          <w:rFonts w:ascii="Arial" w:hAnsi="Arial" w:cs="Arial"/>
          <w:i/>
          <w:sz w:val="19"/>
          <w:szCs w:val="19"/>
          <w:vertAlign w:val="superscript"/>
          <w:lang w:val="es-MX"/>
        </w:rPr>
      </w:pPr>
      <w:r w:rsidRPr="00A42C4B">
        <w:rPr>
          <w:rFonts w:ascii="Arial" w:hAnsi="Arial" w:cs="Arial"/>
          <w:i/>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A42C4B">
        <w:rPr>
          <w:rFonts w:ascii="Arial" w:hAnsi="Arial" w:cs="Arial"/>
          <w:i/>
          <w:sz w:val="19"/>
          <w:szCs w:val="19"/>
          <w:lang w:val="es-MX"/>
        </w:rPr>
        <w:t xml:space="preserve"> </w:t>
      </w:r>
      <w:r w:rsidRPr="00A42C4B">
        <w:rPr>
          <w:rFonts w:ascii="Arial" w:hAnsi="Arial" w:cs="Arial"/>
          <w:i/>
          <w:sz w:val="19"/>
          <w:szCs w:val="19"/>
          <w:vertAlign w:val="superscript"/>
          <w:lang w:val="es-MX"/>
        </w:rPr>
        <w:t>(Adición según Decreto No. 879 PPOE Extra de fecha 24-12-2019)</w:t>
      </w:r>
    </w:p>
    <w:p w:rsidR="00A42C4B" w:rsidRPr="00A42C4B" w:rsidRDefault="00A42C4B" w:rsidP="00AF6580">
      <w:pPr>
        <w:widowControl w:val="0"/>
        <w:jc w:val="both"/>
        <w:rPr>
          <w:rFonts w:ascii="Arial" w:hAnsi="Arial" w:cs="Arial"/>
          <w:sz w:val="19"/>
          <w:szCs w:val="19"/>
          <w:lang w:val="es-MX"/>
        </w:rPr>
      </w:pPr>
    </w:p>
    <w:p w:rsidR="00A42C4B" w:rsidRPr="00A42C4B" w:rsidRDefault="00A42C4B" w:rsidP="00A42C4B">
      <w:pPr>
        <w:jc w:val="both"/>
        <w:rPr>
          <w:rFonts w:ascii="Arial" w:hAnsi="Arial" w:cs="Arial"/>
          <w:i/>
          <w:sz w:val="19"/>
          <w:szCs w:val="19"/>
          <w:lang w:val="es-MX"/>
        </w:rPr>
      </w:pPr>
      <w:r w:rsidRPr="00A42C4B">
        <w:rPr>
          <w:rFonts w:ascii="Arial" w:hAnsi="Arial" w:cs="Arial"/>
          <w:i/>
          <w:sz w:val="19"/>
          <w:szCs w:val="19"/>
          <w:lang w:val="es-MX"/>
        </w:rPr>
        <w:t>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w:t>
      </w:r>
      <w:r w:rsidRPr="00A42C4B">
        <w:rPr>
          <w:rFonts w:ascii="Arial" w:hAnsi="Arial" w:cs="Arial"/>
          <w:i/>
          <w:sz w:val="19"/>
          <w:szCs w:val="19"/>
          <w:lang w:val="es-MX"/>
        </w:rPr>
        <w:t xml:space="preserve"> </w:t>
      </w:r>
      <w:r w:rsidRPr="00A42C4B">
        <w:rPr>
          <w:rFonts w:ascii="Arial" w:hAnsi="Arial" w:cs="Arial"/>
          <w:i/>
          <w:sz w:val="19"/>
          <w:szCs w:val="19"/>
          <w:vertAlign w:val="superscript"/>
          <w:lang w:val="es-MX"/>
        </w:rPr>
        <w:t>(Adición según Decreto No. 879 PPOE Extra de fecha 24-12-2019)</w:t>
      </w:r>
    </w:p>
    <w:p w:rsidR="00A42C4B" w:rsidRPr="00074A11" w:rsidRDefault="00A42C4B" w:rsidP="00AF6580">
      <w:pPr>
        <w:widowControl w:val="0"/>
        <w:jc w:val="both"/>
        <w:rPr>
          <w:rFonts w:ascii="Arial" w:eastAsia="MS Mincho" w:hAnsi="Arial" w:cs="Arial"/>
          <w:b/>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ARTÍCULO 65.</w:t>
      </w:r>
      <w:r w:rsidRPr="00074A11">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074A11">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CAPÍTULO TERCERO</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DE LAS DEVOLUCIONES Y COMPENSACIONES</w:t>
      </w:r>
    </w:p>
    <w:p w:rsidR="00AF6580" w:rsidRPr="00074A11" w:rsidRDefault="00AF6580" w:rsidP="00AF6580">
      <w:pPr>
        <w:widowControl w:val="0"/>
        <w:jc w:val="both"/>
        <w:rPr>
          <w:rFonts w:ascii="Arial" w:eastAsia="MS Mincho" w:hAnsi="Arial" w:cs="Arial"/>
          <w:b/>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66. </w:t>
      </w:r>
      <w:r w:rsidRPr="00074A11">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Lo dispuesto en el párrafo anterior, se aplicará sin perjuicio del </w:t>
      </w:r>
      <w:proofErr w:type="spellStart"/>
      <w:r w:rsidRPr="00074A11">
        <w:rPr>
          <w:rFonts w:ascii="Arial" w:eastAsia="MS Mincho" w:hAnsi="Arial" w:cs="Arial"/>
          <w:sz w:val="19"/>
          <w:szCs w:val="19"/>
          <w:lang w:val="es-MX"/>
        </w:rPr>
        <w:t>acreditamiento</w:t>
      </w:r>
      <w:proofErr w:type="spellEnd"/>
      <w:r w:rsidRPr="00074A11">
        <w:rPr>
          <w:rFonts w:ascii="Arial" w:eastAsia="MS Mincho" w:hAnsi="Arial" w:cs="Arial"/>
          <w:sz w:val="19"/>
          <w:szCs w:val="19"/>
          <w:lang w:val="es-MX"/>
        </w:rPr>
        <w:t xml:space="preserve"> de los impuestos indirectos a los que de conformidad con lo dispuesto en las leyes que los establezcan tengan derecho los contribuyentes.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rsidR="00AF6580" w:rsidRPr="00074A11" w:rsidRDefault="00AF6580" w:rsidP="00AF6580">
      <w:pPr>
        <w:widowControl w:val="0"/>
        <w:jc w:val="both"/>
        <w:rPr>
          <w:rFonts w:ascii="Arial" w:hAnsi="Arial" w:cs="Arial"/>
          <w:sz w:val="19"/>
          <w:szCs w:val="19"/>
          <w:lang w:val="es-MX"/>
        </w:rPr>
      </w:pPr>
    </w:p>
    <w:p w:rsidR="003E4E88" w:rsidRPr="003E4E88" w:rsidRDefault="003E4E88" w:rsidP="003E4E88">
      <w:pPr>
        <w:jc w:val="both"/>
        <w:rPr>
          <w:rFonts w:ascii="Arial" w:hAnsi="Arial" w:cs="Arial"/>
          <w:i/>
          <w:sz w:val="19"/>
          <w:szCs w:val="19"/>
          <w:vertAlign w:val="superscript"/>
          <w:lang w:val="es-MX"/>
        </w:rPr>
      </w:pPr>
      <w:r w:rsidRPr="003E4E88">
        <w:rPr>
          <w:rFonts w:ascii="Arial" w:hAnsi="Arial" w:cs="Arial"/>
          <w:i/>
          <w:sz w:val="19"/>
          <w:szCs w:val="19"/>
          <w:lang w:val="es-MX"/>
        </w:rPr>
        <w:t>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w:t>
      </w:r>
      <w:r w:rsidRPr="003E4E88">
        <w:rPr>
          <w:rFonts w:ascii="Arial" w:hAnsi="Arial" w:cs="Arial"/>
          <w:i/>
          <w:sz w:val="19"/>
          <w:szCs w:val="19"/>
          <w:lang w:val="es-MX"/>
        </w:rPr>
        <w:t xml:space="preserve"> </w:t>
      </w:r>
      <w:r w:rsidRPr="003E4E88">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67.</w:t>
      </w:r>
      <w:r w:rsidRPr="00074A11">
        <w:rPr>
          <w:rFonts w:ascii="Arial" w:eastAsia="MS Mincho" w:hAnsi="Arial" w:cs="Arial"/>
          <w:sz w:val="19"/>
          <w:szCs w:val="19"/>
          <w:lang w:val="es-MX"/>
        </w:rPr>
        <w:t xml:space="preserve"> El fisco estatal deberá pagar la devolución que proceda actualizada conforme a lo previsto en el artículo 23 de este Código.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lastRenderedPageBreak/>
        <w:t>Para el caso de depósito en cuenta, se entenderá que la devolución está a disposición del contribuyente a partir de la fecha en que la autoridad efectúe el depósito en la institución financiera señalada en la solicitud de devolución.</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obligación de devolver prescribe en los mismos términos y condiciones que el crédito fiscal. Para estos efectos, la solicitud de devolución que presente el particular, se considera como gestión de cobro que interrumpe la prescripción.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devolución podrá hacerse de oficio o a petición del interesado.</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68. </w:t>
      </w:r>
      <w:r w:rsidRPr="00074A11">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Cuando el pago de lo indebido se hubiese realizado por haber sido determinado por la autoridad, a partir de que se pagó dicho crédito.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En ningún caso los intereses a cargo del fisco estatal excederán de los que se causen en los últimos cinco años.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La cantidad entregada al contribuyente en concepto de devolución, se aplicará primero a intereses y, </w:t>
      </w:r>
      <w:r w:rsidRPr="00074A11">
        <w:rPr>
          <w:rFonts w:ascii="Arial" w:eastAsia="MS Mincho" w:hAnsi="Arial" w:cs="Arial"/>
          <w:sz w:val="19"/>
          <w:szCs w:val="19"/>
          <w:lang w:val="es-MX"/>
        </w:rPr>
        <w:lastRenderedPageBreak/>
        <w:t>posteriormente, a las cantidades a que por disposición de ley tenga derecho el contribuyente, y a aquéllas que fueron pagadas indebidamente. En caso que existan remanentes a favor del particular, se deberán pagar intereses por éstos.</w:t>
      </w:r>
    </w:p>
    <w:p w:rsidR="00AF6580" w:rsidRPr="00074A11" w:rsidRDefault="00AF6580" w:rsidP="00AF6580">
      <w:pPr>
        <w:widowControl w:val="0"/>
        <w:tabs>
          <w:tab w:val="left" w:pos="180"/>
          <w:tab w:val="right" w:leader="dot" w:pos="8760"/>
        </w:tabs>
        <w:jc w:val="both"/>
        <w:rPr>
          <w:rFonts w:ascii="Arial" w:hAnsi="Arial" w:cs="Arial"/>
          <w:b/>
          <w:bCs/>
          <w:sz w:val="19"/>
          <w:szCs w:val="19"/>
          <w:lang w:val="es-MX"/>
        </w:rPr>
      </w:pPr>
    </w:p>
    <w:p w:rsidR="00AF6580" w:rsidRPr="00074A11" w:rsidRDefault="00AF6580" w:rsidP="00AF6580">
      <w:pPr>
        <w:widowControl w:val="0"/>
        <w:tabs>
          <w:tab w:val="left" w:pos="180"/>
          <w:tab w:val="right" w:leader="dot" w:pos="8760"/>
        </w:tabs>
        <w:jc w:val="both"/>
        <w:rPr>
          <w:rFonts w:ascii="Arial" w:hAnsi="Arial" w:cs="Arial"/>
          <w:sz w:val="19"/>
          <w:szCs w:val="19"/>
          <w:lang w:val="es-MX"/>
        </w:rPr>
      </w:pPr>
      <w:r w:rsidRPr="00074A11">
        <w:rPr>
          <w:rFonts w:ascii="Arial" w:hAnsi="Arial" w:cs="Arial"/>
          <w:b/>
          <w:bCs/>
          <w:sz w:val="19"/>
          <w:szCs w:val="19"/>
          <w:lang w:val="es-MX"/>
        </w:rPr>
        <w:t xml:space="preserve">ARTÍCULO 69. </w:t>
      </w:r>
      <w:r w:rsidRPr="00074A11">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70.</w:t>
      </w:r>
      <w:r w:rsidRPr="00074A11">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rsidR="00AF6580" w:rsidRPr="00074A11" w:rsidRDefault="00AF6580" w:rsidP="00AF6580">
      <w:pPr>
        <w:widowControl w:val="0"/>
        <w:jc w:val="both"/>
        <w:rPr>
          <w:rFonts w:ascii="Arial" w:hAnsi="Arial" w:cs="Arial"/>
          <w:b/>
          <w:bCs/>
          <w:sz w:val="19"/>
          <w:szCs w:val="19"/>
          <w:lang w:val="es-MX"/>
        </w:rPr>
      </w:pPr>
    </w:p>
    <w:p w:rsidR="00B92903" w:rsidRPr="00074A11" w:rsidRDefault="00AF6580" w:rsidP="00B92903">
      <w:pPr>
        <w:widowControl w:val="0"/>
        <w:tabs>
          <w:tab w:val="left" w:pos="1134"/>
        </w:tabs>
        <w:jc w:val="both"/>
        <w:rPr>
          <w:rFonts w:ascii="Arial" w:hAnsi="Arial" w:cs="Arial"/>
          <w:sz w:val="19"/>
          <w:szCs w:val="19"/>
          <w:vertAlign w:val="superscript"/>
          <w:lang w:val="es-MX"/>
        </w:rPr>
      </w:pPr>
      <w:r w:rsidRPr="00074A11">
        <w:rPr>
          <w:rFonts w:ascii="Arial" w:hAnsi="Arial" w:cs="Arial"/>
          <w:b/>
          <w:bCs/>
          <w:sz w:val="19"/>
          <w:szCs w:val="19"/>
          <w:lang w:val="es-MX"/>
        </w:rPr>
        <w:t xml:space="preserve">ARTÍCULO 71. </w:t>
      </w:r>
      <w:r w:rsidR="00B92903" w:rsidRPr="00074A11">
        <w:rPr>
          <w:rFonts w:ascii="Arial" w:eastAsia="MS Mincho" w:hAnsi="Arial" w:cs="Arial"/>
          <w:sz w:val="19"/>
          <w:szCs w:val="19"/>
          <w:lang w:val="es-MX"/>
        </w:rPr>
        <w:t xml:space="preserve">Podrán compensarse los adeudos fiscales cuando: </w:t>
      </w:r>
      <w:r w:rsidR="00B92903" w:rsidRPr="00074A11">
        <w:rPr>
          <w:rFonts w:ascii="Arial" w:hAnsi="Arial" w:cs="Arial"/>
          <w:sz w:val="19"/>
          <w:szCs w:val="19"/>
          <w:vertAlign w:val="superscript"/>
          <w:lang w:val="es-MX"/>
        </w:rPr>
        <w:t>(Reforma según Decreto No. 780 PPOE Extra de fecha 20-12-2017)</w:t>
      </w:r>
    </w:p>
    <w:p w:rsidR="00B92903" w:rsidRPr="00074A11"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074A11">
        <w:rPr>
          <w:rFonts w:ascii="Arial" w:hAnsi="Arial" w:cs="Arial"/>
          <w:sz w:val="19"/>
          <w:szCs w:val="19"/>
          <w:vertAlign w:val="superscript"/>
          <w:lang w:val="es-MX"/>
        </w:rPr>
        <w:t>(Adición según Decreto No. 780 PPOE Extra de fecha 20-12-2017)</w:t>
      </w:r>
    </w:p>
    <w:p w:rsidR="00B92903" w:rsidRPr="00074A11"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074A11">
        <w:rPr>
          <w:rFonts w:ascii="Arial" w:hAnsi="Arial" w:cs="Arial"/>
          <w:sz w:val="19"/>
          <w:szCs w:val="19"/>
          <w:vertAlign w:val="superscript"/>
          <w:lang w:val="es-MX"/>
        </w:rPr>
        <w:t>(Adición según Decreto No. 780 PPOE Extra de fecha 20-12-2017)</w:t>
      </w:r>
    </w:p>
    <w:p w:rsidR="00AF6580" w:rsidRPr="00074A11" w:rsidRDefault="00B92903" w:rsidP="00B92903">
      <w:pPr>
        <w:spacing w:after="200" w:line="276" w:lineRule="auto"/>
        <w:jc w:val="both"/>
        <w:rPr>
          <w:rFonts w:ascii="Arial" w:hAnsi="Arial" w:cs="Arial"/>
          <w:sz w:val="19"/>
          <w:szCs w:val="19"/>
          <w:vertAlign w:val="superscript"/>
          <w:lang w:val="es-MX"/>
        </w:rPr>
      </w:pPr>
      <w:r w:rsidRPr="00074A11">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074A11">
        <w:rPr>
          <w:rFonts w:ascii="Arial" w:hAnsi="Arial" w:cs="Arial"/>
          <w:sz w:val="19"/>
          <w:szCs w:val="19"/>
          <w:vertAlign w:val="superscript"/>
          <w:lang w:val="es-MX"/>
        </w:rPr>
        <w:t xml:space="preserve"> (Reforma según Decreto No. 780 PPOE Extra de fecha 20-12-2017)</w:t>
      </w:r>
    </w:p>
    <w:p w:rsidR="00AF6580" w:rsidRPr="00074A11" w:rsidRDefault="00AF6580" w:rsidP="00AF6580">
      <w:pPr>
        <w:widowControl w:val="0"/>
        <w:jc w:val="both"/>
        <w:rPr>
          <w:rFonts w:ascii="Arial" w:hAnsi="Arial" w:cs="Arial"/>
          <w:sz w:val="19"/>
          <w:szCs w:val="19"/>
          <w:lang w:val="es-MX"/>
        </w:rPr>
      </w:pPr>
      <w:r w:rsidRPr="00074A11">
        <w:rPr>
          <w:rFonts w:ascii="Arial" w:eastAsia="MS Mincho" w:hAnsi="Arial" w:cs="Arial"/>
          <w:sz w:val="19"/>
          <w:szCs w:val="19"/>
          <w:lang w:val="es-MX"/>
        </w:rPr>
        <w:t>Los contribuyentes que hayan ejercido la opción a que se refiere el primer párrafo del presente artículo, que tuvieran remanente una vez efectuada</w:t>
      </w:r>
      <w:r w:rsidRPr="00074A11">
        <w:rPr>
          <w:rFonts w:ascii="Arial" w:hAnsi="Arial" w:cs="Arial"/>
          <w:sz w:val="19"/>
          <w:szCs w:val="19"/>
          <w:lang w:val="es-MX"/>
        </w:rPr>
        <w:t xml:space="preserve"> la compensación, podrán solicitar la devolución de dicho remanente.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w:t>
      </w:r>
      <w:r w:rsidRPr="00074A11">
        <w:rPr>
          <w:rFonts w:ascii="Arial" w:hAnsi="Arial" w:cs="Arial"/>
          <w:sz w:val="19"/>
          <w:szCs w:val="19"/>
          <w:lang w:val="es-MX"/>
        </w:rPr>
        <w:lastRenderedPageBreak/>
        <w:t xml:space="preserve">cantidades que los contribuyentes estén obligados a pagar por adeudos propios o por retención a terceros cuando éstos hayan quedado firmes.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72. </w:t>
      </w:r>
      <w:r w:rsidRPr="00074A11">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CAPÍTULO CUARTO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DE LA CONTABILIDAD</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73.</w:t>
      </w:r>
      <w:r w:rsidRPr="00074A11">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napToGrid w:val="0"/>
          <w:sz w:val="19"/>
          <w:szCs w:val="19"/>
          <w:lang w:val="es-MX"/>
        </w:rPr>
      </w:pPr>
      <w:r w:rsidRPr="00074A11">
        <w:rPr>
          <w:rFonts w:ascii="Arial" w:hAnsi="Arial" w:cs="Arial"/>
          <w:sz w:val="19"/>
          <w:szCs w:val="19"/>
          <w:lang w:val="es-MX"/>
        </w:rPr>
        <w:t xml:space="preserve">En relación al párrafo anterior, deberán señalar domicilio en el estado, en los términos del artículo 17 de este Código y conservar en él la documentación y demás elementos contables y comprobatorios, hasta por el término de cinco años </w:t>
      </w:r>
      <w:proofErr w:type="spellStart"/>
      <w:r w:rsidRPr="00074A11">
        <w:rPr>
          <w:rFonts w:ascii="Arial" w:hAnsi="Arial" w:cs="Arial"/>
          <w:sz w:val="19"/>
          <w:szCs w:val="19"/>
          <w:lang w:val="es-MX"/>
        </w:rPr>
        <w:t>ó</w:t>
      </w:r>
      <w:proofErr w:type="spellEnd"/>
      <w:r w:rsidRPr="00074A11">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napToGrid w:val="0"/>
          <w:sz w:val="19"/>
          <w:szCs w:val="19"/>
          <w:lang w:val="es-MX"/>
        </w:rPr>
      </w:pPr>
      <w:r w:rsidRPr="00074A11">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74.</w:t>
      </w:r>
      <w:r w:rsidRPr="00074A11">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las autoridades fiscales en los términos del párrafo que antecede mantengan en su poder uno o </w:t>
      </w:r>
      <w:r w:rsidRPr="00074A11">
        <w:rPr>
          <w:rFonts w:ascii="Arial" w:hAnsi="Arial" w:cs="Arial"/>
          <w:sz w:val="19"/>
          <w:szCs w:val="19"/>
          <w:lang w:val="es-MX"/>
        </w:rPr>
        <w:lastRenderedPageBreak/>
        <w:t xml:space="preserve">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074A11">
        <w:rPr>
          <w:rFonts w:ascii="Arial" w:eastAsia="MS Mincho" w:hAnsi="Arial" w:cs="Arial"/>
          <w:sz w:val="19"/>
          <w:szCs w:val="19"/>
          <w:lang w:val="es-MX"/>
        </w:rPr>
        <w:t>registros electrónicos</w:t>
      </w:r>
      <w:r w:rsidRPr="00074A11">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75.</w:t>
      </w:r>
      <w:r w:rsidRPr="00074A11">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rsidR="00AF6580" w:rsidRPr="00074A11" w:rsidRDefault="00AF6580" w:rsidP="00AF6580">
      <w:pPr>
        <w:widowControl w:val="0"/>
        <w:autoSpaceDE w:val="0"/>
        <w:autoSpaceDN w:val="0"/>
        <w:adjustRightInd w:val="0"/>
        <w:jc w:val="both"/>
        <w:rPr>
          <w:rFonts w:ascii="Arial" w:hAnsi="Arial" w:cs="Arial"/>
          <w:b/>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76.</w:t>
      </w:r>
      <w:r w:rsidRPr="00074A11">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rsidR="00AF6580" w:rsidRPr="00074A11" w:rsidRDefault="00AF6580" w:rsidP="00AF6580">
      <w:pPr>
        <w:widowControl w:val="0"/>
        <w:jc w:val="both"/>
        <w:rPr>
          <w:rFonts w:ascii="Arial" w:hAnsi="Arial" w:cs="Arial"/>
          <w:snapToGrid w:val="0"/>
          <w:sz w:val="19"/>
          <w:szCs w:val="19"/>
          <w:lang w:val="es-MX"/>
        </w:rPr>
      </w:pPr>
    </w:p>
    <w:p w:rsidR="00AF6580" w:rsidRPr="00074A11" w:rsidRDefault="00AF6580" w:rsidP="00AF6580">
      <w:pPr>
        <w:widowControl w:val="0"/>
        <w:jc w:val="both"/>
        <w:rPr>
          <w:rFonts w:ascii="Arial" w:hAnsi="Arial" w:cs="Arial"/>
          <w:snapToGrid w:val="0"/>
          <w:sz w:val="19"/>
          <w:szCs w:val="19"/>
          <w:lang w:val="es-MX"/>
        </w:rPr>
      </w:pPr>
      <w:r w:rsidRPr="00074A11">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rsidR="00AF6580" w:rsidRPr="00074A11" w:rsidRDefault="00AF6580" w:rsidP="00AF6580">
      <w:pPr>
        <w:widowControl w:val="0"/>
        <w:jc w:val="both"/>
        <w:rPr>
          <w:rFonts w:ascii="Arial" w:hAnsi="Arial" w:cs="Arial"/>
          <w:snapToGrid w:val="0"/>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77. </w:t>
      </w:r>
      <w:r w:rsidRPr="00074A11">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CAPÍTULO QUINTO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 xml:space="preserve">DE LA OBLIGACIÓN DE EXPEDIR COMPROBANTES </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FISCALES Y SUS REQUISITOS</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78.</w:t>
      </w:r>
      <w:r w:rsidRPr="00074A11">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los comprobantes no reúnan algún requisito de los establecidos en este Capítulo no se podrán </w:t>
      </w:r>
      <w:r w:rsidRPr="00074A11">
        <w:rPr>
          <w:rFonts w:ascii="Arial" w:hAnsi="Arial" w:cs="Arial"/>
          <w:sz w:val="19"/>
          <w:szCs w:val="19"/>
          <w:lang w:val="es-MX"/>
        </w:rPr>
        <w:lastRenderedPageBreak/>
        <w:t>utilizar para realizar las deducciones autorizadas por las disposiciones fiscales.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79.</w:t>
      </w:r>
      <w:r w:rsidRPr="00074A11">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El nombre, denominación o razón social de quien lo expide;</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El registro estatal de contribuyentes que tengan asignado;</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Lugar, fecha de expedición y número de folio;</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Cantidad y clase de mercancía enajenada, descripción del servicio prestado o identificación del bien otorgado para uso o goce temporal a un tercero;</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El traslado de los impuestos estales correspondientes en forma expresa y por separado;</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El importe total de la operación que ampara, y</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rsidR="00AF6580" w:rsidRPr="00074A11" w:rsidRDefault="00AF6580" w:rsidP="00AF6580">
      <w:pPr>
        <w:widowControl w:val="0"/>
        <w:ind w:left="714"/>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80. </w:t>
      </w:r>
      <w:r w:rsidRPr="00074A11">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rsidR="00AF6580" w:rsidRPr="00074A11" w:rsidRDefault="00AF6580" w:rsidP="00AF6580">
      <w:pPr>
        <w:autoSpaceDE w:val="0"/>
        <w:autoSpaceDN w:val="0"/>
        <w:adjustRightInd w:val="0"/>
        <w:jc w:val="both"/>
        <w:rPr>
          <w:rFonts w:ascii="Arial" w:hAnsi="Arial" w:cs="Arial"/>
          <w:b/>
          <w:sz w:val="19"/>
          <w:szCs w:val="19"/>
          <w:lang w:val="es-MX"/>
        </w:rPr>
      </w:pPr>
    </w:p>
    <w:p w:rsidR="00AF6580" w:rsidRPr="00074A11"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iCs/>
          <w:sz w:val="19"/>
          <w:szCs w:val="19"/>
          <w:lang w:val="es-MX"/>
        </w:rPr>
      </w:pPr>
      <w:r w:rsidRPr="00074A11">
        <w:rPr>
          <w:rFonts w:ascii="Arial" w:hAnsi="Arial" w:cs="Arial"/>
          <w:iCs/>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rsidR="00AF6580" w:rsidRPr="00074A11" w:rsidRDefault="00AF6580" w:rsidP="00AF6580">
      <w:pPr>
        <w:widowControl w:val="0"/>
        <w:autoSpaceDE w:val="0"/>
        <w:autoSpaceDN w:val="0"/>
        <w:adjustRightInd w:val="0"/>
        <w:ind w:left="720"/>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 xml:space="preserve">Clave del registro estatal de contribuyentes de la persona a favor de quien se expide; </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Número de folio y Sello digital que señalan las disposiciones fiscales federales;</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Lugar y fecha de expedición;</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Cantidad y clase de mercancía enajenada, descripción del servicio prestado o identificación del bien otorgado para uso o goce temporal a un tercero;</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El traslado de los impuestos estatales correspondientes en forma expresa y por separado, y</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074A11"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074A11">
        <w:rPr>
          <w:rFonts w:ascii="Arial" w:hAnsi="Arial" w:cs="Arial"/>
          <w:iCs/>
          <w:sz w:val="19"/>
          <w:szCs w:val="19"/>
          <w:lang w:val="es-MX"/>
        </w:rPr>
        <w:t>El importe total de la operación que ampara.</w:t>
      </w:r>
    </w:p>
    <w:p w:rsidR="00AF6580" w:rsidRPr="00074A11" w:rsidRDefault="00AF6580" w:rsidP="00AF6580">
      <w:pPr>
        <w:widowControl w:val="0"/>
        <w:autoSpaceDE w:val="0"/>
        <w:autoSpaceDN w:val="0"/>
        <w:adjustRightInd w:val="0"/>
        <w:jc w:val="both"/>
        <w:rPr>
          <w:rFonts w:ascii="Arial" w:hAnsi="Arial" w:cs="Arial"/>
          <w:iCs/>
          <w:sz w:val="19"/>
          <w:szCs w:val="19"/>
          <w:lang w:val="es-MX"/>
        </w:rPr>
      </w:pPr>
    </w:p>
    <w:p w:rsidR="00AF6580" w:rsidRPr="00074A11"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Proporcionar de inmediato a sus clientes, la impresión del comprobante fiscal digital cuando así les sea solicitada.</w:t>
      </w:r>
    </w:p>
    <w:p w:rsidR="00AF6580" w:rsidRPr="00074A11" w:rsidRDefault="00AF6580" w:rsidP="00AF6580">
      <w:pPr>
        <w:widowControl w:val="0"/>
        <w:tabs>
          <w:tab w:val="left" w:pos="1134"/>
        </w:tabs>
        <w:ind w:left="1134" w:hanging="1134"/>
        <w:jc w:val="both"/>
        <w:rPr>
          <w:rFonts w:ascii="Arial" w:hAnsi="Arial" w:cs="Arial"/>
          <w:b/>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CAPÍTULO SEXTO</w:t>
      </w:r>
    </w:p>
    <w:p w:rsidR="00AF6580" w:rsidRPr="00074A11" w:rsidRDefault="00AF6580" w:rsidP="00AF6580">
      <w:pPr>
        <w:spacing w:before="120"/>
        <w:contextualSpacing/>
        <w:jc w:val="center"/>
        <w:rPr>
          <w:rFonts w:ascii="Arial" w:hAnsi="Arial" w:cs="Arial"/>
          <w:b/>
          <w:sz w:val="19"/>
          <w:szCs w:val="19"/>
          <w:lang w:val="es-MX"/>
        </w:rPr>
      </w:pPr>
      <w:r w:rsidRPr="00074A11">
        <w:rPr>
          <w:rFonts w:ascii="Arial" w:hAnsi="Arial" w:cs="Arial"/>
          <w:b/>
          <w:sz w:val="19"/>
          <w:szCs w:val="19"/>
          <w:lang w:val="es-MX"/>
        </w:rPr>
        <w:t xml:space="preserve">DE LOS DICTÁMENES DE CONTRIBUCIONES ESTATALES </w:t>
      </w:r>
    </w:p>
    <w:p w:rsidR="00AF6580" w:rsidRPr="00074A11" w:rsidRDefault="00AF6580" w:rsidP="00AF6580">
      <w:pPr>
        <w:spacing w:before="120"/>
        <w:contextualSpacing/>
        <w:jc w:val="center"/>
        <w:rPr>
          <w:rFonts w:ascii="Arial" w:hAnsi="Arial" w:cs="Arial"/>
          <w:b/>
          <w:sz w:val="19"/>
          <w:szCs w:val="19"/>
          <w:lang w:val="es-MX"/>
        </w:rPr>
      </w:pPr>
      <w:r w:rsidRPr="00074A11">
        <w:rPr>
          <w:rFonts w:ascii="Arial" w:hAnsi="Arial" w:cs="Arial"/>
          <w:b/>
          <w:sz w:val="19"/>
          <w:szCs w:val="19"/>
          <w:lang w:val="es-MX"/>
        </w:rPr>
        <w:t>POR CONTADOR PÚBLICO AUTORIZADO</w:t>
      </w:r>
    </w:p>
    <w:p w:rsidR="00AF6580" w:rsidRPr="00074A11" w:rsidRDefault="00AF6580" w:rsidP="00AF6580">
      <w:pPr>
        <w:autoSpaceDE w:val="0"/>
        <w:autoSpaceDN w:val="0"/>
        <w:adjustRightInd w:val="0"/>
        <w:jc w:val="both"/>
        <w:rPr>
          <w:rFonts w:ascii="Arial" w:hAnsi="Arial" w:cs="Arial"/>
          <w:b/>
          <w:sz w:val="19"/>
          <w:szCs w:val="19"/>
          <w:lang w:val="es-MX"/>
        </w:rPr>
      </w:pPr>
    </w:p>
    <w:p w:rsidR="00AF6580" w:rsidRPr="00074A11" w:rsidRDefault="00AF6580" w:rsidP="00CE489C">
      <w:pPr>
        <w:widowControl w:val="0"/>
        <w:tabs>
          <w:tab w:val="left" w:pos="1134"/>
        </w:tabs>
        <w:jc w:val="both"/>
        <w:rPr>
          <w:rFonts w:ascii="Arial" w:hAnsi="Arial" w:cs="Arial"/>
          <w:sz w:val="19"/>
          <w:szCs w:val="19"/>
          <w:vertAlign w:val="superscript"/>
          <w:lang w:val="es-MX"/>
        </w:rPr>
      </w:pPr>
      <w:r w:rsidRPr="00074A11">
        <w:rPr>
          <w:rFonts w:ascii="Arial" w:hAnsi="Arial" w:cs="Arial"/>
          <w:b/>
          <w:sz w:val="19"/>
          <w:szCs w:val="19"/>
          <w:lang w:val="es-MX"/>
        </w:rPr>
        <w:t>ARTÍCULO 81.</w:t>
      </w:r>
      <w:r w:rsidRPr="00074A11">
        <w:rPr>
          <w:rFonts w:ascii="Arial" w:hAnsi="Arial" w:cs="Arial"/>
          <w:sz w:val="19"/>
          <w:szCs w:val="19"/>
          <w:lang w:val="es-MX"/>
        </w:rPr>
        <w:t xml:space="preserve"> </w:t>
      </w:r>
      <w:r w:rsidR="00CE489C" w:rsidRPr="00074A11">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rsidR="00AF6580" w:rsidRPr="00074A11" w:rsidRDefault="00AF6580" w:rsidP="00AF6580">
      <w:pPr>
        <w:autoSpaceDE w:val="0"/>
        <w:autoSpaceDN w:val="0"/>
        <w:adjustRightInd w:val="0"/>
        <w:jc w:val="both"/>
        <w:rPr>
          <w:rFonts w:ascii="Arial" w:hAnsi="Arial" w:cs="Arial"/>
          <w:sz w:val="19"/>
          <w:szCs w:val="19"/>
          <w:lang w:val="es-MX"/>
        </w:rPr>
      </w:pPr>
    </w:p>
    <w:p w:rsidR="00D52AC8" w:rsidRPr="00074A11"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Que en el año calendario inmediato anterior hayan obtenido ingresos superiores a $10,000,000.00, por concepto de prestación de servicios de hospedaje, y  </w:t>
      </w:r>
    </w:p>
    <w:p w:rsidR="00D52AC8" w:rsidRPr="00074A11"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rsidR="00CE489C" w:rsidRPr="00074A11"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rsidR="00D52AC8" w:rsidRPr="00074A11" w:rsidRDefault="00D52AC8" w:rsidP="00D52AC8">
      <w:pPr>
        <w:widowControl w:val="0"/>
        <w:tabs>
          <w:tab w:val="left" w:pos="1134"/>
        </w:tabs>
        <w:jc w:val="both"/>
        <w:rPr>
          <w:rFonts w:ascii="Arial" w:hAnsi="Arial" w:cs="Arial"/>
          <w:sz w:val="19"/>
          <w:szCs w:val="19"/>
          <w:vertAlign w:val="superscript"/>
          <w:lang w:val="es-MX"/>
        </w:rPr>
      </w:pPr>
    </w:p>
    <w:p w:rsidR="00CE489C" w:rsidRPr="00074A11" w:rsidRDefault="00CE489C" w:rsidP="00CE489C">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A partir del segundo ejercicio en que se encuentren en suspensión de actividades, los contribuyentes a que se refiere la fracción II de este artículo, no estarán obligados a dictaminar sus contribuciones estatales.</w:t>
      </w:r>
      <w:r w:rsidRPr="00074A11">
        <w:rPr>
          <w:rFonts w:ascii="Arial" w:hAnsi="Arial" w:cs="Arial"/>
          <w:sz w:val="19"/>
          <w:szCs w:val="19"/>
          <w:vertAlign w:val="superscript"/>
          <w:lang w:val="es-MX"/>
        </w:rPr>
        <w:t xml:space="preserve"> </w:t>
      </w:r>
    </w:p>
    <w:p w:rsidR="00D52AC8" w:rsidRPr="00074A11" w:rsidRDefault="00D52AC8" w:rsidP="00CE489C">
      <w:pPr>
        <w:widowControl w:val="0"/>
        <w:tabs>
          <w:tab w:val="left" w:pos="1134"/>
        </w:tabs>
        <w:jc w:val="both"/>
        <w:rPr>
          <w:rFonts w:ascii="Arial" w:hAnsi="Arial" w:cs="Arial"/>
          <w:sz w:val="19"/>
          <w:szCs w:val="19"/>
          <w:vertAlign w:val="superscript"/>
          <w:lang w:val="es-MX"/>
        </w:rPr>
      </w:pPr>
    </w:p>
    <w:p w:rsidR="00D52AC8" w:rsidRPr="00074A11" w:rsidRDefault="00D52AC8" w:rsidP="00CE489C">
      <w:pPr>
        <w:widowControl w:val="0"/>
        <w:tabs>
          <w:tab w:val="left" w:pos="1134"/>
        </w:tabs>
        <w:jc w:val="both"/>
        <w:rPr>
          <w:rFonts w:ascii="Arial" w:hAnsi="Arial" w:cs="Arial"/>
          <w:sz w:val="19"/>
          <w:szCs w:val="19"/>
          <w:vertAlign w:val="superscript"/>
          <w:lang w:val="es-MX"/>
        </w:rPr>
      </w:pPr>
    </w:p>
    <w:p w:rsidR="00D52AC8" w:rsidRPr="00074A11" w:rsidRDefault="00CE489C" w:rsidP="00D52AC8">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rsidR="00D52AC8" w:rsidRPr="00074A11" w:rsidRDefault="00D52AC8" w:rsidP="00D52AC8">
      <w:pPr>
        <w:widowControl w:val="0"/>
        <w:tabs>
          <w:tab w:val="left" w:pos="1134"/>
        </w:tabs>
        <w:jc w:val="both"/>
        <w:rPr>
          <w:rFonts w:ascii="Arial" w:hAnsi="Arial" w:cs="Arial"/>
          <w:sz w:val="19"/>
          <w:szCs w:val="19"/>
          <w:vertAlign w:val="superscript"/>
          <w:lang w:val="es-MX"/>
        </w:rPr>
      </w:pPr>
    </w:p>
    <w:p w:rsidR="00D52AC8" w:rsidRPr="00074A11" w:rsidRDefault="00D52AC8" w:rsidP="00D52AC8">
      <w:pPr>
        <w:widowControl w:val="0"/>
        <w:tabs>
          <w:tab w:val="left" w:pos="1134"/>
        </w:tabs>
        <w:jc w:val="both"/>
        <w:rPr>
          <w:rFonts w:ascii="Arial" w:hAnsi="Arial" w:cs="Arial"/>
          <w:sz w:val="19"/>
          <w:szCs w:val="19"/>
          <w:vertAlign w:val="superscript"/>
          <w:lang w:val="es-MX"/>
        </w:rPr>
      </w:pPr>
    </w:p>
    <w:p w:rsidR="00CE489C" w:rsidRPr="00074A11" w:rsidRDefault="00CE489C" w:rsidP="00CE489C">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Los contribuyentes a que se refiere este artículo deberán presentar ante la autoridad fiscal lo siguiente: </w:t>
      </w:r>
    </w:p>
    <w:p w:rsidR="00D52AC8" w:rsidRPr="00074A11" w:rsidRDefault="00D52AC8" w:rsidP="00CE489C">
      <w:pPr>
        <w:widowControl w:val="0"/>
        <w:tabs>
          <w:tab w:val="left" w:pos="1134"/>
        </w:tabs>
        <w:jc w:val="both"/>
        <w:rPr>
          <w:rFonts w:ascii="Arial" w:hAnsi="Arial" w:cs="Arial"/>
          <w:sz w:val="19"/>
          <w:szCs w:val="19"/>
          <w:lang w:val="es-MX"/>
        </w:rPr>
      </w:pPr>
    </w:p>
    <w:p w:rsidR="00CE489C" w:rsidRPr="00074A11"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074A11">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rsidR="00D52AC8" w:rsidRPr="00074A11" w:rsidRDefault="00D52AC8" w:rsidP="00D52AC8">
      <w:pPr>
        <w:pStyle w:val="Prrafodelista"/>
        <w:widowControl w:val="0"/>
        <w:tabs>
          <w:tab w:val="left" w:pos="0"/>
          <w:tab w:val="left" w:pos="1134"/>
        </w:tabs>
        <w:ind w:left="720"/>
        <w:jc w:val="both"/>
        <w:rPr>
          <w:rFonts w:ascii="Arial" w:hAnsi="Arial" w:cs="Arial"/>
          <w:sz w:val="19"/>
          <w:szCs w:val="19"/>
          <w:lang w:val="es-MX"/>
        </w:rPr>
      </w:pPr>
    </w:p>
    <w:p w:rsidR="00D52AC8" w:rsidRPr="00074A11" w:rsidRDefault="00CE489C" w:rsidP="00D52AC8">
      <w:pPr>
        <w:pStyle w:val="Prrafodelista"/>
        <w:widowControl w:val="0"/>
        <w:numPr>
          <w:ilvl w:val="0"/>
          <w:numId w:val="142"/>
        </w:numPr>
        <w:tabs>
          <w:tab w:val="left" w:pos="1134"/>
        </w:tabs>
        <w:contextualSpacing/>
        <w:jc w:val="both"/>
        <w:rPr>
          <w:rFonts w:ascii="Arial" w:hAnsi="Arial" w:cs="Arial"/>
          <w:sz w:val="19"/>
          <w:szCs w:val="19"/>
          <w:lang w:val="es-MX"/>
        </w:rPr>
      </w:pPr>
      <w:r w:rsidRPr="00074A11">
        <w:rPr>
          <w:rFonts w:ascii="Arial" w:hAnsi="Arial" w:cs="Arial"/>
          <w:sz w:val="19"/>
          <w:szCs w:val="19"/>
          <w:lang w:val="es-MX"/>
        </w:rPr>
        <w:t xml:space="preserve">Dictamen </w:t>
      </w:r>
      <w:r w:rsidR="007D708C" w:rsidRPr="00074A11">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074A11">
        <w:rPr>
          <w:rFonts w:ascii="Arial" w:hAnsi="Arial" w:cs="Arial"/>
          <w:sz w:val="19"/>
          <w:szCs w:val="19"/>
          <w:vertAlign w:val="superscript"/>
          <w:lang w:val="es-MX"/>
        </w:rPr>
        <w:t>(Reforma según Decreto No.11 PPOE Cuarta Sección de fecha 29-12-2018)</w:t>
      </w:r>
    </w:p>
    <w:p w:rsidR="007D708C" w:rsidRPr="00074A11" w:rsidRDefault="007D708C" w:rsidP="00CE489C">
      <w:pPr>
        <w:widowControl w:val="0"/>
        <w:tabs>
          <w:tab w:val="left" w:pos="1134"/>
        </w:tabs>
        <w:jc w:val="both"/>
        <w:rPr>
          <w:rFonts w:ascii="Arial" w:hAnsi="Arial" w:cs="Arial"/>
          <w:sz w:val="19"/>
          <w:szCs w:val="19"/>
          <w:lang w:val="es-MX"/>
        </w:rPr>
      </w:pPr>
    </w:p>
    <w:p w:rsidR="00CE489C" w:rsidRPr="00074A11" w:rsidRDefault="00CE489C" w:rsidP="00CE489C">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Cuando el dictamen y la información relacionada con el mismo se presenten fuera de los plazos que prevé este artículo, éstos se tendrán por no presentados. </w:t>
      </w:r>
    </w:p>
    <w:p w:rsidR="00CE489C" w:rsidRPr="00074A11" w:rsidRDefault="00CE489C" w:rsidP="00CE489C">
      <w:pPr>
        <w:widowControl w:val="0"/>
        <w:autoSpaceDE w:val="0"/>
        <w:autoSpaceDN w:val="0"/>
        <w:adjustRightInd w:val="0"/>
        <w:jc w:val="both"/>
        <w:rPr>
          <w:rFonts w:ascii="Arial" w:hAnsi="Arial" w:cs="Arial"/>
          <w:sz w:val="19"/>
          <w:szCs w:val="19"/>
          <w:lang w:val="es-MX"/>
        </w:rPr>
      </w:pPr>
    </w:p>
    <w:p w:rsidR="00CE489C" w:rsidRPr="00074A11" w:rsidRDefault="00CE489C" w:rsidP="00CE489C">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074A11">
        <w:rPr>
          <w:rFonts w:ascii="Arial" w:hAnsi="Arial" w:cs="Arial"/>
          <w:sz w:val="19"/>
          <w:szCs w:val="19"/>
          <w:vertAlign w:val="superscript"/>
          <w:lang w:val="es-MX"/>
        </w:rPr>
        <w:t>(Reforma según Decreto No. 780 PPOE Extra de fecha 20-12-2017)</w:t>
      </w:r>
    </w:p>
    <w:p w:rsidR="00CE489C" w:rsidRPr="00074A11" w:rsidRDefault="00CE489C" w:rsidP="00AF6580">
      <w:pPr>
        <w:autoSpaceDE w:val="0"/>
        <w:autoSpaceDN w:val="0"/>
        <w:adjustRightInd w:val="0"/>
        <w:jc w:val="both"/>
        <w:rPr>
          <w:rFonts w:ascii="Arial" w:hAnsi="Arial" w:cs="Arial"/>
          <w:b/>
          <w:bCs/>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b/>
          <w:bCs/>
          <w:sz w:val="19"/>
          <w:szCs w:val="19"/>
          <w:lang w:val="es-MX"/>
        </w:rPr>
        <w:t xml:space="preserve">ARTÍCULO 82. </w:t>
      </w:r>
      <w:r w:rsidRPr="00074A11">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El contador público que dictamine esté registrado ante la Secretaría, en los términos de este Código y las Reglas que la misma emita;</w:t>
      </w:r>
    </w:p>
    <w:p w:rsidR="00AF6580" w:rsidRPr="00074A11"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074A11"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El dictamen se formule de acuerdo con el Reglamento y las Normas Internacionales de Auditoría; </w:t>
      </w:r>
    </w:p>
    <w:p w:rsidR="00AF6580" w:rsidRPr="00074A11" w:rsidRDefault="00AF6580" w:rsidP="00AF6580">
      <w:pPr>
        <w:pStyle w:val="Prrafodelista"/>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074A11">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w:t>
      </w:r>
      <w:r w:rsidRPr="00074A11">
        <w:rPr>
          <w:rFonts w:ascii="Arial" w:hAnsi="Arial" w:cs="Arial"/>
          <w:sz w:val="19"/>
          <w:szCs w:val="19"/>
          <w:lang w:val="es-MX"/>
        </w:rPr>
        <w:lastRenderedPageBreak/>
        <w:t xml:space="preserve">contador público y en el caso que proceda conforme a pruebas debidamente calificadas, exhortará o amonestará al contador público registrado, o suspenderá hasta por dos años los efectos de su registro.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procederá a la cancelación definitiva de dicho registro. Lo anterior de conformidad con lo establecido en el Reglamento. </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El dictamen se presente en los términos de lo dispuesto por el presente Código y su reglamento, y </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El contador público registrado no esté impedido para formular dictámenes de contribuciones estatales respecto de un contribuyente, por afectar su independencia e imparcialidad, en los siguientes casos:</w:t>
      </w:r>
    </w:p>
    <w:p w:rsidR="00AF6580" w:rsidRPr="00074A11" w:rsidRDefault="00AF6580" w:rsidP="00AF6580">
      <w:pPr>
        <w:pStyle w:val="Prrafodelista"/>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ab/>
        <w:t xml:space="preserve">Cuando se desempeñe como comisario de la sociedad no se considerará impedido para dictaminar, salvo que concurra otra causal de las que se mencionan en estas fracciones; </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Sea agente o corredor de bolsa de valores en ejercicio;</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Se encuentre vinculado en cualquier otra forma con el contribuyente, que le impida independencia e imparcialidad de criterio.</w:t>
      </w:r>
    </w:p>
    <w:p w:rsidR="00AF6580" w:rsidRPr="00074A11" w:rsidRDefault="00AF6580" w:rsidP="00AF6580">
      <w:pPr>
        <w:pStyle w:val="Prrafodelista"/>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Para obtener el registro a que se refiere la fracción I de este artículo, se deberán reunir los siguientes requisitos:</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074A11">
        <w:rPr>
          <w:rFonts w:ascii="Arial" w:hAnsi="Arial" w:cs="Arial"/>
          <w:sz w:val="19"/>
          <w:szCs w:val="19"/>
          <w:lang w:val="es-MX"/>
        </w:rPr>
        <w:t xml:space="preserve">Presentar solicitud de registro en el formato autorizado por la Secretaría;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lastRenderedPageBreak/>
        <w:t xml:space="preserve">Copia del acta de nacimiento o de la carta de naturalización;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rPr>
      </w:pPr>
      <w:proofErr w:type="spellStart"/>
      <w:r w:rsidRPr="00074A11">
        <w:rPr>
          <w:rFonts w:ascii="Arial" w:hAnsi="Arial" w:cs="Arial"/>
          <w:sz w:val="19"/>
          <w:szCs w:val="19"/>
        </w:rPr>
        <w:t>Copia</w:t>
      </w:r>
      <w:proofErr w:type="spellEnd"/>
      <w:r w:rsidRPr="00074A11">
        <w:rPr>
          <w:rFonts w:ascii="Arial" w:hAnsi="Arial" w:cs="Arial"/>
          <w:sz w:val="19"/>
          <w:szCs w:val="19"/>
        </w:rPr>
        <w:t xml:space="preserve"> de </w:t>
      </w:r>
      <w:proofErr w:type="spellStart"/>
      <w:r w:rsidRPr="00074A11">
        <w:rPr>
          <w:rFonts w:ascii="Arial" w:hAnsi="Arial" w:cs="Arial"/>
          <w:sz w:val="19"/>
          <w:szCs w:val="19"/>
        </w:rPr>
        <w:t>cédula</w:t>
      </w:r>
      <w:proofErr w:type="spellEnd"/>
      <w:r w:rsidRPr="00074A11">
        <w:rPr>
          <w:rFonts w:ascii="Arial" w:hAnsi="Arial" w:cs="Arial"/>
          <w:sz w:val="19"/>
          <w:szCs w:val="19"/>
        </w:rPr>
        <w:t xml:space="preserve"> </w:t>
      </w:r>
      <w:proofErr w:type="spellStart"/>
      <w:r w:rsidRPr="00074A11">
        <w:rPr>
          <w:rFonts w:ascii="Arial" w:hAnsi="Arial" w:cs="Arial"/>
          <w:sz w:val="19"/>
          <w:szCs w:val="19"/>
        </w:rPr>
        <w:t>profesional</w:t>
      </w:r>
      <w:proofErr w:type="spellEnd"/>
      <w:r w:rsidRPr="00074A11">
        <w:rPr>
          <w:rFonts w:ascii="Arial" w:hAnsi="Arial" w:cs="Arial"/>
          <w:sz w:val="19"/>
          <w:szCs w:val="19"/>
        </w:rPr>
        <w:t>;</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rPr>
      </w:pPr>
    </w:p>
    <w:p w:rsidR="00AF6580" w:rsidRPr="00074A11"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Estar al corriente en el cumplimiento de sus obligaciones fiscales;</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074A11">
        <w:rPr>
          <w:rFonts w:ascii="Arial" w:hAnsi="Arial" w:cs="Arial"/>
          <w:sz w:val="19"/>
          <w:szCs w:val="19"/>
          <w:lang w:val="es-MX"/>
        </w:rPr>
        <w:t>Constancia emitida por Colegio Profesional o Asociación que acredite su calidad de miembro activo por un mínimo de tres años de manera continua, expedida dentro de los dos meses anteriores a la fecha de presentación de la solicitud.</w:t>
      </w:r>
    </w:p>
    <w:p w:rsidR="00AF6580" w:rsidRPr="00074A11" w:rsidRDefault="00AF6580" w:rsidP="00AF6580">
      <w:pPr>
        <w:pStyle w:val="Prrafodelista"/>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074A11">
        <w:rPr>
          <w:rFonts w:ascii="Arial" w:hAnsi="Arial" w:cs="Arial"/>
          <w:sz w:val="19"/>
          <w:szCs w:val="19"/>
          <w:lang w:val="es-MX"/>
        </w:rPr>
        <w:t>Solo serán válidas las constancias que sean expedidas a los contadores públicos por Colegio Profesional que obtenga el reconocimiento de idoneidad que otorga la Secretaría de Educación Pública; y</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074A11">
        <w:rPr>
          <w:rFonts w:ascii="Arial" w:hAnsi="Arial" w:cs="Arial"/>
          <w:sz w:val="19"/>
          <w:szCs w:val="19"/>
          <w:lang w:val="es-MX"/>
        </w:rPr>
        <w:t>Experiencia mínima de tres años participando en la elaboración de dictámenes fiscales.</w:t>
      </w:r>
    </w:p>
    <w:p w:rsidR="00AF6580" w:rsidRPr="00074A11"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074A11"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074A11">
        <w:rPr>
          <w:rFonts w:ascii="Arial" w:hAnsi="Arial" w:cs="Arial"/>
          <w:sz w:val="19"/>
          <w:szCs w:val="19"/>
          <w:lang w:val="es-MX"/>
        </w:rPr>
        <w:t xml:space="preserve">Certificación expedida por los colegios profesionales o asociaciones de contadores públicos, registrados y autorizados por la Secretaría de Educación Pública, sólo serán válidas las certificaciones que sean expedidas a los contadores públicos por los organismos certificadores que obtengan el reconocimiento de idoneidad que otorgue la Secretaría de Educación Pública </w:t>
      </w:r>
      <w:r w:rsidRPr="00074A11">
        <w:rPr>
          <w:rFonts w:ascii="Arial" w:hAnsi="Arial" w:cs="Arial"/>
          <w:sz w:val="19"/>
          <w:szCs w:val="19"/>
          <w:vertAlign w:val="superscript"/>
          <w:lang w:val="es-MX"/>
        </w:rPr>
        <w:t>(Adición según Decreto Núm. 1272 publicado en el POE de fecha 5 de agosto de 2015).</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Obtenido el registro, dentro de los tres meses siguientes a cada ejercicio fiscal, el contador público deberá comprobar ante la Secretaría, que es socio activo de un Colegio Profesional, y presentar copia certificada y original para cotejo de la constancia del cumplimiento de la norma de educación profesional continua, expedida por dicho Colegio, en caso contrario el contador público no podrá dictaminar.</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Asimismo, deberá expresar bajo protesta de decir verdad que no está sujeto a proceso o condenado, por delitos de carácter fiscal o por delitos intencionales que ameriten pena corporal.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En caso de modificación de los datos asentados en la solicitud de registro el contador público deberá presentar aviso a la Secretaría, dentro de los quince días siguientes en que ocurra dicho evento, en el formato de actualización de datos que para tal efecto emita la Secretaría.</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periodo de cinco años.</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El periodo de cinco años a que se refiere el párrafo anterior, se computará a partir del día siguiente a aquél en que se presentó el último dictamen que haya formulado el contador público registrado.</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Las sociedades o asociaciones civiles conformadas por los despachos de contadores públicos, cuyos integrantes obtengan autorización para formular los dictámenes a que se refiere este artículo, deberán registrarse ante la Secretaría mediante el formato establecido en Reglas, debiendo cumplir con lo siguiente: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Estar inscritas en el registro estatal o federal de contribuyentes, así como encontrarse en dicho registro con el estatus de localizados en su domicilio fiscal; </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Contar con el certificado de firma electrónica avanzada vigente;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Entregar una relación con los nombres de los contadores públicos autorizados para formular dictámenes para efectos fiscales, que presten sus servicios a la misma persona moral; y </w:t>
      </w:r>
    </w:p>
    <w:p w:rsidR="00AF6580" w:rsidRPr="00074A11"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El representante legal de la sociedad o asociación civil cumpla con los requisitos establecidos en las fracciones I y II del presente artículo, y no haya presentado aviso de suspensión de actividades. </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rsidR="00AF6580" w:rsidRPr="00074A11" w:rsidRDefault="00AF6580" w:rsidP="00AF6580">
      <w:pPr>
        <w:widowControl w:val="0"/>
        <w:tabs>
          <w:tab w:val="left" w:pos="1134"/>
        </w:tabs>
        <w:autoSpaceDE w:val="0"/>
        <w:autoSpaceDN w:val="0"/>
        <w:adjustRightInd w:val="0"/>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Las sociedades o asociaciones civiles que hayan obtenido su registro, deberán presentar aviso mediante el formato establecido en Reglas a la Secretaría dentro del plazo de quince días siguientes en las que se actualice cualquiera de las siguientes circunstancias:</w:t>
      </w: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074A11"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Se incorpore a ellas un contador público registrado; </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Cuando alguno de sus miembros obtenga su registro;</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Cuando alguno de sus miembros que sea contador público registrado se desincorpore de ellas; </w:t>
      </w:r>
    </w:p>
    <w:p w:rsidR="00AF6580" w:rsidRPr="00074A11"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Por fallecimiento de alguno de sus miembros registrados; o </w:t>
      </w:r>
    </w:p>
    <w:p w:rsidR="00AF6580" w:rsidRPr="00074A11" w:rsidRDefault="00AF6580" w:rsidP="00AF6580">
      <w:pPr>
        <w:pStyle w:val="Prrafodelista"/>
        <w:ind w:left="1134" w:hanging="708"/>
        <w:rPr>
          <w:rFonts w:ascii="Arial" w:hAnsi="Arial" w:cs="Arial"/>
          <w:sz w:val="19"/>
          <w:szCs w:val="19"/>
          <w:lang w:val="es-MX"/>
        </w:rPr>
      </w:pPr>
    </w:p>
    <w:p w:rsidR="00AF6580" w:rsidRPr="00074A11"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Por cancelación o baja en el registro. </w:t>
      </w:r>
    </w:p>
    <w:p w:rsidR="00AF6580" w:rsidRPr="00074A11" w:rsidRDefault="00AF6580" w:rsidP="00AF6580">
      <w:pPr>
        <w:widowControl w:val="0"/>
        <w:tabs>
          <w:tab w:val="left" w:pos="1134"/>
        </w:tabs>
        <w:autoSpaceDE w:val="0"/>
        <w:autoSpaceDN w:val="0"/>
        <w:adjustRightInd w:val="0"/>
        <w:ind w:left="720"/>
        <w:jc w:val="both"/>
        <w:rPr>
          <w:rFonts w:ascii="Arial" w:hAnsi="Arial" w:cs="Arial"/>
          <w:sz w:val="19"/>
          <w:szCs w:val="19"/>
          <w:lang w:val="es-MX"/>
        </w:rPr>
      </w:pPr>
    </w:p>
    <w:p w:rsidR="00AF6580" w:rsidRPr="00074A11" w:rsidRDefault="00AF6580" w:rsidP="00AF6580">
      <w:pPr>
        <w:widowControl w:val="0"/>
        <w:tabs>
          <w:tab w:val="left" w:pos="1134"/>
        </w:tabs>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El aviso a que se refiere el párrafo anterior deberá indicar los datos de identificación del contador público: nombre; número de inscripción; clave en el registro estatal o federal de contribuyentes; clave única del registro de población; cargo que desempeña en la persona moral de que se trate y los demás que mediante Reglas establezca la Secretaría. </w:t>
      </w:r>
      <w:r w:rsidRPr="00074A11">
        <w:rPr>
          <w:rFonts w:ascii="Arial" w:hAnsi="Arial" w:cs="Arial"/>
          <w:sz w:val="19"/>
          <w:szCs w:val="19"/>
          <w:vertAlign w:val="superscript"/>
          <w:lang w:val="es-MX"/>
        </w:rPr>
        <w:t>(Reforma según Decreto No. 886 PPOE Sexta Sección de fecha 27-12-2014)</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TÍTULO TERCERO</w:t>
      </w:r>
    </w:p>
    <w:p w:rsidR="00AF6580" w:rsidRPr="00074A11" w:rsidRDefault="00AF6580" w:rsidP="00AF6580">
      <w:pPr>
        <w:widowControl w:val="0"/>
        <w:jc w:val="center"/>
        <w:rPr>
          <w:rFonts w:ascii="Arial" w:eastAsia="MS Mincho" w:hAnsi="Arial" w:cs="Arial"/>
          <w:bCs/>
          <w:sz w:val="19"/>
          <w:szCs w:val="19"/>
          <w:lang w:val="es-MX"/>
        </w:rPr>
      </w:pPr>
      <w:r w:rsidRPr="00074A11">
        <w:rPr>
          <w:rFonts w:ascii="Arial" w:hAnsi="Arial" w:cs="Arial"/>
          <w:b/>
          <w:sz w:val="19"/>
          <w:szCs w:val="19"/>
          <w:lang w:val="es-MX"/>
        </w:rPr>
        <w:t>DE LA RESPONSABILIDAD SOLIDARIA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83.</w:t>
      </w:r>
      <w:r w:rsidRPr="00074A11">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84.</w:t>
      </w:r>
      <w:r w:rsidRPr="00074A11">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b/>
          <w:sz w:val="19"/>
          <w:szCs w:val="19"/>
          <w:lang w:val="es-MX"/>
        </w:rPr>
        <w:t>ARTÍCULO 85.</w:t>
      </w:r>
      <w:r w:rsidRPr="00074A11">
        <w:rPr>
          <w:rFonts w:ascii="Arial" w:hAnsi="Arial" w:cs="Arial"/>
          <w:sz w:val="19"/>
          <w:szCs w:val="19"/>
          <w:lang w:val="es-MX"/>
        </w:rPr>
        <w:t xml:space="preserve"> Además de quienes las leyes fiscales establezcan esta responsabilidad, s</w:t>
      </w:r>
      <w:r w:rsidRPr="00074A11">
        <w:rPr>
          <w:rFonts w:ascii="Arial" w:eastAsia="MS Mincho" w:hAnsi="Arial" w:cs="Arial"/>
          <w:sz w:val="19"/>
          <w:szCs w:val="19"/>
          <w:lang w:val="es-MX"/>
        </w:rPr>
        <w:t>on responsables solidarios con los contribuyentes:</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Los retenedores y las personas a quienes las leyes impongan la obligación de recaudar </w:t>
      </w:r>
      <w:r w:rsidRPr="00074A11">
        <w:rPr>
          <w:rFonts w:ascii="Arial" w:eastAsia="MS Mincho" w:hAnsi="Arial" w:cs="Arial"/>
          <w:sz w:val="19"/>
          <w:szCs w:val="19"/>
          <w:lang w:val="es-MX"/>
        </w:rPr>
        <w:lastRenderedPageBreak/>
        <w:t>contribuciones a cargo de los contribuyentes, hasta por el monto de las contribuciones que no hubieren sido retenidas o recaudadas conforme las disposiciones aplicables.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rsidR="00AF6580" w:rsidRPr="00074A11" w:rsidRDefault="00AF6580" w:rsidP="00AF6580">
      <w:pPr>
        <w:widowControl w:val="0"/>
        <w:ind w:hanging="578"/>
        <w:contextualSpacing/>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AF6580">
      <w:pPr>
        <w:widowControl w:val="0"/>
        <w:tabs>
          <w:tab w:val="left" w:pos="1134"/>
        </w:tabs>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AF6580">
      <w:pPr>
        <w:widowControl w:val="0"/>
        <w:tabs>
          <w:tab w:val="left" w:pos="142"/>
          <w:tab w:val="left" w:pos="1134"/>
        </w:tabs>
        <w:ind w:left="1134"/>
        <w:jc w:val="both"/>
        <w:rPr>
          <w:rFonts w:ascii="Arial" w:eastAsia="MS Mincho" w:hAnsi="Arial" w:cs="Arial"/>
          <w:sz w:val="19"/>
          <w:szCs w:val="19"/>
          <w:lang w:val="es-MX"/>
        </w:rPr>
      </w:pPr>
      <w:r w:rsidRPr="00074A11">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Quienes ejerzan la patria potestad o la tutela, por las contribuciones a cargo de su representado;</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a título de sucesión, legado o donación se adquiera una negociación, y se hubiere realizado la adjudicación de los bienes que la integraban, los legatarios o donatarios a título particular, serán responsables solidarios respecto de las contribuciones que se </w:t>
      </w:r>
      <w:r w:rsidRPr="00074A11">
        <w:rPr>
          <w:rFonts w:ascii="Arial" w:eastAsia="MS Mincho" w:hAnsi="Arial" w:cs="Arial"/>
          <w:sz w:val="19"/>
          <w:szCs w:val="19"/>
          <w:lang w:val="es-MX"/>
        </w:rPr>
        <w:lastRenderedPageBreak/>
        <w:t>hubieran dejado de pagar por ésta durante el tiempo que perteneció al legador o donante, sin que la responsabilidad exceda del valor de los bienes adquiridos.</w:t>
      </w: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La responsabilidad establecida en el párrafo anterior está referida a los bienes adquiridos por el de </w:t>
      </w:r>
      <w:proofErr w:type="spellStart"/>
      <w:r w:rsidRPr="00074A11">
        <w:rPr>
          <w:rFonts w:ascii="Arial" w:eastAsia="MS Mincho" w:hAnsi="Arial" w:cs="Arial"/>
          <w:sz w:val="19"/>
          <w:szCs w:val="19"/>
          <w:lang w:val="es-MX"/>
        </w:rPr>
        <w:t>cujus</w:t>
      </w:r>
      <w:proofErr w:type="spellEnd"/>
      <w:r w:rsidRPr="00074A11">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r w:rsidRPr="00074A11">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Quienes en los términos del Reglamento manifiesten su voluntad de asumir responsabilidad solidaria;</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074A11">
        <w:rPr>
          <w:rFonts w:ascii="Arial" w:eastAsia="MS Mincho" w:hAnsi="Arial" w:cs="Arial"/>
          <w:sz w:val="19"/>
          <w:szCs w:val="19"/>
          <w:lang w:val="es-MX"/>
        </w:rPr>
        <w:t>causación</w:t>
      </w:r>
      <w:proofErr w:type="spellEnd"/>
      <w:r w:rsidRPr="00074A11">
        <w:rPr>
          <w:rFonts w:ascii="Arial" w:eastAsia="MS Mincho" w:hAnsi="Arial" w:cs="Arial"/>
          <w:sz w:val="19"/>
          <w:szCs w:val="19"/>
          <w:lang w:val="es-MX"/>
        </w:rPr>
        <w:t>, por la contribución omitida, en la parte que no se logre cubrir con los bienes de la empresa.</w:t>
      </w:r>
    </w:p>
    <w:p w:rsidR="00AF6580" w:rsidRPr="00074A11"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ab/>
      </w:r>
    </w:p>
    <w:p w:rsidR="00AF6580" w:rsidRPr="00074A11"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 responsabilidad a que se refiere esta fracción únicamente será aplicable a los socios o accionistas</w:t>
      </w:r>
      <w:r w:rsidRPr="00074A11">
        <w:rPr>
          <w:rFonts w:ascii="Arial" w:eastAsia="Calibri" w:hAnsi="Arial" w:cs="Arial"/>
          <w:sz w:val="19"/>
          <w:szCs w:val="19"/>
          <w:lang w:val="es-MX" w:eastAsia="en-US"/>
        </w:rPr>
        <w:t xml:space="preserve"> </w:t>
      </w:r>
      <w:r w:rsidRPr="00074A11">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rsidR="00AF6580" w:rsidRPr="00074A11"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074A11"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Se entenderá por control efectivo la capacidad de una persona o grupo de personas, de llevar a cabo cualquiera de los actos siguientes:</w:t>
      </w:r>
    </w:p>
    <w:p w:rsidR="00AF6580" w:rsidRPr="00074A11"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074A11"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074A11">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rsidR="00AF6580" w:rsidRPr="00074A11"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074A11"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074A11">
        <w:rPr>
          <w:rFonts w:ascii="Arial" w:eastAsia="MS Mincho" w:hAnsi="Arial" w:cs="Arial"/>
          <w:sz w:val="19"/>
          <w:szCs w:val="19"/>
          <w:lang w:val="es-MX"/>
        </w:rPr>
        <w:t>Mantener la titularidad de derechos que permitan ejercer el voto respecto de más del cincuenta por ciento del capital social de una persona moral.</w:t>
      </w:r>
    </w:p>
    <w:p w:rsidR="00AF6580" w:rsidRPr="00074A11"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074A11" w:rsidRDefault="00AF6580" w:rsidP="00AF6580">
      <w:pPr>
        <w:tabs>
          <w:tab w:val="left" w:pos="1134"/>
        </w:tabs>
        <w:ind w:left="1134" w:hanging="708"/>
        <w:jc w:val="both"/>
        <w:rPr>
          <w:rFonts w:ascii="Arial" w:hAnsi="Arial" w:cs="Arial"/>
          <w:sz w:val="19"/>
          <w:szCs w:val="19"/>
          <w:vertAlign w:val="superscript"/>
        </w:rPr>
      </w:pPr>
      <w:r w:rsidRPr="00074A11">
        <w:rPr>
          <w:rFonts w:ascii="Arial" w:eastAsia="MS Mincho" w:hAnsi="Arial" w:cs="Arial"/>
          <w:sz w:val="19"/>
          <w:szCs w:val="19"/>
          <w:lang w:val="es-MX"/>
        </w:rPr>
        <w:t>c)</w:t>
      </w:r>
      <w:r w:rsidRPr="00074A11">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proofErr w:type="gramStart"/>
      <w:r w:rsidRPr="00074A11">
        <w:rPr>
          <w:rFonts w:ascii="Arial" w:hAnsi="Arial" w:cs="Arial"/>
          <w:spacing w:val="-2"/>
          <w:sz w:val="19"/>
          <w:szCs w:val="19"/>
          <w:vertAlign w:val="superscript"/>
        </w:rPr>
        <w:t>(</w:t>
      </w:r>
      <w:proofErr w:type="spellStart"/>
      <w:r w:rsidRPr="00074A11">
        <w:rPr>
          <w:rFonts w:ascii="Arial" w:hAnsi="Arial" w:cs="Arial"/>
          <w:sz w:val="19"/>
          <w:szCs w:val="19"/>
          <w:vertAlign w:val="superscript"/>
        </w:rPr>
        <w:t>Reforma</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según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Decreto</w:t>
      </w:r>
      <w:proofErr w:type="spellEnd"/>
      <w:r w:rsidRPr="00074A11">
        <w:rPr>
          <w:rFonts w:ascii="Arial" w:hAnsi="Arial" w:cs="Arial"/>
          <w:sz w:val="19"/>
          <w:szCs w:val="19"/>
          <w:vertAlign w:val="superscript"/>
        </w:rPr>
        <w:t xml:space="preserve"> No15.</w:t>
      </w:r>
      <w:proofErr w:type="gramEnd"/>
      <w:r w:rsidRPr="00074A11">
        <w:rPr>
          <w:rFonts w:ascii="Arial" w:hAnsi="Arial" w:cs="Arial"/>
          <w:sz w:val="19"/>
          <w:szCs w:val="19"/>
          <w:vertAlign w:val="superscript"/>
        </w:rPr>
        <w:t xml:space="preserve">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AF6580">
      <w:pPr>
        <w:widowControl w:val="0"/>
        <w:tabs>
          <w:tab w:val="left" w:pos="1134"/>
        </w:tabs>
        <w:ind w:left="1134" w:hanging="1134"/>
        <w:jc w:val="both"/>
        <w:rPr>
          <w:rFonts w:ascii="Arial" w:eastAsia="MS Mincho" w:hAnsi="Arial" w:cs="Arial"/>
          <w:sz w:val="19"/>
          <w:szCs w:val="19"/>
        </w:rPr>
      </w:pPr>
    </w:p>
    <w:p w:rsidR="00AF6580" w:rsidRPr="00074A11"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AF6580">
      <w:pPr>
        <w:widowControl w:val="0"/>
        <w:tabs>
          <w:tab w:val="left" w:pos="1134"/>
        </w:tabs>
        <w:ind w:left="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w:t>
      </w:r>
      <w:r w:rsidRPr="00074A11">
        <w:rPr>
          <w:rFonts w:ascii="Arial" w:eastAsia="MS Mincho" w:hAnsi="Arial" w:cs="Arial"/>
          <w:sz w:val="19"/>
          <w:szCs w:val="19"/>
          <w:lang w:val="es-MX"/>
        </w:rPr>
        <w:lastRenderedPageBreak/>
        <w:t xml:space="preserve">solidario recibió los servicios señalados, y en su caso determinar, incluso mediante determinación presuntiva, la base gravable sobre la que debieron liquidarse las contribuciones omitidas; </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074A11">
        <w:rPr>
          <w:rFonts w:ascii="Arial" w:eastAsia="MS Mincho" w:hAnsi="Arial" w:cs="Arial"/>
          <w:bCs/>
          <w:sz w:val="19"/>
          <w:szCs w:val="19"/>
          <w:lang w:val="es-MX"/>
        </w:rPr>
        <w:t xml:space="preserve">Los propietarios de inmuebles y la sociedad que los administre, cuando dichos inmuebles se encuentren afecto </w:t>
      </w:r>
      <w:r w:rsidRPr="00074A11">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rsidR="00AF6580" w:rsidRPr="00074A11"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074A11" w:rsidRDefault="00AF6580" w:rsidP="00AF6580">
      <w:pPr>
        <w:tabs>
          <w:tab w:val="left" w:pos="1134"/>
        </w:tabs>
        <w:ind w:left="1134"/>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XIV.</w:t>
      </w:r>
      <w:r w:rsidRPr="00074A11">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XV.</w:t>
      </w:r>
      <w:r w:rsidRPr="00074A11">
        <w:rPr>
          <w:rFonts w:ascii="Arial" w:eastAsia="MS Mincho" w:hAnsi="Arial" w:cs="Arial"/>
          <w:sz w:val="19"/>
          <w:szCs w:val="19"/>
          <w:lang w:val="es-MX"/>
        </w:rPr>
        <w:tab/>
        <w:t>Los albaceas o representantes de la sucesión, por las contribuciones que se causaron o se debieron pagar durante el período de su encargo.</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86.</w:t>
      </w:r>
      <w:r w:rsidRPr="00074A11">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rsidR="00AF6580" w:rsidRPr="00074A11" w:rsidRDefault="00AF6580" w:rsidP="00AF6580">
      <w:pPr>
        <w:widowControl w:val="0"/>
        <w:jc w:val="center"/>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87.</w:t>
      </w:r>
      <w:r w:rsidRPr="00074A11">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88.</w:t>
      </w:r>
      <w:r w:rsidRPr="00074A11">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w:t>
      </w:r>
      <w:r w:rsidRPr="00074A11">
        <w:rPr>
          <w:rFonts w:ascii="Arial" w:eastAsia="MS Mincho" w:hAnsi="Arial" w:cs="Arial"/>
          <w:sz w:val="19"/>
          <w:szCs w:val="19"/>
          <w:lang w:val="es-MX"/>
        </w:rPr>
        <w:lastRenderedPageBreak/>
        <w:t>la resolución en que se exige el pago.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074A11">
        <w:rPr>
          <w:rFonts w:ascii="Arial" w:hAnsi="Arial" w:cs="Arial"/>
          <w:sz w:val="19"/>
          <w:szCs w:val="19"/>
          <w:lang w:val="es-ES_tradnl" w:eastAsia="es-ES_tradnl"/>
        </w:rPr>
        <w:t>y si existen contradicciones entre los hechos y fundamentos de derecho expresados en la demanda, únicamente se tomarán en cuenta respecto a esas contradicciones, lo expuesto por el responsable directo.</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89.</w:t>
      </w:r>
      <w:r w:rsidRPr="00074A11">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074A11">
        <w:rPr>
          <w:rFonts w:ascii="Arial" w:eastAsia="MS Mincho" w:hAnsi="Arial" w:cs="Arial"/>
          <w:sz w:val="19"/>
          <w:szCs w:val="19"/>
          <w:lang w:val="es-MX"/>
        </w:rPr>
        <w:t>aún</w:t>
      </w:r>
      <w:proofErr w:type="spellEnd"/>
      <w:r w:rsidRPr="00074A11">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90.</w:t>
      </w:r>
      <w:r w:rsidRPr="00074A11">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contextualSpacing/>
        <w:rPr>
          <w:rFonts w:ascii="Arial" w:hAnsi="Arial" w:cs="Arial"/>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LIBRO TERCERO</w:t>
      </w: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DE LAS FACULTADES DE LAS AUTORIDADES FISCALES</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hAnsi="Arial" w:cs="Arial"/>
          <w:b/>
          <w:sz w:val="19"/>
          <w:szCs w:val="19"/>
          <w:lang w:val="es-MX"/>
        </w:rPr>
        <w:t>TÍTULO ÚNICO</w:t>
      </w:r>
    </w:p>
    <w:p w:rsidR="00AF6580" w:rsidRPr="00074A11" w:rsidRDefault="00AF6580" w:rsidP="00AF6580">
      <w:pPr>
        <w:widowControl w:val="0"/>
        <w:jc w:val="center"/>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91. </w:t>
      </w:r>
      <w:r w:rsidRPr="00074A11">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AF6580">
      <w:pPr>
        <w:widowControl w:val="0"/>
        <w:spacing w:before="120"/>
        <w:jc w:val="both"/>
        <w:rPr>
          <w:rFonts w:ascii="Arial" w:hAnsi="Arial" w:cs="Arial"/>
          <w:sz w:val="19"/>
          <w:szCs w:val="19"/>
          <w:lang w:val="es-MX"/>
        </w:rPr>
      </w:pPr>
      <w:r w:rsidRPr="00074A11">
        <w:rPr>
          <w:rFonts w:ascii="Arial" w:hAnsi="Arial" w:cs="Arial"/>
          <w:sz w:val="19"/>
          <w:szCs w:val="19"/>
          <w:lang w:val="es-MX"/>
        </w:rPr>
        <w:t>Proporcionarán asistencia gratuita a los contribuyentes y para ello procurarán:</w:t>
      </w:r>
    </w:p>
    <w:p w:rsidR="00AF6580" w:rsidRPr="00074A11" w:rsidRDefault="00AF6580" w:rsidP="00AF6580">
      <w:pPr>
        <w:widowControl w:val="0"/>
        <w:spacing w:before="120"/>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Difundir entre los contribuyentes los derechos y medios de defensa que se pueden hacer valer contra las resoluciones de las autoridades fiscales;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Cs/>
          <w:sz w:val="19"/>
          <w:szCs w:val="19"/>
          <w:lang w:val="es-MX"/>
        </w:rPr>
      </w:pPr>
      <w:r w:rsidRPr="00074A11">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074A11">
        <w:rPr>
          <w:rFonts w:ascii="Arial" w:hAnsi="Arial" w:cs="Arial"/>
          <w:bCs/>
          <w:sz w:val="19"/>
          <w:szCs w:val="19"/>
          <w:lang w:val="es-MX"/>
        </w:rPr>
        <w:t>.</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AF6580">
      <w:pPr>
        <w:widowControl w:val="0"/>
        <w:jc w:val="both"/>
        <w:rPr>
          <w:rFonts w:ascii="Arial" w:hAnsi="Arial" w:cs="Arial"/>
          <w:bCs/>
          <w:sz w:val="19"/>
          <w:szCs w:val="19"/>
          <w:lang w:val="es-MX"/>
        </w:rPr>
      </w:pPr>
      <w:r w:rsidRPr="00074A11">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ES_tradnl"/>
        </w:rPr>
        <w:t xml:space="preserve">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w:t>
      </w:r>
      <w:r w:rsidRPr="00074A11">
        <w:rPr>
          <w:rFonts w:ascii="Arial" w:hAnsi="Arial" w:cs="Arial"/>
          <w:sz w:val="19"/>
          <w:szCs w:val="19"/>
          <w:lang w:val="es-MX"/>
        </w:rPr>
        <w:t xml:space="preserve">Gobierno del </w:t>
      </w:r>
      <w:r w:rsidRPr="00074A11">
        <w:rPr>
          <w:rFonts w:ascii="Arial" w:hAnsi="Arial" w:cs="Arial"/>
          <w:sz w:val="19"/>
          <w:szCs w:val="19"/>
          <w:lang w:val="es-ES_tradnl"/>
        </w:rPr>
        <w:t>Estado.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92.</w:t>
      </w:r>
      <w:r w:rsidRPr="00074A11">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b/>
          <w:bCs/>
          <w:sz w:val="19"/>
          <w:szCs w:val="19"/>
          <w:lang w:val="es-MX"/>
        </w:rPr>
      </w:pPr>
      <w:r w:rsidRPr="00074A11">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rsidR="00AF6580" w:rsidRPr="00074A11" w:rsidRDefault="00AF6580" w:rsidP="00AF6580">
      <w:pPr>
        <w:widowControl w:val="0"/>
        <w:jc w:val="both"/>
        <w:rPr>
          <w:rFonts w:ascii="Arial" w:eastAsia="MS Mincho" w:hAnsi="Arial" w:cs="Arial"/>
          <w:b/>
          <w:bCs/>
          <w:sz w:val="19"/>
          <w:szCs w:val="19"/>
          <w:lang w:val="es-MX"/>
        </w:rPr>
      </w:pPr>
    </w:p>
    <w:p w:rsidR="00AF6580" w:rsidRPr="00074A11" w:rsidRDefault="00AF6580" w:rsidP="00AF6580">
      <w:pPr>
        <w:jc w:val="both"/>
        <w:rPr>
          <w:rFonts w:ascii="Arial" w:hAnsi="Arial" w:cs="Arial"/>
          <w:sz w:val="19"/>
          <w:szCs w:val="19"/>
          <w:vertAlign w:val="superscript"/>
        </w:rPr>
      </w:pPr>
      <w:r w:rsidRPr="00074A11">
        <w:rPr>
          <w:rFonts w:ascii="Arial" w:eastAsia="MS Mincho" w:hAnsi="Arial" w:cs="Arial"/>
          <w:b/>
          <w:bCs/>
          <w:sz w:val="19"/>
          <w:szCs w:val="19"/>
          <w:lang w:val="es-MX"/>
        </w:rPr>
        <w:t xml:space="preserve">ARTÍCULO 93. </w:t>
      </w:r>
      <w:r w:rsidRPr="00074A11">
        <w:rPr>
          <w:rFonts w:ascii="Arial" w:eastAsia="MS Mincho" w:hAnsi="Arial" w:cs="Arial"/>
          <w:sz w:val="19"/>
          <w:szCs w:val="19"/>
          <w:lang w:val="es-MX"/>
        </w:rPr>
        <w:t xml:space="preserve">El Ejecutivo Estatal a través de la Secretaría y mediante resoluciones de carácter general podrá: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 xml:space="preserve">Reforma según Decreto No15.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bCs/>
          <w:sz w:val="19"/>
          <w:szCs w:val="19"/>
          <w:lang w:val="es-MX"/>
        </w:rPr>
        <w:t>E</w:t>
      </w:r>
      <w:r w:rsidRPr="00074A11">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rsidR="00AF6580" w:rsidRPr="00074A11"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rsidR="00AF6580" w:rsidRPr="00074A11"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Otorgar subsidios o estímulos fiscales.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94.</w:t>
      </w:r>
      <w:r w:rsidRPr="00074A11">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w:t>
      </w:r>
      <w:r w:rsidRPr="00074A11">
        <w:rPr>
          <w:rFonts w:ascii="Arial" w:hAnsi="Arial" w:cs="Arial"/>
          <w:sz w:val="19"/>
          <w:szCs w:val="19"/>
          <w:lang w:val="es-MX"/>
        </w:rPr>
        <w:lastRenderedPageBreak/>
        <w:t xml:space="preserve">solicitado a las autoridades fiscales del Estado, podrán ser recaudados o exigidos por éstas, incluso a través del procedimiento administrativo de ejecución previsto en este ordenamiento.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95.</w:t>
      </w:r>
      <w:r w:rsidRPr="00074A11">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La celebración de los convenios se condiciona a la existencia de previsiones legales en ambos estados que posibiliten la realización del mismo;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Los créditos cuyo cobro sea solicitado, deberán ser exigibles conforme las disposiciones fiscales aplicables de la legislación del Estado asistido;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No se podrá solicitar asistencia para exigir el pago de créditos fiscales o garantía de éstos, cuando se encuentren controvertidos en el Estado de origen de los mismos;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Para la exigibilidad del crédito se seguirán los procedimientos establecidos para el procedimiento administrativo de ejecución vigente en el Estado que asiste.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rsidR="00AF6580" w:rsidRPr="00074A11" w:rsidRDefault="00AF6580" w:rsidP="00AF6580">
      <w:pPr>
        <w:widowControl w:val="0"/>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b/>
          <w:sz w:val="19"/>
          <w:szCs w:val="19"/>
          <w:lang w:val="es-MX"/>
        </w:rPr>
        <w:t xml:space="preserve">ARTÍCULO 96. </w:t>
      </w:r>
      <w:r w:rsidRPr="00074A11">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074A11">
        <w:rPr>
          <w:rFonts w:ascii="Arial" w:hAnsi="Arial" w:cs="Arial"/>
          <w:b/>
          <w:sz w:val="19"/>
          <w:szCs w:val="19"/>
          <w:lang w:val="es-MX"/>
        </w:rPr>
        <w:t xml:space="preserve">, </w:t>
      </w:r>
      <w:r w:rsidRPr="00074A11">
        <w:rPr>
          <w:rFonts w:ascii="Arial" w:hAnsi="Arial" w:cs="Arial"/>
          <w:sz w:val="19"/>
          <w:szCs w:val="19"/>
          <w:lang w:val="es-MX"/>
        </w:rPr>
        <w:t>podrán solicitar la colaboración que requieran de las demás autoridades de la Administración Pública Estatal y Municipal.</w:t>
      </w:r>
    </w:p>
    <w:p w:rsidR="00AF6580" w:rsidRPr="00074A11" w:rsidRDefault="00AF6580" w:rsidP="00AF6580">
      <w:pPr>
        <w:widowControl w:val="0"/>
        <w:jc w:val="both"/>
        <w:rPr>
          <w:rFonts w:ascii="Arial" w:hAnsi="Arial" w:cs="Arial"/>
          <w:b/>
          <w:sz w:val="19"/>
          <w:szCs w:val="19"/>
          <w:lang w:val="es-MX"/>
        </w:rPr>
      </w:pPr>
    </w:p>
    <w:p w:rsidR="0052619C" w:rsidRPr="0054269D" w:rsidRDefault="00AF6580" w:rsidP="002C4B21">
      <w:pPr>
        <w:widowControl w:val="0"/>
        <w:jc w:val="both"/>
        <w:rPr>
          <w:rFonts w:ascii="Arial" w:hAnsi="Arial" w:cs="Arial"/>
          <w:i/>
          <w:sz w:val="19"/>
          <w:szCs w:val="19"/>
          <w:vertAlign w:val="superscript"/>
          <w:lang w:val="es-MX"/>
        </w:rPr>
      </w:pPr>
      <w:r w:rsidRPr="0054269D">
        <w:rPr>
          <w:rFonts w:ascii="Arial" w:hAnsi="Arial" w:cs="Arial"/>
          <w:b/>
          <w:i/>
          <w:sz w:val="19"/>
          <w:szCs w:val="19"/>
          <w:lang w:val="es-MX"/>
        </w:rPr>
        <w:t>ARTÍCULO 97.</w:t>
      </w:r>
      <w:r w:rsidRPr="0054269D">
        <w:rPr>
          <w:rFonts w:ascii="Arial" w:hAnsi="Arial" w:cs="Arial"/>
          <w:i/>
          <w:sz w:val="19"/>
          <w:szCs w:val="19"/>
          <w:lang w:val="es-MX"/>
        </w:rPr>
        <w:t xml:space="preserve"> </w:t>
      </w:r>
      <w:r w:rsidR="002C4B21" w:rsidRPr="0054269D">
        <w:rPr>
          <w:rFonts w:ascii="Arial" w:hAnsi="Arial" w:cs="Arial"/>
          <w:i/>
          <w:sz w:val="19"/>
          <w:szCs w:val="19"/>
          <w:lang w:val="es-MX"/>
        </w:rPr>
        <w:t xml:space="preserve">Derogado. </w:t>
      </w:r>
      <w:r w:rsidR="0052619C" w:rsidRPr="0054269D">
        <w:rPr>
          <w:rFonts w:ascii="Arial" w:hAnsi="Arial" w:cs="Arial"/>
          <w:i/>
          <w:sz w:val="19"/>
          <w:szCs w:val="19"/>
          <w:vertAlign w:val="superscript"/>
          <w:lang w:val="es-MX"/>
        </w:rPr>
        <w:t xml:space="preserve">(Se deroga según Decreto No. </w:t>
      </w:r>
      <w:r w:rsidR="002C4B21" w:rsidRPr="0054269D">
        <w:rPr>
          <w:rFonts w:ascii="Arial" w:hAnsi="Arial" w:cs="Arial"/>
          <w:i/>
          <w:sz w:val="19"/>
          <w:szCs w:val="19"/>
          <w:vertAlign w:val="superscript"/>
          <w:lang w:val="es-MX"/>
        </w:rPr>
        <w:t>879</w:t>
      </w:r>
      <w:r w:rsidR="0052619C" w:rsidRPr="0054269D">
        <w:rPr>
          <w:rFonts w:ascii="Arial" w:hAnsi="Arial" w:cs="Arial"/>
          <w:i/>
          <w:sz w:val="19"/>
          <w:szCs w:val="19"/>
          <w:vertAlign w:val="superscript"/>
          <w:lang w:val="es-MX"/>
        </w:rPr>
        <w:t xml:space="preserve"> PPOE Extra de fecha 2</w:t>
      </w:r>
      <w:r w:rsidR="002C4B21" w:rsidRPr="0054269D">
        <w:rPr>
          <w:rFonts w:ascii="Arial" w:hAnsi="Arial" w:cs="Arial"/>
          <w:i/>
          <w:sz w:val="19"/>
          <w:szCs w:val="19"/>
          <w:vertAlign w:val="superscript"/>
          <w:lang w:val="es-MX"/>
        </w:rPr>
        <w:t>4-12-2019</w:t>
      </w:r>
      <w:r w:rsidR="0052619C" w:rsidRPr="0054269D">
        <w:rPr>
          <w:rFonts w:ascii="Arial" w:hAnsi="Arial" w:cs="Arial"/>
          <w:i/>
          <w:sz w:val="19"/>
          <w:szCs w:val="19"/>
          <w:vertAlign w:val="superscript"/>
          <w:lang w:val="es-MX"/>
        </w:rPr>
        <w:t>)</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p>
    <w:p w:rsidR="00AF6580" w:rsidRPr="0054269D" w:rsidRDefault="00AF6580" w:rsidP="00AF6580">
      <w:pPr>
        <w:widowControl w:val="0"/>
        <w:jc w:val="both"/>
        <w:rPr>
          <w:rFonts w:ascii="Arial" w:hAnsi="Arial" w:cs="Arial"/>
          <w:i/>
          <w:sz w:val="19"/>
          <w:szCs w:val="19"/>
          <w:lang w:val="es-MX"/>
        </w:rPr>
      </w:pPr>
      <w:r w:rsidRPr="0054269D">
        <w:rPr>
          <w:rFonts w:ascii="Arial" w:hAnsi="Arial" w:cs="Arial"/>
          <w:b/>
          <w:i/>
          <w:sz w:val="19"/>
          <w:szCs w:val="19"/>
          <w:lang w:val="es-MX"/>
        </w:rPr>
        <w:t xml:space="preserve">ARTÍCULO 98. </w:t>
      </w:r>
      <w:r w:rsidR="0054269D" w:rsidRPr="0054269D">
        <w:rPr>
          <w:rFonts w:ascii="Arial" w:hAnsi="Arial" w:cs="Arial"/>
          <w:i/>
          <w:sz w:val="19"/>
          <w:szCs w:val="19"/>
          <w:lang w:val="es-MX"/>
        </w:rPr>
        <w:t>Para determinar contribuciones omitidas, la Secretaría tendrá como ciertos los hechos u omisiones que hubieran sido conocidos por otras autoridades fiscales y le hayan sido dados a conocer en términos del artículo 113 de este ordenamiento al contribuyente afectado.</w:t>
      </w:r>
      <w:r w:rsidR="0054269D" w:rsidRPr="0054269D">
        <w:rPr>
          <w:rFonts w:ascii="Arial" w:hAnsi="Arial" w:cs="Arial"/>
          <w:i/>
          <w:sz w:val="19"/>
          <w:szCs w:val="19"/>
          <w:lang w:val="es-MX"/>
        </w:rPr>
        <w:t xml:space="preserve"> </w:t>
      </w:r>
      <w:r w:rsidR="0054269D" w:rsidRPr="0054269D">
        <w:rPr>
          <w:rFonts w:ascii="Arial" w:hAnsi="Arial" w:cs="Arial"/>
          <w:i/>
          <w:sz w:val="19"/>
          <w:szCs w:val="19"/>
          <w:vertAlign w:val="superscript"/>
          <w:lang w:val="es-MX"/>
        </w:rPr>
        <w:t>(</w:t>
      </w:r>
      <w:r w:rsidR="0054269D" w:rsidRPr="0054269D">
        <w:rPr>
          <w:rFonts w:ascii="Arial" w:hAnsi="Arial" w:cs="Arial"/>
          <w:i/>
          <w:sz w:val="19"/>
          <w:szCs w:val="19"/>
          <w:vertAlign w:val="superscript"/>
          <w:lang w:val="es-MX"/>
        </w:rPr>
        <w:t>Reforma</w:t>
      </w:r>
      <w:r w:rsidR="0054269D" w:rsidRPr="0054269D">
        <w:rPr>
          <w:rFonts w:ascii="Arial" w:hAnsi="Arial" w:cs="Arial"/>
          <w:i/>
          <w:sz w:val="19"/>
          <w:szCs w:val="19"/>
          <w:vertAlign w:val="superscript"/>
          <w:lang w:val="es-MX"/>
        </w:rPr>
        <w:t xml:space="preserve"> según Decreto No. 879 PPOE Extra de fecha 24-12-2019)</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99. </w:t>
      </w:r>
      <w:r w:rsidRPr="00074A11">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rsidR="00AF6580" w:rsidRPr="00074A11" w:rsidRDefault="00AF6580" w:rsidP="00AF6580">
      <w:pPr>
        <w:widowControl w:val="0"/>
        <w:autoSpaceDE w:val="0"/>
        <w:autoSpaceDN w:val="0"/>
        <w:adjustRightInd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100. </w:t>
      </w:r>
      <w:r w:rsidRPr="00074A11">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contextualSpacing/>
        <w:jc w:val="both"/>
        <w:rPr>
          <w:rFonts w:ascii="Arial" w:eastAsia="MS Mincho" w:hAnsi="Arial" w:cs="Arial"/>
          <w:b/>
          <w:sz w:val="19"/>
          <w:szCs w:val="19"/>
          <w:lang w:val="es-MX"/>
        </w:rPr>
      </w:pPr>
      <w:r w:rsidRPr="00074A11">
        <w:rPr>
          <w:rFonts w:ascii="Arial" w:eastAsia="MS Mincho" w:hAnsi="Arial" w:cs="Arial"/>
          <w:b/>
          <w:sz w:val="19"/>
          <w:szCs w:val="19"/>
          <w:lang w:val="es-MX"/>
        </w:rPr>
        <w:t xml:space="preserve">ARTÍCULO 101. </w:t>
      </w:r>
      <w:r w:rsidRPr="00074A11">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074A11">
        <w:rPr>
          <w:rFonts w:ascii="Arial" w:eastAsia="MS Mincho" w:hAnsi="Arial" w:cs="Arial"/>
          <w:sz w:val="19"/>
          <w:szCs w:val="19"/>
          <w:lang w:val="es-MX"/>
        </w:rPr>
        <w:t>plicar como medidas de apremio, las siguientes:</w:t>
      </w:r>
    </w:p>
    <w:p w:rsidR="00AF6580" w:rsidRPr="00074A11" w:rsidRDefault="00AF6580" w:rsidP="00AF6580">
      <w:pPr>
        <w:widowControl w:val="0"/>
        <w:spacing w:after="200"/>
        <w:contextualSpacing/>
        <w:jc w:val="both"/>
        <w:rPr>
          <w:rFonts w:ascii="Arial" w:eastAsia="MS Mincho" w:hAnsi="Arial" w:cs="Arial"/>
          <w:b/>
          <w:sz w:val="19"/>
          <w:szCs w:val="19"/>
          <w:lang w:val="es-MX"/>
        </w:rPr>
      </w:pPr>
    </w:p>
    <w:p w:rsidR="00AF6580" w:rsidRPr="00074A11"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074A11">
        <w:rPr>
          <w:rFonts w:ascii="Arial" w:hAnsi="Arial" w:cs="Arial"/>
          <w:sz w:val="19"/>
          <w:szCs w:val="19"/>
          <w:lang w:val="es-MX"/>
        </w:rPr>
        <w:t>Solicitar el auxilio de la fuerza pública;</w:t>
      </w:r>
    </w:p>
    <w:p w:rsidR="00AF6580" w:rsidRPr="00074A11"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rsidR="00AF6580" w:rsidRPr="00074A11"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Para los efectos de esta fracción, los cuerpos de seguridad o policiales deberán prestar en forma expedita el apoyo que solicite la autoridad fiscal.</w:t>
      </w:r>
    </w:p>
    <w:p w:rsidR="00AF6580" w:rsidRPr="00074A11"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rsidR="00AF6580" w:rsidRPr="00074A11"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rsidR="00AF6580" w:rsidRPr="00074A11"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074A11">
        <w:rPr>
          <w:rFonts w:ascii="Arial" w:hAnsi="Arial" w:cs="Arial"/>
          <w:sz w:val="19"/>
          <w:szCs w:val="19"/>
          <w:lang w:val="es-MX"/>
        </w:rPr>
        <w:t>I</w:t>
      </w:r>
      <w:r w:rsidRPr="00074A11">
        <w:rPr>
          <w:rFonts w:ascii="Arial" w:eastAsia="MS Mincho" w:hAnsi="Arial" w:cs="Arial"/>
          <w:sz w:val="19"/>
          <w:szCs w:val="19"/>
          <w:lang w:val="es-MX"/>
        </w:rPr>
        <w:t xml:space="preserve">mponer la multa que corresponda en los términos de este Código; </w:t>
      </w:r>
    </w:p>
    <w:p w:rsidR="00AF6580" w:rsidRPr="00074A11"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Practicar el aseguramiento precautorio de los bienes o de la negociación del contribuyente o responsable solidario, respecto de los actos, solicitudes de información o requerimientos </w:t>
      </w:r>
      <w:r w:rsidRPr="00074A11">
        <w:rPr>
          <w:rFonts w:ascii="Arial" w:eastAsia="MS Mincho" w:hAnsi="Arial" w:cs="Arial"/>
          <w:sz w:val="19"/>
          <w:szCs w:val="19"/>
          <w:lang w:val="es-MX"/>
        </w:rPr>
        <w:lastRenderedPageBreak/>
        <w:t>de documentación dirigidos a éstos, con excepción de los bienes a que se refiere el artículo 201 y conforme al procedimiento establecido en los artículos 180, 181, 182 y 183 del Código.</w:t>
      </w:r>
    </w:p>
    <w:p w:rsidR="00AF6580" w:rsidRPr="00074A11"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rsidR="00AF6580" w:rsidRPr="00074A11" w:rsidRDefault="00AF6580" w:rsidP="00AF6580">
      <w:pPr>
        <w:widowControl w:val="0"/>
        <w:spacing w:after="200"/>
        <w:contextualSpacing/>
        <w:jc w:val="both"/>
        <w:rPr>
          <w:rFonts w:ascii="Arial" w:eastAsia="MS Mincho" w:hAnsi="Arial" w:cs="Arial"/>
          <w:sz w:val="19"/>
          <w:szCs w:val="19"/>
          <w:lang w:val="es-MX"/>
        </w:rPr>
      </w:pPr>
    </w:p>
    <w:p w:rsidR="00AF6580" w:rsidRPr="00074A11" w:rsidRDefault="00AF6580" w:rsidP="00AF6580">
      <w:pPr>
        <w:widowControl w:val="0"/>
        <w:spacing w:after="200"/>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rsidR="00AF6580" w:rsidRPr="00074A11" w:rsidRDefault="00AF6580" w:rsidP="00AF6580">
      <w:pPr>
        <w:widowControl w:val="0"/>
        <w:spacing w:after="200"/>
        <w:contextualSpacing/>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hAnsi="Arial" w:cs="Arial"/>
          <w:b/>
          <w:sz w:val="19"/>
          <w:szCs w:val="19"/>
          <w:lang w:val="es-MX"/>
        </w:rPr>
      </w:pPr>
    </w:p>
    <w:p w:rsidR="00AF6580" w:rsidRPr="003676DB" w:rsidRDefault="00AF6580" w:rsidP="00AF6580">
      <w:pPr>
        <w:widowControl w:val="0"/>
        <w:jc w:val="both"/>
        <w:rPr>
          <w:rFonts w:ascii="Arial" w:hAnsi="Arial" w:cs="Arial"/>
          <w:i/>
          <w:sz w:val="19"/>
          <w:szCs w:val="19"/>
          <w:vertAlign w:val="superscript"/>
          <w:lang w:val="es-MX"/>
        </w:rPr>
      </w:pPr>
      <w:r w:rsidRPr="003676DB">
        <w:rPr>
          <w:rFonts w:ascii="Arial" w:hAnsi="Arial" w:cs="Arial"/>
          <w:b/>
          <w:i/>
          <w:sz w:val="19"/>
          <w:szCs w:val="19"/>
          <w:lang w:val="es-MX"/>
        </w:rPr>
        <w:t>ARTÍCULO 102.</w:t>
      </w:r>
      <w:r w:rsidRPr="003676DB">
        <w:rPr>
          <w:rFonts w:ascii="Arial" w:hAnsi="Arial" w:cs="Arial"/>
          <w:i/>
          <w:sz w:val="19"/>
          <w:szCs w:val="19"/>
          <w:lang w:val="es-MX"/>
        </w:rPr>
        <w:t xml:space="preserve"> </w:t>
      </w:r>
      <w:r w:rsidR="00C5122E" w:rsidRPr="003676DB">
        <w:rPr>
          <w:rFonts w:ascii="Arial" w:hAnsi="Arial" w:cs="Arial"/>
          <w:i/>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w:t>
      </w:r>
      <w:r w:rsidR="00C5122E" w:rsidRPr="003676DB">
        <w:rPr>
          <w:rFonts w:ascii="Arial" w:hAnsi="Arial" w:cs="Arial"/>
          <w:i/>
          <w:sz w:val="19"/>
          <w:szCs w:val="19"/>
          <w:lang w:val="es-MX"/>
        </w:rPr>
        <w:t>ocediendo de la siguiente forma</w:t>
      </w:r>
      <w:r w:rsidRPr="003676DB">
        <w:rPr>
          <w:rFonts w:ascii="Arial" w:hAnsi="Arial" w:cs="Arial"/>
          <w:i/>
          <w:sz w:val="19"/>
          <w:szCs w:val="19"/>
          <w:lang w:val="es-MX"/>
        </w:rPr>
        <w:t>:</w:t>
      </w:r>
      <w:r w:rsidR="001D198A" w:rsidRPr="003676DB">
        <w:rPr>
          <w:rFonts w:ascii="Arial" w:hAnsi="Arial" w:cs="Arial"/>
          <w:i/>
          <w:sz w:val="19"/>
          <w:szCs w:val="19"/>
          <w:lang w:val="es-MX"/>
        </w:rPr>
        <w:t xml:space="preserve"> </w:t>
      </w:r>
      <w:r w:rsidR="001D198A" w:rsidRPr="003676DB">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074A11">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rsidR="00AF6580" w:rsidRPr="00074A11"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rsidR="00AF6580" w:rsidRPr="00074A11"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w:t>
      </w:r>
      <w:r w:rsidRPr="00074A11">
        <w:rPr>
          <w:rFonts w:ascii="Arial" w:hAnsi="Arial" w:cs="Arial"/>
          <w:sz w:val="19"/>
          <w:szCs w:val="19"/>
          <w:lang w:val="es-MX"/>
        </w:rPr>
        <w:lastRenderedPageBreak/>
        <w:t>aquél en el que sea notificado el adeudo respectivo; en este caso el recurso de revocación sólo procederá contra el referido procedimiento administrativo de ejecución.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jc w:val="both"/>
        <w:rPr>
          <w:rFonts w:ascii="Arial" w:hAnsi="Arial" w:cs="Arial"/>
          <w:sz w:val="19"/>
          <w:szCs w:val="19"/>
          <w:vertAlign w:val="superscript"/>
        </w:rPr>
      </w:pPr>
      <w:r w:rsidRPr="00074A11">
        <w:rPr>
          <w:rFonts w:ascii="Arial" w:hAnsi="Arial" w:cs="Arial"/>
          <w:b/>
          <w:sz w:val="19"/>
          <w:szCs w:val="19"/>
          <w:lang w:val="es-MX"/>
        </w:rPr>
        <w:t>ARTÍCULO 103.</w:t>
      </w:r>
      <w:r w:rsidRPr="00074A11">
        <w:rPr>
          <w:rFonts w:ascii="Arial" w:hAnsi="Arial" w:cs="Arial"/>
          <w:sz w:val="19"/>
          <w:szCs w:val="19"/>
          <w:lang w:val="es-MX"/>
        </w:rPr>
        <w:t xml:space="preserve"> En ningún caso se otorgarán subsidios o estímulos fiscales estatales a los contribuyentes cuando:</w:t>
      </w:r>
      <w:r w:rsidRPr="00074A11">
        <w:rPr>
          <w:rFonts w:ascii="Arial" w:eastAsia="MS Mincho" w:hAnsi="Arial" w:cs="Arial"/>
          <w:sz w:val="19"/>
          <w:szCs w:val="19"/>
          <w:lang w:val="es-MX"/>
        </w:rPr>
        <w:t xml:space="preserv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 xml:space="preserve">Reforma según Decreto No15.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AF6580">
      <w:pPr>
        <w:widowControl w:val="0"/>
        <w:spacing w:after="200"/>
        <w:contextualSpacing/>
        <w:jc w:val="both"/>
        <w:rPr>
          <w:rFonts w:ascii="Arial" w:hAnsi="Arial" w:cs="Arial"/>
          <w:sz w:val="19"/>
          <w:szCs w:val="19"/>
        </w:rPr>
      </w:pPr>
    </w:p>
    <w:p w:rsidR="00AF6580" w:rsidRPr="00074A11"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rsidR="00AF6580" w:rsidRPr="00074A11"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No se encuentren inscritos en el registro estatal de contribuyentes, salvo cuando no se encuentren obligados a hacerlo, y</w:t>
      </w:r>
    </w:p>
    <w:p w:rsidR="00AF6580" w:rsidRPr="00074A11"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rsidR="00AF6580" w:rsidRPr="00074A11" w:rsidRDefault="00AF6580" w:rsidP="00AF6580">
      <w:pPr>
        <w:widowControl w:val="0"/>
        <w:tabs>
          <w:tab w:val="left" w:pos="1134"/>
        </w:tabs>
        <w:spacing w:before="120"/>
        <w:ind w:left="1134"/>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jc w:val="both"/>
        <w:rPr>
          <w:rFonts w:ascii="Arial" w:hAnsi="Arial" w:cs="Arial"/>
          <w:color w:val="000000"/>
          <w:sz w:val="19"/>
          <w:szCs w:val="19"/>
          <w:lang w:val="es-MX"/>
        </w:rPr>
      </w:pPr>
      <w:r w:rsidRPr="00074A11">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rsidR="00AF6580" w:rsidRPr="00074A11" w:rsidRDefault="00AF6580" w:rsidP="00AF6580">
      <w:pPr>
        <w:jc w:val="both"/>
        <w:rPr>
          <w:rFonts w:ascii="Arial" w:hAnsi="Arial" w:cs="Arial"/>
          <w:color w:val="000000"/>
          <w:sz w:val="19"/>
          <w:szCs w:val="19"/>
          <w:lang w:val="es-MX"/>
        </w:rPr>
      </w:pPr>
    </w:p>
    <w:p w:rsidR="00AF6580" w:rsidRPr="00074A11" w:rsidRDefault="00AF6580" w:rsidP="00AF6580">
      <w:pPr>
        <w:jc w:val="both"/>
        <w:rPr>
          <w:rFonts w:ascii="Arial" w:hAnsi="Arial" w:cs="Arial"/>
          <w:color w:val="000000"/>
          <w:sz w:val="19"/>
          <w:szCs w:val="19"/>
          <w:lang w:val="es-MX"/>
        </w:rPr>
      </w:pPr>
      <w:r w:rsidRPr="00074A11">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rsidR="00AF6580" w:rsidRPr="00074A11" w:rsidRDefault="00AF6580" w:rsidP="00AF6580">
      <w:pPr>
        <w:jc w:val="both"/>
        <w:rPr>
          <w:rFonts w:ascii="Arial" w:hAnsi="Arial" w:cs="Arial"/>
          <w:color w:val="000000"/>
          <w:sz w:val="19"/>
          <w:szCs w:val="19"/>
          <w:highlight w:val="yellow"/>
          <w:lang w:val="es-MX"/>
        </w:rPr>
      </w:pPr>
    </w:p>
    <w:p w:rsidR="00AF6580" w:rsidRPr="00074A11" w:rsidRDefault="00AF6580" w:rsidP="00AF6580">
      <w:pPr>
        <w:jc w:val="both"/>
        <w:rPr>
          <w:rFonts w:ascii="Arial" w:hAnsi="Arial" w:cs="Arial"/>
          <w:color w:val="000000"/>
          <w:sz w:val="19"/>
          <w:szCs w:val="19"/>
          <w:lang w:val="es-MX"/>
        </w:rPr>
      </w:pPr>
      <w:r w:rsidRPr="00074A11">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rsidR="00AF6580" w:rsidRPr="00074A11" w:rsidRDefault="00AF6580" w:rsidP="00AF6580">
      <w:pPr>
        <w:jc w:val="both"/>
        <w:rPr>
          <w:rFonts w:ascii="Arial" w:hAnsi="Arial" w:cs="Arial"/>
          <w:color w:val="000000"/>
          <w:sz w:val="19"/>
          <w:szCs w:val="19"/>
          <w:lang w:val="es-MX"/>
        </w:rPr>
      </w:pPr>
    </w:p>
    <w:p w:rsidR="00AF6580" w:rsidRPr="00074A11" w:rsidRDefault="00AF6580" w:rsidP="00AF6580">
      <w:pPr>
        <w:jc w:val="both"/>
        <w:rPr>
          <w:rFonts w:ascii="Arial" w:hAnsi="Arial" w:cs="Arial"/>
          <w:color w:val="000000"/>
          <w:sz w:val="19"/>
          <w:szCs w:val="19"/>
          <w:lang w:val="es-MX"/>
        </w:rPr>
      </w:pPr>
      <w:r w:rsidRPr="00074A11">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rsidR="00AF6580" w:rsidRPr="00074A11" w:rsidRDefault="00AF6580" w:rsidP="00AF6580">
      <w:pPr>
        <w:jc w:val="both"/>
        <w:rPr>
          <w:rFonts w:ascii="Arial" w:hAnsi="Arial" w:cs="Arial"/>
          <w:color w:val="000000"/>
          <w:sz w:val="19"/>
          <w:szCs w:val="19"/>
          <w:highlight w:val="yellow"/>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eastAsia="MS Mincho" w:hAnsi="Arial" w:cs="Arial"/>
          <w:b/>
          <w:bCs/>
          <w:sz w:val="19"/>
          <w:szCs w:val="19"/>
          <w:lang w:val="es-MX"/>
        </w:rPr>
      </w:pPr>
    </w:p>
    <w:p w:rsidR="00AF6580" w:rsidRPr="00074A11" w:rsidRDefault="00AF6580" w:rsidP="00AF6580">
      <w:pPr>
        <w:jc w:val="both"/>
        <w:rPr>
          <w:rFonts w:ascii="Arial" w:hAnsi="Arial" w:cs="Arial"/>
          <w:sz w:val="19"/>
          <w:szCs w:val="19"/>
          <w:vertAlign w:val="superscript"/>
        </w:rPr>
      </w:pPr>
      <w:r w:rsidRPr="00074A11">
        <w:rPr>
          <w:rFonts w:ascii="Arial" w:eastAsia="MS Mincho" w:hAnsi="Arial" w:cs="Arial"/>
          <w:b/>
          <w:bCs/>
          <w:sz w:val="19"/>
          <w:szCs w:val="19"/>
          <w:lang w:val="es-MX"/>
        </w:rPr>
        <w:t>ARTÍCULO 104.</w:t>
      </w:r>
      <w:r w:rsidRPr="00074A11">
        <w:rPr>
          <w:rFonts w:ascii="Arial" w:eastAsia="MS Mincho" w:hAnsi="Arial" w:cs="Arial"/>
          <w:bCs/>
          <w:sz w:val="19"/>
          <w:szCs w:val="19"/>
          <w:lang w:val="es-MX"/>
        </w:rPr>
        <w:t xml:space="preserve"> Para efectos de la adecuada administración y control de las obligaciones de los contribuyentes, responsables </w:t>
      </w:r>
      <w:proofErr w:type="gramStart"/>
      <w:r w:rsidRPr="00074A11">
        <w:rPr>
          <w:rFonts w:ascii="Arial" w:eastAsia="MS Mincho" w:hAnsi="Arial" w:cs="Arial"/>
          <w:bCs/>
          <w:sz w:val="19"/>
          <w:szCs w:val="19"/>
          <w:lang w:val="es-MX"/>
        </w:rPr>
        <w:t>solidario(</w:t>
      </w:r>
      <w:proofErr w:type="gramEnd"/>
      <w:r w:rsidRPr="00074A11">
        <w:rPr>
          <w:rFonts w:ascii="Arial" w:eastAsia="MS Mincho" w:hAnsi="Arial" w:cs="Arial"/>
          <w:bCs/>
          <w:sz w:val="19"/>
          <w:szCs w:val="19"/>
          <w:lang w:val="es-MX"/>
        </w:rPr>
        <w:t>sic) o tercero(sic) con ellos relacionados, sin que se considere que se ejercen facultades de comprobación, en términos de este artículo, las autoridades fiscales podrán solicitar los datos, informes y documentos que se requieran para los siguientes fines:</w:t>
      </w:r>
      <w:r w:rsidRPr="00074A11">
        <w:rPr>
          <w:rFonts w:ascii="Arial" w:hAnsi="Arial" w:cs="Arial"/>
          <w:color w:val="000000"/>
          <w:sz w:val="19"/>
          <w:szCs w:val="19"/>
          <w:lang w:val="es-MX"/>
        </w:rPr>
        <w:t xml:space="preserv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 xml:space="preserve">Reforma según Decreto No15.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AF6580">
      <w:pPr>
        <w:contextualSpacing/>
        <w:jc w:val="both"/>
        <w:rPr>
          <w:rFonts w:ascii="Arial" w:hAnsi="Arial" w:cs="Arial"/>
          <w:sz w:val="19"/>
          <w:szCs w:val="19"/>
        </w:rPr>
      </w:pPr>
    </w:p>
    <w:p w:rsidR="00AF6580" w:rsidRPr="00074A11"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074A11">
        <w:rPr>
          <w:rFonts w:ascii="Arial" w:eastAsia="MS Mincho" w:hAnsi="Arial" w:cs="Arial"/>
          <w:sz w:val="19"/>
          <w:szCs w:val="19"/>
          <w:lang w:val="es-MX"/>
        </w:rPr>
        <w:t xml:space="preserve">Solicitar a los contribuyentes, </w:t>
      </w:r>
      <w:r w:rsidRPr="00074A11">
        <w:rPr>
          <w:rFonts w:ascii="Arial" w:eastAsia="MS Mincho" w:hAnsi="Arial" w:cs="Arial"/>
          <w:bCs/>
          <w:sz w:val="19"/>
          <w:szCs w:val="19"/>
          <w:lang w:val="es-MX"/>
        </w:rPr>
        <w:t>responsables solidarios o terceros con ellos relacionados,</w:t>
      </w:r>
      <w:r w:rsidRPr="00074A11">
        <w:rPr>
          <w:rFonts w:ascii="Arial" w:eastAsia="MS Mincho" w:hAnsi="Arial" w:cs="Arial"/>
          <w:sz w:val="19"/>
          <w:szCs w:val="19"/>
          <w:lang w:val="es-MX"/>
        </w:rPr>
        <w:t xml:space="preserve"> datos, informes o documentos adicionales, que consideren necesarios para aclarar la </w:t>
      </w:r>
      <w:r w:rsidRPr="00074A11">
        <w:rPr>
          <w:rFonts w:ascii="Arial" w:eastAsia="MS Mincho" w:hAnsi="Arial" w:cs="Arial"/>
          <w:sz w:val="19"/>
          <w:szCs w:val="19"/>
          <w:lang w:val="es-MX"/>
        </w:rPr>
        <w:lastRenderedPageBreak/>
        <w:t>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rsidR="00AF6580" w:rsidRPr="00074A11"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rsidR="00AF6580" w:rsidRPr="00074A11"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074A11">
        <w:rPr>
          <w:rFonts w:ascii="Arial" w:eastAsia="MS Mincho" w:hAnsi="Arial" w:cs="Arial"/>
          <w:sz w:val="19"/>
          <w:szCs w:val="19"/>
          <w:lang w:val="es-MX"/>
        </w:rPr>
        <w:t>Solicitar de los contribuyentes, responsables solidarios o terceros, datos, informes o documentos, para planear y programar actos de fiscalización.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contextualSpacing/>
        <w:jc w:val="both"/>
        <w:rPr>
          <w:rFonts w:ascii="Arial" w:hAnsi="Arial" w:cs="Arial"/>
          <w:sz w:val="19"/>
          <w:szCs w:val="19"/>
          <w:lang w:val="es-MX"/>
        </w:rPr>
      </w:pPr>
      <w:r w:rsidRPr="00074A11">
        <w:rPr>
          <w:rFonts w:ascii="Arial" w:hAnsi="Arial" w:cs="Arial"/>
          <w:b/>
          <w:sz w:val="19"/>
          <w:szCs w:val="19"/>
          <w:lang w:val="es-MX"/>
        </w:rPr>
        <w:t>ARTÍCULO 105.</w:t>
      </w:r>
      <w:r w:rsidRPr="00074A11">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rsidR="00AF6580" w:rsidRPr="00074A11" w:rsidRDefault="00AF6580" w:rsidP="00AF6580">
      <w:pPr>
        <w:widowControl w:val="0"/>
        <w:contextualSpacing/>
        <w:jc w:val="both"/>
        <w:rPr>
          <w:rFonts w:ascii="Arial" w:hAnsi="Arial" w:cs="Arial"/>
          <w:sz w:val="19"/>
          <w:szCs w:val="19"/>
          <w:lang w:val="es-MX"/>
        </w:rPr>
      </w:pPr>
    </w:p>
    <w:p w:rsidR="00AF6580" w:rsidRPr="00074A11" w:rsidRDefault="00AF6580" w:rsidP="00AF6580">
      <w:pPr>
        <w:widowControl w:val="0"/>
        <w:contextualSpacing/>
        <w:jc w:val="both"/>
        <w:rPr>
          <w:rFonts w:ascii="Arial" w:hAnsi="Arial" w:cs="Arial"/>
          <w:sz w:val="19"/>
          <w:szCs w:val="19"/>
          <w:lang w:val="es-MX"/>
        </w:rPr>
      </w:pPr>
      <w:r w:rsidRPr="00074A11">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 xml:space="preserve">Asimismo, </w:t>
      </w:r>
      <w:r w:rsidRPr="00074A11">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106.</w:t>
      </w:r>
      <w:r w:rsidRPr="00074A11">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w:t>
      </w:r>
      <w:r w:rsidRPr="00074A11">
        <w:rPr>
          <w:rFonts w:ascii="Arial" w:hAnsi="Arial" w:cs="Arial"/>
          <w:color w:val="000000"/>
          <w:sz w:val="19"/>
          <w:szCs w:val="19"/>
          <w:lang w:val="es-MX"/>
        </w:rPr>
        <w:t xml:space="preserve">noventa </w:t>
      </w:r>
      <w:r w:rsidRPr="00074A11">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ésta se encuentre referida a las mismas contribuciones, </w:t>
      </w:r>
      <w:r w:rsidRPr="00074A11">
        <w:rPr>
          <w:rFonts w:ascii="Arial" w:hAnsi="Arial" w:cs="Arial"/>
          <w:sz w:val="19"/>
          <w:szCs w:val="19"/>
          <w:lang w:val="es-MX"/>
        </w:rPr>
        <w:lastRenderedPageBreak/>
        <w:t>aprovechamientos y periodos.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Concluido el ejercicio de las facultades de comprobación a que se refiere el presente artículo, la autoridad deberá emitir y notificar dentro del plazo de un</w:t>
      </w:r>
      <w:r w:rsidRPr="00074A11">
        <w:rPr>
          <w:rFonts w:ascii="Arial" w:hAnsi="Arial" w:cs="Arial"/>
          <w:color w:val="000000"/>
          <w:sz w:val="19"/>
          <w:szCs w:val="19"/>
          <w:lang w:val="es-MX"/>
        </w:rPr>
        <w:t xml:space="preserve"> mes </w:t>
      </w:r>
      <w:r w:rsidRPr="00074A11">
        <w:rPr>
          <w:rFonts w:ascii="Arial" w:hAnsi="Arial" w:cs="Arial"/>
          <w:sz w:val="19"/>
          <w:szCs w:val="19"/>
          <w:lang w:val="es-MX"/>
        </w:rPr>
        <w:t>a partir de que se hubiesen concluido, la resolución que determine la procedencia o improcedencia de la devolución solicitada.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074A11">
        <w:rPr>
          <w:rFonts w:ascii="Arial" w:hAnsi="Arial" w:cs="Arial"/>
          <w:color w:val="000000"/>
          <w:sz w:val="19"/>
          <w:szCs w:val="19"/>
          <w:lang w:val="es-MX"/>
        </w:rPr>
        <w:t xml:space="preserve">10 días </w:t>
      </w:r>
      <w:r w:rsidRPr="00074A11">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074A11">
        <w:rPr>
          <w:rFonts w:ascii="Arial" w:hAnsi="Arial" w:cs="Arial"/>
          <w:color w:val="000000"/>
          <w:sz w:val="19"/>
          <w:szCs w:val="19"/>
          <w:lang w:val="es-MX"/>
        </w:rPr>
        <w:t xml:space="preserve">diez días </w:t>
      </w:r>
      <w:r w:rsidRPr="00074A11">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rsidR="00AF6580" w:rsidRPr="00074A11" w:rsidRDefault="00AF6580" w:rsidP="00AF6580">
      <w:pPr>
        <w:widowControl w:val="0"/>
        <w:jc w:val="both"/>
        <w:rPr>
          <w:rFonts w:ascii="Arial" w:eastAsia="MS Mincho" w:hAnsi="Arial" w:cs="Arial"/>
          <w:b/>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bCs/>
          <w:sz w:val="19"/>
          <w:szCs w:val="19"/>
          <w:lang w:val="es-MX"/>
        </w:rPr>
        <w:t xml:space="preserve">ARTÍCULO 107. </w:t>
      </w:r>
      <w:r w:rsidRPr="00074A11">
        <w:rPr>
          <w:rFonts w:ascii="Arial" w:eastAsia="MS Mincho" w:hAnsi="Arial" w:cs="Arial"/>
          <w:sz w:val="19"/>
          <w:szCs w:val="19"/>
          <w:lang w:val="es-MX"/>
        </w:rPr>
        <w:t>Las autoridades fiscales a fin de comprobar que los contribuyentes, los responsables solidarios o los terceros con ellos relacionados han cumplido con las disposiciones fiscales y demás reglamentos estatales, y en su caso, determinar la base gravable y establecer en cantidad líquida las contribuciones omitidas y los demás créditos fiscales, así como para comprobar la comisión de infracciones y delitos fiscales, y para proporcionar información a otras autoridades fiscales, están facultadas para: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Rectificar los errores aritméticos que se encuentren en las declaraciones de pago y que originen omisión en el pago de contribuciones, o bien que siendo diversos se presenten en solicitudes o avisos, para lo cual, las autoridades fiscales podrán requerir al contribuyente la presentación de la documentación que proceda, para la rectificación del error u omisión del que se trate;</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Requerir a los contribuyentes, responsables solidarios o terceros con ellos relacionados, para que exhiban en su domicilio, establecimientos o en las oficinas de las propias autoridades, a efecto de llevar a cabo su revisión, la contabilidad, así como que proporcionen los datos, otros documentos o informes que se les requieran;</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640417" w:rsidRPr="00074A11" w:rsidRDefault="00AF6580" w:rsidP="00764D0F">
      <w:p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IV.</w:t>
      </w:r>
      <w:r w:rsidRPr="00074A11">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074A11"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las disposiciones fiscales; la documentación o los comprobantes que amparen la legal propiedad o posesión de mercancías; así como revisar que los permisos otorgados por la Secretaría cumplan con el fin para el que fueron expedidos; </w:t>
      </w:r>
      <w:r w:rsidRPr="00074A11">
        <w:rPr>
          <w:rFonts w:ascii="Arial" w:hAnsi="Arial" w:cs="Arial"/>
          <w:sz w:val="19"/>
          <w:szCs w:val="19"/>
          <w:vertAlign w:val="superscript"/>
          <w:lang w:val="es-MX"/>
        </w:rPr>
        <w:t>(Reforma según Decreto No. 780 PPOE Extra de fecha 20-12-2017)</w:t>
      </w:r>
    </w:p>
    <w:p w:rsidR="00640417" w:rsidRPr="00074A11"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rsidR="00AF6580" w:rsidRPr="00074A11"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074A11">
        <w:rPr>
          <w:rFonts w:ascii="Arial" w:hAnsi="Arial" w:cs="Arial"/>
          <w:sz w:val="19"/>
          <w:szCs w:val="19"/>
          <w:vertAlign w:val="superscript"/>
          <w:lang w:val="es-MX"/>
        </w:rPr>
        <w:t>(Reforma según Decreto No. 780 PPOE Extra de fecha 20-12-2017)</w:t>
      </w:r>
    </w:p>
    <w:p w:rsidR="00764D0F" w:rsidRPr="00074A11" w:rsidRDefault="00764D0F" w:rsidP="00764D0F">
      <w:pPr>
        <w:widowControl w:val="0"/>
        <w:tabs>
          <w:tab w:val="left" w:pos="1134"/>
        </w:tabs>
        <w:jc w:val="both"/>
        <w:rPr>
          <w:rFonts w:ascii="Arial" w:hAnsi="Arial" w:cs="Arial"/>
          <w:sz w:val="19"/>
          <w:szCs w:val="19"/>
          <w:vertAlign w:val="superscript"/>
          <w:lang w:val="es-MX"/>
        </w:rPr>
      </w:pPr>
    </w:p>
    <w:p w:rsidR="00AF6580" w:rsidRPr="00074A11"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074A11">
        <w:rPr>
          <w:rFonts w:ascii="Arial" w:hAnsi="Arial" w:cs="Arial"/>
          <w:sz w:val="19"/>
          <w:szCs w:val="19"/>
          <w:vertAlign w:val="superscript"/>
          <w:lang w:val="es-MX"/>
        </w:rPr>
        <w:t>(Reforma según Decreto No. 780 PPOE Extra de fecha 20-12-2017)</w:t>
      </w:r>
    </w:p>
    <w:p w:rsidR="00764D0F" w:rsidRPr="00074A11" w:rsidRDefault="00764D0F" w:rsidP="00764D0F">
      <w:pPr>
        <w:widowControl w:val="0"/>
        <w:tabs>
          <w:tab w:val="left" w:pos="1134"/>
        </w:tabs>
        <w:jc w:val="both"/>
        <w:rPr>
          <w:rFonts w:ascii="Arial" w:hAnsi="Arial" w:cs="Arial"/>
          <w:sz w:val="19"/>
          <w:szCs w:val="19"/>
          <w:vertAlign w:val="superscript"/>
          <w:lang w:val="es-MX"/>
        </w:rPr>
      </w:pPr>
    </w:p>
    <w:p w:rsidR="00764D0F" w:rsidRPr="00074A11"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Recabar de los funcionarios públicos y de los fedatarios, los informes y datos que posean con motivo de sus funciones, y</w:t>
      </w:r>
      <w:r w:rsidR="00687A2B" w:rsidRPr="00074A11">
        <w:rPr>
          <w:rFonts w:ascii="Arial" w:eastAsia="MS Mincho" w:hAnsi="Arial" w:cs="Arial"/>
          <w:sz w:val="19"/>
          <w:szCs w:val="19"/>
          <w:lang w:val="es-MX"/>
        </w:rPr>
        <w:t xml:space="preserve"> </w:t>
      </w:r>
      <w:r w:rsidR="00687A2B" w:rsidRPr="00074A11">
        <w:rPr>
          <w:rFonts w:ascii="Arial" w:hAnsi="Arial" w:cs="Arial"/>
          <w:sz w:val="19"/>
          <w:szCs w:val="19"/>
          <w:vertAlign w:val="superscript"/>
          <w:lang w:val="es-MX"/>
        </w:rPr>
        <w:t>(Reforma según Decreto No. 780 PPOE Extra de fecha 20-12-2017)</w:t>
      </w:r>
    </w:p>
    <w:p w:rsidR="00764D0F" w:rsidRPr="00074A11" w:rsidRDefault="00764D0F" w:rsidP="00764D0F">
      <w:pPr>
        <w:pStyle w:val="Prrafodelista"/>
        <w:rPr>
          <w:rFonts w:asciiTheme="minorHAnsi" w:eastAsiaTheme="minorHAnsi" w:hAnsiTheme="minorHAnsi" w:cstheme="minorHAnsi"/>
          <w:lang w:val="es-MX" w:eastAsia="en-US"/>
        </w:rPr>
      </w:pPr>
    </w:p>
    <w:p w:rsidR="00687A2B" w:rsidRPr="00074A11"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074A11">
        <w:rPr>
          <w:rFonts w:ascii="Arial" w:hAnsi="Arial" w:cs="Arial"/>
          <w:sz w:val="19"/>
          <w:szCs w:val="19"/>
          <w:vertAlign w:val="superscript"/>
          <w:lang w:val="es-MX"/>
        </w:rPr>
        <w:t>(Adición según Decreto No. 780 PPOE Extra de fecha 20-12-2017)</w:t>
      </w:r>
    </w:p>
    <w:p w:rsidR="00AF6580" w:rsidRPr="00074A11" w:rsidRDefault="00AF6580" w:rsidP="00687A2B">
      <w:pPr>
        <w:tabs>
          <w:tab w:val="left" w:pos="1134"/>
        </w:tabs>
        <w:jc w:val="both"/>
        <w:rPr>
          <w:rFonts w:ascii="Arial" w:hAnsi="Arial" w:cs="Arial"/>
          <w:sz w:val="19"/>
          <w:szCs w:val="19"/>
          <w:vertAlign w:val="superscript"/>
          <w:lang w:val="es-MX"/>
        </w:rPr>
      </w:pPr>
    </w:p>
    <w:p w:rsidR="00FC6E28" w:rsidRPr="00074A11" w:rsidRDefault="00FC6E28" w:rsidP="00AF6580">
      <w:pPr>
        <w:widowControl w:val="0"/>
        <w:jc w:val="both"/>
        <w:rPr>
          <w:rFonts w:ascii="Arial" w:eastAsia="MS Mincho" w:hAnsi="Arial" w:cs="Arial"/>
          <w:sz w:val="19"/>
          <w:szCs w:val="19"/>
          <w:vertAlign w:val="superscript"/>
          <w:lang w:val="es-MX"/>
        </w:rPr>
      </w:pPr>
      <w:r w:rsidRPr="00074A11">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074A11">
        <w:rPr>
          <w:rFonts w:ascii="Arial" w:eastAsia="MS Mincho" w:hAnsi="Arial" w:cs="Arial"/>
          <w:sz w:val="19"/>
          <w:szCs w:val="19"/>
          <w:vertAlign w:val="superscript"/>
          <w:lang w:val="es-MX"/>
        </w:rPr>
        <w:t>(Adición según Decreto No. 11 PPOE cuarta Sección de fecha 29-12-2018)</w:t>
      </w:r>
    </w:p>
    <w:p w:rsidR="00FC6E28" w:rsidRPr="00074A11" w:rsidRDefault="00FC6E28" w:rsidP="00AF6580">
      <w:pPr>
        <w:widowControl w:val="0"/>
        <w:jc w:val="both"/>
        <w:rPr>
          <w:rFonts w:ascii="Arial" w:eastAsia="MS Mincho" w:hAnsi="Arial" w:cs="Arial"/>
          <w:sz w:val="19"/>
          <w:szCs w:val="19"/>
          <w:lang w:val="es-MX"/>
        </w:rPr>
      </w:pPr>
    </w:p>
    <w:p w:rsidR="00FC6E28" w:rsidRPr="00B75AAF" w:rsidRDefault="00B75AAF" w:rsidP="00B75AAF">
      <w:pPr>
        <w:jc w:val="both"/>
        <w:rPr>
          <w:rFonts w:ascii="Arial" w:hAnsi="Arial" w:cs="Arial"/>
          <w:bCs/>
          <w:i/>
          <w:lang w:val="es-ES"/>
        </w:rPr>
      </w:pPr>
      <w:r w:rsidRPr="00B75AAF">
        <w:rPr>
          <w:rFonts w:ascii="Arial" w:eastAsia="MS Mincho" w:hAnsi="Arial" w:cs="Arial"/>
          <w:i/>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w:t>
      </w:r>
      <w:r w:rsidRPr="00B75AAF">
        <w:rPr>
          <w:rFonts w:ascii="Arial" w:eastAsia="MS Mincho" w:hAnsi="Arial" w:cs="Arial"/>
          <w:i/>
          <w:sz w:val="19"/>
          <w:szCs w:val="19"/>
          <w:lang w:val="es-MX"/>
        </w:rPr>
        <w:t xml:space="preserve"> procedimiento de fiscalización</w:t>
      </w:r>
      <w:r w:rsidR="00FC6E28" w:rsidRPr="00B75AAF">
        <w:rPr>
          <w:rFonts w:ascii="Arial" w:eastAsia="MS Mincho" w:hAnsi="Arial" w:cs="Arial"/>
          <w:i/>
          <w:sz w:val="19"/>
          <w:szCs w:val="19"/>
          <w:lang w:val="es-MX"/>
        </w:rPr>
        <w:t xml:space="preserve">. </w:t>
      </w:r>
      <w:r w:rsidR="006630FA" w:rsidRPr="00B75AAF">
        <w:rPr>
          <w:rFonts w:ascii="Arial" w:eastAsia="MS Mincho" w:hAnsi="Arial" w:cs="Arial"/>
          <w:i/>
          <w:sz w:val="19"/>
          <w:szCs w:val="19"/>
          <w:vertAlign w:val="superscript"/>
          <w:lang w:val="es-MX"/>
        </w:rPr>
        <w:t>(</w:t>
      </w:r>
      <w:r w:rsidRPr="00B75AAF">
        <w:rPr>
          <w:rFonts w:ascii="Arial" w:eastAsia="MS Mincho" w:hAnsi="Arial" w:cs="Arial"/>
          <w:i/>
          <w:sz w:val="19"/>
          <w:szCs w:val="19"/>
          <w:vertAlign w:val="superscript"/>
          <w:lang w:val="es-MX"/>
        </w:rPr>
        <w:t xml:space="preserve">Reforma </w:t>
      </w:r>
      <w:r w:rsidR="006630FA" w:rsidRPr="00B75AAF">
        <w:rPr>
          <w:rFonts w:ascii="Arial" w:eastAsia="MS Mincho" w:hAnsi="Arial" w:cs="Arial"/>
          <w:i/>
          <w:sz w:val="19"/>
          <w:szCs w:val="19"/>
          <w:vertAlign w:val="superscript"/>
          <w:lang w:val="es-MX"/>
        </w:rPr>
        <w:t xml:space="preserve">según Decreto No. </w:t>
      </w:r>
      <w:r w:rsidRPr="00B75AAF">
        <w:rPr>
          <w:rFonts w:ascii="Arial" w:eastAsia="MS Mincho" w:hAnsi="Arial" w:cs="Arial"/>
          <w:i/>
          <w:sz w:val="19"/>
          <w:szCs w:val="19"/>
          <w:vertAlign w:val="superscript"/>
          <w:lang w:val="es-MX"/>
        </w:rPr>
        <w:t>879</w:t>
      </w:r>
      <w:r w:rsidR="006630FA" w:rsidRPr="00B75AAF">
        <w:rPr>
          <w:rFonts w:ascii="Arial" w:eastAsia="MS Mincho" w:hAnsi="Arial" w:cs="Arial"/>
          <w:i/>
          <w:sz w:val="19"/>
          <w:szCs w:val="19"/>
          <w:vertAlign w:val="superscript"/>
          <w:lang w:val="es-MX"/>
        </w:rPr>
        <w:t xml:space="preserve"> PPOE </w:t>
      </w:r>
      <w:r w:rsidRPr="00B75AAF">
        <w:rPr>
          <w:rFonts w:ascii="Arial" w:eastAsia="MS Mincho" w:hAnsi="Arial" w:cs="Arial"/>
          <w:i/>
          <w:sz w:val="19"/>
          <w:szCs w:val="19"/>
          <w:vertAlign w:val="superscript"/>
          <w:lang w:val="es-MX"/>
        </w:rPr>
        <w:t>Extra</w:t>
      </w:r>
      <w:r w:rsidR="006630FA" w:rsidRPr="00B75AAF">
        <w:rPr>
          <w:rFonts w:ascii="Arial" w:eastAsia="MS Mincho" w:hAnsi="Arial" w:cs="Arial"/>
          <w:i/>
          <w:sz w:val="19"/>
          <w:szCs w:val="19"/>
          <w:vertAlign w:val="superscript"/>
          <w:lang w:val="es-MX"/>
        </w:rPr>
        <w:t xml:space="preserve"> de fecha 2</w:t>
      </w:r>
      <w:r w:rsidRPr="00B75AAF">
        <w:rPr>
          <w:rFonts w:ascii="Arial" w:eastAsia="MS Mincho" w:hAnsi="Arial" w:cs="Arial"/>
          <w:i/>
          <w:sz w:val="19"/>
          <w:szCs w:val="19"/>
          <w:vertAlign w:val="superscript"/>
          <w:lang w:val="es-MX"/>
        </w:rPr>
        <w:t>4-12-2019</w:t>
      </w:r>
      <w:r w:rsidR="006630FA" w:rsidRPr="00B75AAF">
        <w:rPr>
          <w:rFonts w:ascii="Arial" w:eastAsia="MS Mincho" w:hAnsi="Arial" w:cs="Arial"/>
          <w:i/>
          <w:sz w:val="19"/>
          <w:szCs w:val="19"/>
          <w:vertAlign w:val="superscript"/>
          <w:lang w:val="es-MX"/>
        </w:rPr>
        <w:t>)</w:t>
      </w:r>
    </w:p>
    <w:p w:rsidR="00FC6E28" w:rsidRPr="00074A11" w:rsidRDefault="00FC6E28" w:rsidP="00AF6580">
      <w:pPr>
        <w:widowControl w:val="0"/>
        <w:jc w:val="both"/>
        <w:rPr>
          <w:rFonts w:ascii="Arial" w:eastAsia="MS Mincho" w:hAnsi="Arial" w:cs="Arial"/>
          <w:sz w:val="19"/>
          <w:szCs w:val="19"/>
          <w:lang w:val="es-MX"/>
        </w:rPr>
      </w:pPr>
    </w:p>
    <w:p w:rsidR="00FC6E28" w:rsidRPr="00074A11" w:rsidRDefault="00FC6E28"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074A11">
        <w:rPr>
          <w:rFonts w:ascii="Arial" w:eastAsia="MS Mincho" w:hAnsi="Arial" w:cs="Arial"/>
          <w:sz w:val="19"/>
          <w:szCs w:val="19"/>
          <w:lang w:val="es-MX"/>
        </w:rPr>
        <w:t xml:space="preserve"> </w:t>
      </w:r>
      <w:r w:rsidR="006630FA" w:rsidRPr="00074A11">
        <w:rPr>
          <w:rFonts w:ascii="Arial" w:eastAsia="MS Mincho" w:hAnsi="Arial" w:cs="Arial"/>
          <w:sz w:val="19"/>
          <w:szCs w:val="19"/>
          <w:vertAlign w:val="superscript"/>
          <w:lang w:val="es-MX"/>
        </w:rPr>
        <w:t>(Adición según Decreto No. 11 PPOE cuarta Sección de fecha 29-12-2018)</w:t>
      </w:r>
    </w:p>
    <w:p w:rsidR="00FC6E28" w:rsidRPr="00074A11" w:rsidRDefault="00FC6E28"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rsidR="00AF6580" w:rsidRPr="00074A11" w:rsidRDefault="00AF6580" w:rsidP="00AF6580">
      <w:pPr>
        <w:widowControl w:val="0"/>
        <w:jc w:val="both"/>
        <w:rPr>
          <w:rFonts w:ascii="Arial" w:eastAsia="MS Mincho" w:hAnsi="Arial" w:cs="Arial"/>
          <w:sz w:val="19"/>
          <w:szCs w:val="19"/>
          <w:lang w:val="es-MX"/>
        </w:rPr>
      </w:pPr>
    </w:p>
    <w:p w:rsidR="0052619C" w:rsidRPr="00532244" w:rsidRDefault="00AF6580" w:rsidP="0052619C">
      <w:pPr>
        <w:widowControl w:val="0"/>
        <w:tabs>
          <w:tab w:val="left" w:pos="1134"/>
        </w:tabs>
        <w:jc w:val="both"/>
        <w:rPr>
          <w:rFonts w:ascii="Arial" w:hAnsi="Arial" w:cs="Arial"/>
          <w:i/>
          <w:sz w:val="19"/>
          <w:szCs w:val="19"/>
          <w:vertAlign w:val="superscript"/>
          <w:lang w:val="es-MX"/>
        </w:rPr>
      </w:pPr>
      <w:r w:rsidRPr="00532244">
        <w:rPr>
          <w:rFonts w:ascii="Arial" w:hAnsi="Arial" w:cs="Arial"/>
          <w:b/>
          <w:i/>
          <w:sz w:val="19"/>
          <w:szCs w:val="19"/>
          <w:lang w:val="es-MX"/>
        </w:rPr>
        <w:t>ARTÍCULO 108.</w:t>
      </w:r>
      <w:r w:rsidRPr="00532244">
        <w:rPr>
          <w:rFonts w:ascii="Arial" w:hAnsi="Arial" w:cs="Arial"/>
          <w:i/>
          <w:sz w:val="19"/>
          <w:szCs w:val="19"/>
          <w:lang w:val="es-MX"/>
        </w:rPr>
        <w:t xml:space="preserve"> </w:t>
      </w:r>
      <w:r w:rsidR="00614D76" w:rsidRPr="00532244">
        <w:rPr>
          <w:rFonts w:ascii="Arial" w:hAnsi="Arial" w:cs="Arial"/>
          <w:i/>
          <w:sz w:val="19"/>
          <w:szCs w:val="19"/>
          <w:lang w:val="es-MX"/>
        </w:rPr>
        <w:t>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con este requisito, así como dar a conocer la probable omisión, en términos del artículo 170 de este Código</w:t>
      </w:r>
      <w:r w:rsidR="0052619C" w:rsidRPr="00532244">
        <w:rPr>
          <w:rFonts w:ascii="Arial" w:hAnsi="Arial" w:cs="Arial"/>
          <w:i/>
          <w:sz w:val="19"/>
          <w:szCs w:val="19"/>
          <w:lang w:val="es-MX"/>
        </w:rPr>
        <w:t xml:space="preserve">. </w:t>
      </w:r>
      <w:r w:rsidR="0052619C" w:rsidRPr="00532244">
        <w:rPr>
          <w:rFonts w:ascii="Arial" w:hAnsi="Arial" w:cs="Arial"/>
          <w:i/>
          <w:sz w:val="19"/>
          <w:szCs w:val="19"/>
          <w:vertAlign w:val="superscript"/>
          <w:lang w:val="es-MX"/>
        </w:rPr>
        <w:t xml:space="preserve">(Reforma según Decreto No. </w:t>
      </w:r>
      <w:r w:rsidR="00614D76" w:rsidRPr="00532244">
        <w:rPr>
          <w:rFonts w:ascii="Arial" w:hAnsi="Arial" w:cs="Arial"/>
          <w:i/>
          <w:sz w:val="19"/>
          <w:szCs w:val="19"/>
          <w:vertAlign w:val="superscript"/>
          <w:lang w:val="es-MX"/>
        </w:rPr>
        <w:t>879</w:t>
      </w:r>
      <w:r w:rsidR="0052619C" w:rsidRPr="00532244">
        <w:rPr>
          <w:rFonts w:ascii="Arial" w:hAnsi="Arial" w:cs="Arial"/>
          <w:i/>
          <w:sz w:val="19"/>
          <w:szCs w:val="19"/>
          <w:vertAlign w:val="superscript"/>
          <w:lang w:val="es-MX"/>
        </w:rPr>
        <w:t xml:space="preserve"> PPOE Extra de fecha 2</w:t>
      </w:r>
      <w:r w:rsidR="00614D76" w:rsidRPr="00532244">
        <w:rPr>
          <w:rFonts w:ascii="Arial" w:hAnsi="Arial" w:cs="Arial"/>
          <w:i/>
          <w:sz w:val="19"/>
          <w:szCs w:val="19"/>
          <w:vertAlign w:val="superscript"/>
          <w:lang w:val="es-MX"/>
        </w:rPr>
        <w:t>4-12-2019</w:t>
      </w:r>
      <w:r w:rsidR="0052619C" w:rsidRPr="00532244">
        <w:rPr>
          <w:rFonts w:ascii="Arial" w:hAnsi="Arial" w:cs="Arial"/>
          <w:i/>
          <w:sz w:val="19"/>
          <w:szCs w:val="19"/>
          <w:vertAlign w:val="superscript"/>
          <w:lang w:val="es-MX"/>
        </w:rPr>
        <w:t>)</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rsidR="00AF6580" w:rsidRPr="00074A11" w:rsidRDefault="00AF6580" w:rsidP="00AF6580">
      <w:pPr>
        <w:widowControl w:val="0"/>
        <w:jc w:val="both"/>
        <w:rPr>
          <w:rFonts w:ascii="Arial" w:hAnsi="Arial" w:cs="Arial"/>
          <w:sz w:val="19"/>
          <w:szCs w:val="19"/>
          <w:lang w:val="es-MX"/>
        </w:rPr>
      </w:pPr>
    </w:p>
    <w:p w:rsidR="00AF6580" w:rsidRPr="007F4B2F" w:rsidRDefault="00AF6580" w:rsidP="00AF6580">
      <w:pPr>
        <w:widowControl w:val="0"/>
        <w:jc w:val="both"/>
        <w:rPr>
          <w:rFonts w:ascii="Arial" w:hAnsi="Arial" w:cs="Arial"/>
          <w:i/>
          <w:sz w:val="19"/>
          <w:szCs w:val="19"/>
          <w:vertAlign w:val="superscript"/>
          <w:lang w:val="es-MX"/>
        </w:rPr>
      </w:pPr>
      <w:r w:rsidRPr="007F4B2F">
        <w:rPr>
          <w:rFonts w:ascii="Arial" w:hAnsi="Arial" w:cs="Arial"/>
          <w:b/>
          <w:i/>
          <w:sz w:val="19"/>
          <w:szCs w:val="19"/>
          <w:lang w:val="es-MX"/>
        </w:rPr>
        <w:t>ARTÍCULO 109.</w:t>
      </w:r>
      <w:r w:rsidRPr="007F4B2F">
        <w:rPr>
          <w:rFonts w:ascii="Arial" w:hAnsi="Arial" w:cs="Arial"/>
          <w:i/>
          <w:sz w:val="19"/>
          <w:szCs w:val="19"/>
          <w:lang w:val="es-MX"/>
        </w:rPr>
        <w:t xml:space="preserve"> </w:t>
      </w:r>
      <w:r w:rsidR="007F4B2F" w:rsidRPr="007F4B2F">
        <w:rPr>
          <w:rFonts w:ascii="Arial" w:hAnsi="Arial" w:cs="Arial"/>
          <w:i/>
          <w:sz w:val="19"/>
          <w:szCs w:val="19"/>
          <w:lang w:val="es-MX"/>
        </w:rPr>
        <w:t xml:space="preserve">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w:t>
      </w:r>
      <w:r w:rsidR="007F4B2F" w:rsidRPr="007F4B2F">
        <w:rPr>
          <w:rFonts w:ascii="Arial" w:hAnsi="Arial" w:cs="Arial"/>
          <w:i/>
          <w:sz w:val="19"/>
          <w:szCs w:val="19"/>
          <w:lang w:val="es-MX"/>
        </w:rPr>
        <w:lastRenderedPageBreak/>
        <w:t>contribuciones que tiene derecho a percibir el fisco estatal, cuando</w:t>
      </w:r>
      <w:r w:rsidRPr="007F4B2F">
        <w:rPr>
          <w:rFonts w:ascii="Arial" w:hAnsi="Arial" w:cs="Arial"/>
          <w:i/>
          <w:sz w:val="19"/>
          <w:szCs w:val="19"/>
          <w:lang w:val="es-MX"/>
        </w:rPr>
        <w:t>:</w:t>
      </w:r>
      <w:r w:rsidR="007F4B2F" w:rsidRPr="007F4B2F">
        <w:rPr>
          <w:rFonts w:ascii="Arial" w:hAnsi="Arial" w:cs="Arial"/>
          <w:i/>
          <w:sz w:val="19"/>
          <w:szCs w:val="19"/>
          <w:lang w:val="es-MX"/>
        </w:rPr>
        <w:t xml:space="preserve"> </w:t>
      </w:r>
      <w:r w:rsidR="007F4B2F" w:rsidRPr="007F4B2F">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hAnsi="Arial" w:cs="Arial"/>
          <w:sz w:val="19"/>
          <w:szCs w:val="19"/>
          <w:lang w:val="es-MX"/>
        </w:rPr>
      </w:pPr>
    </w:p>
    <w:p w:rsidR="00AF6580" w:rsidRPr="00006FB8" w:rsidRDefault="00AF6580" w:rsidP="00EE0F48">
      <w:pPr>
        <w:widowControl w:val="0"/>
        <w:numPr>
          <w:ilvl w:val="0"/>
          <w:numId w:val="90"/>
        </w:numPr>
        <w:tabs>
          <w:tab w:val="left" w:pos="1134"/>
        </w:tabs>
        <w:spacing w:before="120"/>
        <w:ind w:left="1134" w:hanging="1134"/>
        <w:contextualSpacing/>
        <w:jc w:val="both"/>
        <w:rPr>
          <w:rFonts w:ascii="Arial" w:hAnsi="Arial" w:cs="Arial"/>
          <w:i/>
          <w:sz w:val="19"/>
          <w:szCs w:val="19"/>
          <w:lang w:val="es-MX"/>
        </w:rPr>
      </w:pPr>
      <w:r w:rsidRPr="00006FB8">
        <w:rPr>
          <w:rFonts w:ascii="Arial" w:hAnsi="Arial" w:cs="Arial"/>
          <w:i/>
          <w:sz w:val="19"/>
          <w:szCs w:val="19"/>
          <w:lang w:val="es-MX"/>
        </w:rPr>
        <w:t xml:space="preserve">Exista </w:t>
      </w:r>
      <w:r w:rsidR="00B1668E" w:rsidRPr="00006FB8">
        <w:rPr>
          <w:rFonts w:ascii="Arial" w:hAnsi="Arial" w:cs="Arial"/>
          <w:i/>
          <w:sz w:val="19"/>
          <w:szCs w:val="19"/>
          <w:lang w:val="es-MX"/>
        </w:rPr>
        <w:t>oposición o se obstaculice el inicio o desarrollo de las facultades de comprobación de las autoridades fiscales u omitan presentar una o más declaraciones bimestrales de cualquier contribución hasta el momento en que se inicie el ejercicio de dichas facultades y siempre que haya transcurrido más de un mes desde el día en que venció el plazo para la presentación de la declaración de que se trate</w:t>
      </w:r>
      <w:r w:rsidR="00006FB8">
        <w:rPr>
          <w:rFonts w:ascii="Arial" w:hAnsi="Arial" w:cs="Arial"/>
          <w:i/>
          <w:sz w:val="19"/>
          <w:szCs w:val="19"/>
          <w:lang w:val="es-MX"/>
        </w:rPr>
        <w:t>.</w:t>
      </w:r>
      <w:r w:rsidR="00006FB8" w:rsidRPr="00006FB8">
        <w:rPr>
          <w:rFonts w:ascii="Arial" w:hAnsi="Arial" w:cs="Arial"/>
          <w:i/>
          <w:sz w:val="19"/>
          <w:szCs w:val="19"/>
          <w:lang w:val="es-MX"/>
        </w:rPr>
        <w:t xml:space="preserve"> </w:t>
      </w:r>
      <w:r w:rsidR="00006FB8" w:rsidRPr="00006FB8">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7B0432" w:rsidRPr="007B0432" w:rsidRDefault="00AF6580" w:rsidP="007B0432">
      <w:pPr>
        <w:widowControl w:val="0"/>
        <w:numPr>
          <w:ilvl w:val="0"/>
          <w:numId w:val="90"/>
        </w:numPr>
        <w:tabs>
          <w:tab w:val="left" w:pos="1134"/>
        </w:tabs>
        <w:spacing w:before="120"/>
        <w:ind w:left="1134" w:hanging="1134"/>
        <w:contextualSpacing/>
        <w:jc w:val="both"/>
        <w:rPr>
          <w:rFonts w:ascii="Arial" w:hAnsi="Arial" w:cs="Arial"/>
          <w:i/>
          <w:sz w:val="19"/>
          <w:szCs w:val="19"/>
          <w:lang w:val="es-MX"/>
        </w:rPr>
      </w:pPr>
      <w:r w:rsidRPr="007B0432">
        <w:rPr>
          <w:rFonts w:ascii="Arial" w:hAnsi="Arial" w:cs="Arial"/>
          <w:i/>
          <w:sz w:val="19"/>
          <w:szCs w:val="19"/>
          <w:lang w:val="es-MX"/>
        </w:rPr>
        <w:t xml:space="preserve">En </w:t>
      </w:r>
      <w:r w:rsidR="00FB3CEF" w:rsidRPr="007B0432">
        <w:rPr>
          <w:rFonts w:ascii="Arial" w:hAnsi="Arial" w:cs="Arial"/>
          <w:i/>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w:t>
      </w:r>
      <w:r w:rsidR="00FB3CEF" w:rsidRPr="007B0432">
        <w:rPr>
          <w:rFonts w:ascii="Arial" w:hAnsi="Arial" w:cs="Arial"/>
          <w:i/>
          <w:sz w:val="19"/>
          <w:szCs w:val="19"/>
          <w:lang w:val="es-MX"/>
        </w:rPr>
        <w:t>o de sus obligaciones fiscales</w:t>
      </w:r>
      <w:r w:rsidRPr="007B0432">
        <w:rPr>
          <w:rFonts w:ascii="Arial" w:hAnsi="Arial" w:cs="Arial"/>
          <w:i/>
          <w:sz w:val="19"/>
          <w:szCs w:val="19"/>
          <w:lang w:val="es-MX"/>
        </w:rPr>
        <w:t>;</w:t>
      </w:r>
      <w:r w:rsidR="007B0432" w:rsidRPr="007B0432">
        <w:rPr>
          <w:rFonts w:ascii="Arial" w:hAnsi="Arial" w:cs="Arial"/>
          <w:i/>
          <w:sz w:val="19"/>
          <w:szCs w:val="19"/>
          <w:lang w:val="es-MX"/>
        </w:rPr>
        <w:t xml:space="preserve"> </w:t>
      </w:r>
      <w:r w:rsidR="007B0432" w:rsidRPr="007B0432">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7B0432">
        <w:rPr>
          <w:rFonts w:ascii="Arial" w:hAnsi="Arial" w:cs="Arial"/>
          <w:i/>
          <w:sz w:val="19"/>
          <w:szCs w:val="19"/>
          <w:lang w:val="es-MX"/>
        </w:rPr>
        <w:t>Se dé cualquiera de las siguientes irregularidades:</w:t>
      </w:r>
      <w:r w:rsidR="007B0432" w:rsidRPr="007B0432">
        <w:rPr>
          <w:rFonts w:ascii="Arial" w:hAnsi="Arial" w:cs="Arial"/>
          <w:i/>
          <w:sz w:val="19"/>
          <w:szCs w:val="19"/>
          <w:lang w:val="es-MX"/>
        </w:rPr>
        <w:t xml:space="preserve"> </w:t>
      </w:r>
      <w:r w:rsidR="007B0432" w:rsidRPr="007B0432">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EA39C7" w:rsidRDefault="00AF6580" w:rsidP="00EE0F48">
      <w:pPr>
        <w:widowControl w:val="0"/>
        <w:numPr>
          <w:ilvl w:val="0"/>
          <w:numId w:val="91"/>
        </w:numPr>
        <w:tabs>
          <w:tab w:val="left" w:pos="1134"/>
        </w:tabs>
        <w:spacing w:before="120"/>
        <w:ind w:left="1134" w:hanging="708"/>
        <w:contextualSpacing/>
        <w:jc w:val="both"/>
        <w:rPr>
          <w:rFonts w:ascii="Arial" w:hAnsi="Arial" w:cs="Arial"/>
          <w:i/>
          <w:sz w:val="19"/>
          <w:szCs w:val="19"/>
          <w:lang w:val="es-MX"/>
        </w:rPr>
      </w:pPr>
      <w:r w:rsidRPr="00EA39C7">
        <w:rPr>
          <w:rFonts w:ascii="Arial" w:hAnsi="Arial" w:cs="Arial"/>
          <w:i/>
          <w:sz w:val="19"/>
          <w:szCs w:val="19"/>
          <w:lang w:val="es-MX"/>
        </w:rPr>
        <w:t xml:space="preserve">Exista omisión del registro de operaciones, ingresos o </w:t>
      </w:r>
      <w:r w:rsidR="00DA6B58" w:rsidRPr="00EA39C7">
        <w:rPr>
          <w:rFonts w:ascii="Arial" w:hAnsi="Arial" w:cs="Arial"/>
          <w:i/>
          <w:sz w:val="19"/>
          <w:szCs w:val="19"/>
          <w:lang w:val="es-MX"/>
        </w:rPr>
        <w:t>gastos o servicios,</w:t>
      </w:r>
      <w:r w:rsidRPr="00EA39C7">
        <w:rPr>
          <w:rFonts w:ascii="Arial" w:hAnsi="Arial" w:cs="Arial"/>
          <w:i/>
          <w:sz w:val="19"/>
          <w:szCs w:val="19"/>
          <w:lang w:val="es-MX"/>
        </w:rPr>
        <w:t xml:space="preserve"> por más del 3% sobre lo declarado, o</w:t>
      </w:r>
      <w:r w:rsidR="00DA6B58" w:rsidRPr="00EA39C7">
        <w:rPr>
          <w:rFonts w:ascii="Arial" w:hAnsi="Arial" w:cs="Arial"/>
          <w:i/>
          <w:sz w:val="19"/>
          <w:szCs w:val="19"/>
          <w:lang w:val="es-MX"/>
        </w:rPr>
        <w:t xml:space="preserve"> </w:t>
      </w:r>
      <w:r w:rsidR="00DA6B58" w:rsidRPr="00EA39C7">
        <w:rPr>
          <w:rFonts w:ascii="Arial" w:hAnsi="Arial" w:cs="Arial"/>
          <w:i/>
          <w:sz w:val="19"/>
          <w:szCs w:val="19"/>
          <w:lang w:val="es-MX"/>
        </w:rPr>
        <w:t xml:space="preserve"> </w:t>
      </w:r>
      <w:r w:rsidR="00DA6B58" w:rsidRPr="00EA39C7">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tabs>
          <w:tab w:val="left" w:pos="1134"/>
        </w:tabs>
        <w:spacing w:before="120"/>
        <w:ind w:left="1134" w:hanging="708"/>
        <w:contextualSpacing/>
        <w:jc w:val="both"/>
        <w:rPr>
          <w:rFonts w:ascii="Arial" w:hAnsi="Arial" w:cs="Arial"/>
          <w:sz w:val="19"/>
          <w:szCs w:val="19"/>
          <w:lang w:val="es-MX"/>
        </w:rPr>
      </w:pPr>
    </w:p>
    <w:p w:rsidR="00AF6580" w:rsidRPr="00EA39C7" w:rsidRDefault="00AF6580" w:rsidP="00EE0F48">
      <w:pPr>
        <w:widowControl w:val="0"/>
        <w:numPr>
          <w:ilvl w:val="0"/>
          <w:numId w:val="91"/>
        </w:numPr>
        <w:tabs>
          <w:tab w:val="left" w:pos="1134"/>
        </w:tabs>
        <w:spacing w:before="120"/>
        <w:ind w:left="1134" w:hanging="708"/>
        <w:contextualSpacing/>
        <w:jc w:val="both"/>
        <w:rPr>
          <w:rFonts w:ascii="Arial" w:hAnsi="Arial" w:cs="Arial"/>
          <w:i/>
          <w:sz w:val="19"/>
          <w:szCs w:val="19"/>
          <w:lang w:val="es-MX"/>
        </w:rPr>
      </w:pPr>
      <w:r w:rsidRPr="00EA39C7">
        <w:rPr>
          <w:rFonts w:ascii="Arial" w:hAnsi="Arial" w:cs="Arial"/>
          <w:i/>
          <w:sz w:val="19"/>
          <w:szCs w:val="19"/>
          <w:lang w:val="es-MX"/>
        </w:rPr>
        <w:t>Exista registro de gastos</w:t>
      </w:r>
      <w:r w:rsidR="00EA39C7" w:rsidRPr="00EA39C7">
        <w:rPr>
          <w:rFonts w:ascii="Arial" w:hAnsi="Arial" w:cs="Arial"/>
          <w:i/>
          <w:sz w:val="19"/>
          <w:szCs w:val="19"/>
          <w:lang w:val="es-MX"/>
        </w:rPr>
        <w:t>,</w:t>
      </w:r>
      <w:r w:rsidRPr="00EA39C7">
        <w:rPr>
          <w:rFonts w:ascii="Arial" w:hAnsi="Arial" w:cs="Arial"/>
          <w:i/>
          <w:sz w:val="19"/>
          <w:szCs w:val="19"/>
          <w:lang w:val="es-MX"/>
        </w:rPr>
        <w:t xml:space="preserve"> o servicios no realizados o no recibidos;</w:t>
      </w:r>
      <w:r w:rsidR="00DA6B58" w:rsidRPr="00EA39C7">
        <w:rPr>
          <w:rFonts w:ascii="Arial" w:hAnsi="Arial" w:cs="Arial"/>
          <w:i/>
          <w:sz w:val="19"/>
          <w:szCs w:val="19"/>
          <w:lang w:val="es-MX"/>
        </w:rPr>
        <w:t xml:space="preserve"> </w:t>
      </w:r>
      <w:r w:rsidR="00DA6B58" w:rsidRPr="00EA39C7">
        <w:rPr>
          <w:rFonts w:ascii="Arial" w:hAnsi="Arial" w:cs="Arial"/>
          <w:i/>
          <w:sz w:val="19"/>
          <w:szCs w:val="19"/>
          <w:vertAlign w:val="superscript"/>
          <w:lang w:val="es-MX"/>
        </w:rPr>
        <w:t>(Reforma según Decreto No. 879 PPOE Extra de fecha 24-12-2019)</w:t>
      </w:r>
    </w:p>
    <w:p w:rsidR="00AF6580" w:rsidRPr="00074A11" w:rsidRDefault="00AF6580" w:rsidP="00AF6580">
      <w:pPr>
        <w:widowControl w:val="0"/>
        <w:spacing w:before="120"/>
        <w:ind w:left="714" w:hanging="572"/>
        <w:contextualSpacing/>
        <w:jc w:val="both"/>
        <w:rPr>
          <w:rFonts w:ascii="Arial" w:hAnsi="Arial" w:cs="Arial"/>
          <w:sz w:val="19"/>
          <w:szCs w:val="19"/>
          <w:lang w:val="es-MX"/>
        </w:rPr>
      </w:pPr>
    </w:p>
    <w:p w:rsidR="00AF6580" w:rsidRPr="00074A11"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No hayan solicitado su inscripción en el registro estatal de contribuyentes después de 6 meses de haber iniciado actividades;</w:t>
      </w:r>
    </w:p>
    <w:p w:rsidR="00AF6580" w:rsidRPr="00074A11"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074A11">
        <w:rPr>
          <w:rFonts w:ascii="Arial" w:hAnsi="Arial" w:cs="Arial"/>
          <w:sz w:val="19"/>
          <w:szCs w:val="19"/>
          <w:lang w:val="es-MX"/>
        </w:rPr>
        <w:t>No lleven contabilidad estando obligado a hacerlo, o cuando destruyan la que corresponda, y</w:t>
      </w:r>
    </w:p>
    <w:p w:rsidR="00AF6580" w:rsidRPr="00074A11"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074A11">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110. </w:t>
      </w:r>
      <w:r w:rsidRPr="00074A11">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074A11">
        <w:rPr>
          <w:rFonts w:ascii="Arial" w:hAnsi="Arial" w:cs="Arial"/>
          <w:b/>
          <w:sz w:val="19"/>
          <w:szCs w:val="19"/>
          <w:lang w:val="es-MX"/>
        </w:rPr>
        <w:t xml:space="preserve">, </w:t>
      </w:r>
      <w:r w:rsidRPr="00074A11">
        <w:rPr>
          <w:rFonts w:ascii="Arial" w:hAnsi="Arial" w:cs="Arial"/>
          <w:sz w:val="19"/>
          <w:szCs w:val="19"/>
          <w:lang w:val="es-MX"/>
        </w:rPr>
        <w:t>siempre y cuando los contribuyentes: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Presenten solicitud en el formato que se establezca para tales efectos, por la Secretaría.</w:t>
      </w:r>
    </w:p>
    <w:p w:rsidR="00AF6580" w:rsidRPr="00074A11" w:rsidRDefault="00AF6580" w:rsidP="00AF6580">
      <w:pPr>
        <w:widowControl w:val="0"/>
        <w:spacing w:before="120"/>
        <w:ind w:left="1134"/>
        <w:jc w:val="both"/>
        <w:rPr>
          <w:rFonts w:ascii="Arial" w:hAnsi="Arial" w:cs="Arial"/>
          <w:sz w:val="19"/>
          <w:szCs w:val="19"/>
          <w:lang w:val="es-MX"/>
        </w:rPr>
      </w:pPr>
      <w:r w:rsidRPr="00074A11">
        <w:rPr>
          <w:rFonts w:ascii="Arial" w:hAnsi="Arial" w:cs="Arial"/>
          <w:sz w:val="19"/>
          <w:szCs w:val="19"/>
          <w:lang w:val="es-MX"/>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rsidR="00AF6580" w:rsidRPr="00074A11"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074A11">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rsidR="00AF6580" w:rsidRPr="00074A11"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El monto de las contribuciones omitidas actualizado desde el mes en que se debieron pagar y hasta aquél en que se solicite la autorización;</w:t>
      </w:r>
    </w:p>
    <w:p w:rsidR="00AF6580" w:rsidRPr="00074A11"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Las multas que correspondan actualizadas desde el mes en que se debieron pagar y hasta aquél en que se solicite la autorización;</w:t>
      </w:r>
    </w:p>
    <w:p w:rsidR="00AF6580" w:rsidRPr="00074A11"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 xml:space="preserve">Los accesorios distintos de las multas que tenga a su cargo el contribuyente a la fecha en </w:t>
      </w:r>
      <w:r w:rsidRPr="00074A11">
        <w:rPr>
          <w:rFonts w:ascii="Arial" w:hAnsi="Arial" w:cs="Arial"/>
          <w:sz w:val="19"/>
          <w:szCs w:val="19"/>
          <w:lang w:val="es-MX"/>
        </w:rPr>
        <w:lastRenderedPageBreak/>
        <w:t>que solicite la autorización, y</w:t>
      </w:r>
    </w:p>
    <w:p w:rsidR="00AF6580" w:rsidRPr="00074A11"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rsidR="00AF6580" w:rsidRPr="00074A11" w:rsidRDefault="00AF6580" w:rsidP="00AF6580">
      <w:pPr>
        <w:widowControl w:val="0"/>
        <w:spacing w:before="12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actualización que corresponda al periodo mencionado se efectuará conforme a lo previsto por el artículo 23 de este Código.</w:t>
      </w:r>
    </w:p>
    <w:p w:rsidR="00AF6580" w:rsidRPr="00074A11" w:rsidRDefault="00AF6580" w:rsidP="00AF6580">
      <w:pPr>
        <w:widowControl w:val="0"/>
        <w:jc w:val="both"/>
        <w:rPr>
          <w:rFonts w:ascii="Arial" w:hAnsi="Arial" w:cs="Arial"/>
          <w:sz w:val="19"/>
          <w:szCs w:val="19"/>
          <w:lang w:val="es-MX"/>
        </w:rPr>
      </w:pPr>
    </w:p>
    <w:p w:rsidR="00C341F5" w:rsidRPr="00074A11" w:rsidRDefault="00C341F5" w:rsidP="00AF6580">
      <w:pPr>
        <w:widowControl w:val="0"/>
        <w:jc w:val="both"/>
        <w:rPr>
          <w:rFonts w:ascii="Arial" w:hAnsi="Arial" w:cs="Arial"/>
          <w:sz w:val="19"/>
          <w:szCs w:val="19"/>
          <w:vertAlign w:val="superscript"/>
          <w:lang w:val="es-MX"/>
        </w:rPr>
      </w:pPr>
      <w:r w:rsidRPr="00074A11">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w:t>
      </w:r>
      <w:r w:rsidR="00990C2C" w:rsidRPr="00074A11">
        <w:rPr>
          <w:rFonts w:ascii="Arial" w:hAnsi="Arial" w:cs="Arial"/>
          <w:sz w:val="19"/>
          <w:szCs w:val="19"/>
          <w:vertAlign w:val="superscript"/>
          <w:lang w:val="es-MX"/>
        </w:rPr>
        <w:t xml:space="preserve"> Decreto No.11 PPOE cuarta Sección de fecha 29-12-2018)</w:t>
      </w:r>
    </w:p>
    <w:p w:rsidR="00C341F5" w:rsidRPr="00074A11" w:rsidRDefault="00C341F5" w:rsidP="00AF6580">
      <w:pPr>
        <w:widowControl w:val="0"/>
        <w:jc w:val="both"/>
        <w:rPr>
          <w:rFonts w:ascii="Arial" w:hAnsi="Arial" w:cs="Arial"/>
          <w:sz w:val="19"/>
          <w:szCs w:val="19"/>
          <w:lang w:val="es-MX"/>
        </w:rPr>
      </w:pPr>
    </w:p>
    <w:p w:rsidR="00C341F5" w:rsidRPr="00074A11" w:rsidRDefault="00C341F5" w:rsidP="00C341F5">
      <w:pPr>
        <w:pStyle w:val="Prrafodelista"/>
        <w:widowControl w:val="0"/>
        <w:numPr>
          <w:ilvl w:val="0"/>
          <w:numId w:val="151"/>
        </w:numPr>
        <w:jc w:val="both"/>
        <w:rPr>
          <w:rFonts w:ascii="Arial" w:hAnsi="Arial" w:cs="Arial"/>
          <w:sz w:val="19"/>
          <w:szCs w:val="19"/>
          <w:lang w:val="es-MX"/>
        </w:rPr>
      </w:pPr>
      <w:r w:rsidRPr="00074A11">
        <w:rPr>
          <w:rFonts w:ascii="Arial" w:hAnsi="Arial" w:cs="Arial"/>
          <w:sz w:val="19"/>
          <w:szCs w:val="19"/>
          <w:lang w:val="es-MX"/>
        </w:rPr>
        <w:t xml:space="preserve">El contribuyente presentará la solicitud, así como un proyecto de pagos estableciendo fechas y montos concretos. </w:t>
      </w:r>
      <w:r w:rsidR="004F0704"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 Decreto No.11 PPOE cuarta Sección de fecha 29-12-2018)</w:t>
      </w:r>
    </w:p>
    <w:p w:rsidR="004F0704" w:rsidRPr="00074A11" w:rsidRDefault="004F0704" w:rsidP="004F0704">
      <w:pPr>
        <w:pStyle w:val="Prrafodelista"/>
        <w:widowControl w:val="0"/>
        <w:ind w:left="1080"/>
        <w:jc w:val="both"/>
        <w:rPr>
          <w:rFonts w:ascii="Arial" w:hAnsi="Arial" w:cs="Arial"/>
          <w:sz w:val="19"/>
          <w:szCs w:val="19"/>
          <w:lang w:val="es-MX"/>
        </w:rPr>
      </w:pPr>
    </w:p>
    <w:p w:rsidR="00C341F5" w:rsidRPr="00074A11" w:rsidRDefault="00C341F5" w:rsidP="00C341F5">
      <w:pPr>
        <w:pStyle w:val="Prrafodelista"/>
        <w:widowControl w:val="0"/>
        <w:numPr>
          <w:ilvl w:val="0"/>
          <w:numId w:val="151"/>
        </w:numPr>
        <w:jc w:val="both"/>
        <w:rPr>
          <w:rFonts w:ascii="Arial" w:hAnsi="Arial" w:cs="Arial"/>
          <w:sz w:val="19"/>
          <w:szCs w:val="19"/>
          <w:lang w:val="es-MX"/>
        </w:rPr>
      </w:pPr>
      <w:r w:rsidRPr="00074A11">
        <w:rPr>
          <w:rFonts w:ascii="Arial" w:hAnsi="Arial" w:cs="Arial"/>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 Decreto No.11 PPOE cuarta Sección de fecha 29-12-2018)</w:t>
      </w:r>
    </w:p>
    <w:p w:rsidR="004F0704" w:rsidRPr="00074A11" w:rsidRDefault="004F0704" w:rsidP="004F0704">
      <w:pPr>
        <w:pStyle w:val="Prrafodelista"/>
        <w:widowControl w:val="0"/>
        <w:ind w:left="1080"/>
        <w:jc w:val="both"/>
        <w:rPr>
          <w:rFonts w:ascii="Arial" w:hAnsi="Arial" w:cs="Arial"/>
          <w:sz w:val="19"/>
          <w:szCs w:val="19"/>
          <w:lang w:val="es-MX"/>
        </w:rPr>
      </w:pPr>
    </w:p>
    <w:p w:rsidR="004F0704" w:rsidRPr="00074A11" w:rsidRDefault="00C341F5" w:rsidP="00C341F5">
      <w:pPr>
        <w:pStyle w:val="Prrafodelista"/>
        <w:widowControl w:val="0"/>
        <w:numPr>
          <w:ilvl w:val="0"/>
          <w:numId w:val="151"/>
        </w:numPr>
        <w:jc w:val="both"/>
        <w:rPr>
          <w:rFonts w:ascii="Arial" w:hAnsi="Arial" w:cs="Arial"/>
          <w:sz w:val="19"/>
          <w:szCs w:val="19"/>
          <w:lang w:val="es-MX"/>
        </w:rPr>
      </w:pPr>
      <w:r w:rsidRPr="00074A11">
        <w:rPr>
          <w:rFonts w:ascii="Arial" w:hAnsi="Arial" w:cs="Arial"/>
          <w:sz w:val="19"/>
          <w:szCs w:val="19"/>
          <w:lang w:val="es-MX"/>
        </w:rPr>
        <w:t>La respuesta de la autoridad fiscal a la solicitud formulada por el contribuyente, dará lugar a los siguientes supuestos:</w:t>
      </w:r>
      <w:r w:rsidR="004F0704"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 Decreto No.11 PPOE cuarta Sección de fecha 29-12-2018)</w:t>
      </w:r>
    </w:p>
    <w:p w:rsidR="004F0704" w:rsidRPr="00074A11" w:rsidRDefault="004F0704" w:rsidP="004F0704">
      <w:pPr>
        <w:pStyle w:val="Prrafodelista"/>
        <w:rPr>
          <w:rFonts w:ascii="Arial" w:hAnsi="Arial" w:cs="Arial"/>
          <w:sz w:val="19"/>
          <w:szCs w:val="19"/>
          <w:lang w:val="es-MX"/>
        </w:rPr>
      </w:pPr>
    </w:p>
    <w:p w:rsidR="004F0704" w:rsidRPr="00074A11" w:rsidRDefault="00C341F5" w:rsidP="004F0704">
      <w:pPr>
        <w:pStyle w:val="Prrafodelista"/>
        <w:widowControl w:val="0"/>
        <w:ind w:left="1276" w:hanging="283"/>
        <w:jc w:val="both"/>
        <w:rPr>
          <w:rFonts w:ascii="Arial" w:hAnsi="Arial" w:cs="Arial"/>
          <w:sz w:val="19"/>
          <w:szCs w:val="19"/>
          <w:lang w:val="es-MX"/>
        </w:rPr>
      </w:pPr>
      <w:r w:rsidRPr="00074A11">
        <w:rPr>
          <w:rFonts w:ascii="Arial" w:hAnsi="Arial" w:cs="Arial"/>
          <w:sz w:val="19"/>
          <w:szCs w:val="19"/>
          <w:lang w:val="es-MX"/>
        </w:rPr>
        <w:t xml:space="preserve">a) </w:t>
      </w:r>
      <w:r w:rsidR="004F0704" w:rsidRPr="00074A11">
        <w:rPr>
          <w:rFonts w:ascii="Arial" w:hAnsi="Arial" w:cs="Arial"/>
          <w:sz w:val="19"/>
          <w:szCs w:val="19"/>
          <w:lang w:val="es-MX"/>
        </w:rPr>
        <w:tab/>
      </w:r>
      <w:r w:rsidRPr="00074A11">
        <w:rPr>
          <w:rFonts w:ascii="Arial" w:hAnsi="Arial" w:cs="Arial"/>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 Decreto No.11 PPOE cuarta Sección de fecha 29-12-2018)</w:t>
      </w:r>
    </w:p>
    <w:p w:rsidR="004F0704" w:rsidRPr="00074A11" w:rsidRDefault="004F0704" w:rsidP="004F0704">
      <w:pPr>
        <w:pStyle w:val="Prrafodelista"/>
        <w:widowControl w:val="0"/>
        <w:ind w:left="1080"/>
        <w:jc w:val="both"/>
        <w:rPr>
          <w:rFonts w:ascii="Arial" w:hAnsi="Arial" w:cs="Arial"/>
          <w:sz w:val="19"/>
          <w:szCs w:val="19"/>
          <w:lang w:val="es-MX"/>
        </w:rPr>
      </w:pPr>
    </w:p>
    <w:p w:rsidR="00C341F5" w:rsidRPr="00074A11" w:rsidRDefault="00C341F5" w:rsidP="004F0704">
      <w:pPr>
        <w:pStyle w:val="Prrafodelista"/>
        <w:widowControl w:val="0"/>
        <w:ind w:left="1276" w:hanging="283"/>
        <w:jc w:val="both"/>
        <w:rPr>
          <w:rFonts w:ascii="Arial" w:hAnsi="Arial" w:cs="Arial"/>
          <w:sz w:val="19"/>
          <w:szCs w:val="19"/>
          <w:lang w:val="es-MX"/>
        </w:rPr>
      </w:pPr>
      <w:r w:rsidRPr="00074A11">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074A11">
        <w:rPr>
          <w:rFonts w:ascii="Arial" w:hAnsi="Arial" w:cs="Arial"/>
          <w:sz w:val="19"/>
          <w:szCs w:val="19"/>
          <w:lang w:val="es-MX"/>
        </w:rPr>
        <w:t xml:space="preserve">   </w:t>
      </w:r>
      <w:r w:rsidR="004F0704" w:rsidRPr="00074A11">
        <w:rPr>
          <w:rFonts w:ascii="Arial" w:hAnsi="Arial" w:cs="Arial"/>
          <w:sz w:val="19"/>
          <w:szCs w:val="19"/>
          <w:vertAlign w:val="superscript"/>
          <w:lang w:val="es-MX"/>
        </w:rPr>
        <w:t>(Reforma según Decreto No.11 PPOE cuarta Sección de fecha 29-12-2018)</w:t>
      </w:r>
    </w:p>
    <w:p w:rsidR="00C341F5" w:rsidRPr="00074A11" w:rsidRDefault="00C341F5"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bCs/>
          <w:sz w:val="19"/>
          <w:szCs w:val="19"/>
          <w:lang w:val="es-MX"/>
        </w:rPr>
        <w:t xml:space="preserve">ARTÍCULO 111. </w:t>
      </w:r>
      <w:r w:rsidRPr="00074A11">
        <w:rPr>
          <w:rFonts w:ascii="Arial" w:hAnsi="Arial" w:cs="Arial"/>
          <w:sz w:val="19"/>
          <w:szCs w:val="19"/>
          <w:lang w:val="es-MX"/>
        </w:rPr>
        <w:t>Para los efectos de la autorización a que se refiere el artículo anterior se estará a lo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rsidR="00AF6580" w:rsidRPr="00074A11" w:rsidRDefault="00AF6580" w:rsidP="00AF6580">
      <w:pPr>
        <w:tabs>
          <w:tab w:val="left" w:pos="1134"/>
        </w:tabs>
        <w:ind w:left="1134" w:hanging="992"/>
        <w:contextualSpacing/>
        <w:jc w:val="both"/>
        <w:rPr>
          <w:rFonts w:ascii="Arial" w:hAnsi="Arial" w:cs="Arial"/>
          <w:sz w:val="19"/>
          <w:szCs w:val="19"/>
          <w:lang w:val="es-MX"/>
        </w:rPr>
      </w:pPr>
    </w:p>
    <w:p w:rsidR="00AF6580" w:rsidRPr="00074A11"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rsidR="00AF6580" w:rsidRPr="00074A11" w:rsidRDefault="00AF6580" w:rsidP="00AF6580">
      <w:pPr>
        <w:tabs>
          <w:tab w:val="left" w:pos="1588"/>
        </w:tabs>
        <w:contextualSpacing/>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rsidR="00AF6580" w:rsidRPr="00074A11" w:rsidRDefault="00AF6580" w:rsidP="00AF6580">
      <w:pPr>
        <w:widowControl w:val="0"/>
        <w:jc w:val="both"/>
        <w:rPr>
          <w:rFonts w:ascii="Arial" w:hAnsi="Arial" w:cs="Arial"/>
          <w:b/>
          <w:bCs/>
          <w:sz w:val="19"/>
          <w:szCs w:val="19"/>
          <w:lang w:val="es-MX"/>
        </w:rPr>
      </w:pPr>
    </w:p>
    <w:p w:rsidR="00AF6580" w:rsidRPr="00074A11"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rsidR="00AF6580" w:rsidRPr="00074A11" w:rsidRDefault="00AF6580" w:rsidP="00AF6580">
      <w:pPr>
        <w:widowControl w:val="0"/>
        <w:ind w:left="72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monto para liquidar el adeudo a que se hace referencia en el párrafo anterior, deberá cubrirse en una sola exhibición a más tardar en la fecha de pago especificada por el contribuyente en su solicitud de autorización de pago diferido;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rsidR="00AF6580" w:rsidRPr="00074A11" w:rsidRDefault="00AF6580" w:rsidP="00AF6580">
      <w:pPr>
        <w:widowControl w:val="0"/>
        <w:ind w:left="72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autoridad podrá dispensar la garantía del interés fiscal en los casos que señale el Reglamento.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112. </w:t>
      </w:r>
      <w:r w:rsidRPr="00074A11">
        <w:rPr>
          <w:rFonts w:ascii="Arial" w:hAnsi="Arial" w:cs="Arial"/>
          <w:sz w:val="19"/>
          <w:szCs w:val="19"/>
          <w:lang w:val="es-MX"/>
        </w:rPr>
        <w:t>Se revocará la autorización para pagar en parcialidades, por las siguientes causas: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rsidR="00AF6580" w:rsidRPr="00074A11" w:rsidRDefault="00AF6580" w:rsidP="00AF6580">
      <w:pPr>
        <w:widowControl w:val="0"/>
        <w:tabs>
          <w:tab w:val="left" w:pos="1134"/>
        </w:tabs>
        <w:ind w:left="1134" w:hanging="1134"/>
        <w:jc w:val="both"/>
        <w:rPr>
          <w:rFonts w:ascii="Arial" w:hAnsi="Arial" w:cs="Arial"/>
          <w:b/>
          <w:bCs/>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El deudor cambie de domicilio, sin dar aviso de dicho cambio a la autoridad fiscal que hubiere autorizado la prórroga;</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 xml:space="preserve">El deudor realice hechos o incurra en infracciones, de las que se advierta su intención de defraudar al fisco del estado; </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Tratándose del pago en parcialidades el contribuyente no cumpla en tiempo y monto con dos parcialidades sucesivas o en su caso, con cualquiera de las tres últimas, y</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Por el incumplimiento a cualquiera de las obligaciones consignadas a su cargo, en el convenio de pago en parcialidades.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competente, se exprese la omisión en su pago por parte del responsable directo.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Los pagos efectuados a plazos durante la vigencia de la autorización se deberán aplicar al periodo más antiguo, en el siguiente orden:</w:t>
      </w:r>
    </w:p>
    <w:p w:rsidR="00AF6580" w:rsidRPr="00074A11"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Recargos generados por financiamientos del pago en parcialidades;</w:t>
      </w:r>
    </w:p>
    <w:p w:rsidR="00AF6580" w:rsidRPr="00074A11"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Recargos por falta de pago oportuno;</w:t>
      </w:r>
    </w:p>
    <w:p w:rsidR="00AF6580" w:rsidRPr="00074A11"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074A11">
        <w:rPr>
          <w:rFonts w:ascii="Arial" w:hAnsi="Arial" w:cs="Arial"/>
          <w:sz w:val="19"/>
          <w:szCs w:val="19"/>
          <w:lang w:val="es-MX"/>
        </w:rPr>
        <w:t>Accesorios en el siguiente orden:</w:t>
      </w:r>
    </w:p>
    <w:p w:rsidR="00AF6580" w:rsidRPr="00074A11" w:rsidRDefault="00AF6580" w:rsidP="00AF6580">
      <w:pPr>
        <w:widowControl w:val="0"/>
        <w:tabs>
          <w:tab w:val="left" w:pos="1134"/>
        </w:tabs>
        <w:ind w:left="913" w:hanging="708"/>
        <w:jc w:val="both"/>
        <w:rPr>
          <w:rFonts w:ascii="Arial" w:hAnsi="Arial" w:cs="Arial"/>
          <w:sz w:val="19"/>
          <w:szCs w:val="19"/>
          <w:lang w:val="es-MX"/>
        </w:rPr>
      </w:pPr>
    </w:p>
    <w:p w:rsidR="00AF6580" w:rsidRPr="00074A11" w:rsidRDefault="00AF6580" w:rsidP="00EE0F48">
      <w:pPr>
        <w:widowControl w:val="0"/>
        <w:numPr>
          <w:ilvl w:val="0"/>
          <w:numId w:val="98"/>
        </w:numPr>
        <w:tabs>
          <w:tab w:val="left" w:pos="1134"/>
        </w:tabs>
        <w:ind w:left="1134" w:hanging="708"/>
        <w:jc w:val="both"/>
        <w:rPr>
          <w:rFonts w:ascii="Arial" w:hAnsi="Arial" w:cs="Arial"/>
          <w:sz w:val="19"/>
          <w:szCs w:val="19"/>
        </w:rPr>
      </w:pPr>
      <w:proofErr w:type="spellStart"/>
      <w:r w:rsidRPr="00074A11">
        <w:rPr>
          <w:rFonts w:ascii="Arial" w:hAnsi="Arial" w:cs="Arial"/>
          <w:sz w:val="19"/>
          <w:szCs w:val="19"/>
        </w:rPr>
        <w:t>Multas</w:t>
      </w:r>
      <w:proofErr w:type="spellEnd"/>
      <w:r w:rsidRPr="00074A11">
        <w:rPr>
          <w:rFonts w:ascii="Arial" w:hAnsi="Arial" w:cs="Arial"/>
          <w:sz w:val="19"/>
          <w:szCs w:val="19"/>
        </w:rPr>
        <w:t>.</w:t>
      </w:r>
    </w:p>
    <w:p w:rsidR="00AF6580" w:rsidRPr="00074A11" w:rsidRDefault="00AF6580" w:rsidP="00EE0F48">
      <w:pPr>
        <w:widowControl w:val="0"/>
        <w:numPr>
          <w:ilvl w:val="0"/>
          <w:numId w:val="98"/>
        </w:numPr>
        <w:tabs>
          <w:tab w:val="left" w:pos="426"/>
          <w:tab w:val="left" w:pos="1134"/>
        </w:tabs>
        <w:ind w:left="913" w:hanging="487"/>
        <w:jc w:val="both"/>
        <w:rPr>
          <w:rFonts w:ascii="Arial" w:hAnsi="Arial" w:cs="Arial"/>
          <w:sz w:val="19"/>
          <w:szCs w:val="19"/>
        </w:rPr>
      </w:pPr>
      <w:proofErr w:type="spellStart"/>
      <w:r w:rsidRPr="00074A11">
        <w:rPr>
          <w:rFonts w:ascii="Arial" w:hAnsi="Arial" w:cs="Arial"/>
          <w:sz w:val="19"/>
          <w:szCs w:val="19"/>
        </w:rPr>
        <w:t>Gastos</w:t>
      </w:r>
      <w:proofErr w:type="spellEnd"/>
      <w:r w:rsidRPr="00074A11">
        <w:rPr>
          <w:rFonts w:ascii="Arial" w:hAnsi="Arial" w:cs="Arial"/>
          <w:sz w:val="19"/>
          <w:szCs w:val="19"/>
        </w:rPr>
        <w:t xml:space="preserve"> </w:t>
      </w:r>
      <w:proofErr w:type="spellStart"/>
      <w:r w:rsidRPr="00074A11">
        <w:rPr>
          <w:rFonts w:ascii="Arial" w:hAnsi="Arial" w:cs="Arial"/>
          <w:sz w:val="19"/>
          <w:szCs w:val="19"/>
        </w:rPr>
        <w:t>extraordinarios</w:t>
      </w:r>
      <w:proofErr w:type="spellEnd"/>
      <w:r w:rsidRPr="00074A11">
        <w:rPr>
          <w:rFonts w:ascii="Arial" w:hAnsi="Arial" w:cs="Arial"/>
          <w:sz w:val="19"/>
          <w:szCs w:val="19"/>
        </w:rPr>
        <w:t>.</w:t>
      </w:r>
    </w:p>
    <w:p w:rsidR="00AF6580" w:rsidRPr="00074A11" w:rsidRDefault="00AF6580" w:rsidP="00EE0F48">
      <w:pPr>
        <w:widowControl w:val="0"/>
        <w:numPr>
          <w:ilvl w:val="0"/>
          <w:numId w:val="98"/>
        </w:numPr>
        <w:tabs>
          <w:tab w:val="left" w:pos="1134"/>
        </w:tabs>
        <w:ind w:left="913" w:hanging="487"/>
        <w:jc w:val="both"/>
        <w:rPr>
          <w:rFonts w:ascii="Arial" w:hAnsi="Arial" w:cs="Arial"/>
          <w:sz w:val="19"/>
          <w:szCs w:val="19"/>
        </w:rPr>
      </w:pPr>
      <w:proofErr w:type="spellStart"/>
      <w:r w:rsidRPr="00074A11">
        <w:rPr>
          <w:rFonts w:ascii="Arial" w:hAnsi="Arial" w:cs="Arial"/>
          <w:sz w:val="19"/>
          <w:szCs w:val="19"/>
        </w:rPr>
        <w:t>Gastos</w:t>
      </w:r>
      <w:proofErr w:type="spellEnd"/>
      <w:r w:rsidRPr="00074A11">
        <w:rPr>
          <w:rFonts w:ascii="Arial" w:hAnsi="Arial" w:cs="Arial"/>
          <w:sz w:val="19"/>
          <w:szCs w:val="19"/>
        </w:rPr>
        <w:t xml:space="preserve"> de </w:t>
      </w:r>
      <w:proofErr w:type="spellStart"/>
      <w:r w:rsidRPr="00074A11">
        <w:rPr>
          <w:rFonts w:ascii="Arial" w:hAnsi="Arial" w:cs="Arial"/>
          <w:sz w:val="19"/>
          <w:szCs w:val="19"/>
        </w:rPr>
        <w:t>ejecución</w:t>
      </w:r>
      <w:proofErr w:type="spellEnd"/>
      <w:r w:rsidRPr="00074A11">
        <w:rPr>
          <w:rFonts w:ascii="Arial" w:hAnsi="Arial" w:cs="Arial"/>
          <w:sz w:val="19"/>
          <w:szCs w:val="19"/>
        </w:rPr>
        <w:t>.</w:t>
      </w:r>
    </w:p>
    <w:p w:rsidR="00AF6580" w:rsidRPr="00074A11" w:rsidRDefault="00AF6580" w:rsidP="00AF6580">
      <w:pPr>
        <w:widowControl w:val="0"/>
        <w:tabs>
          <w:tab w:val="left" w:pos="1134"/>
        </w:tabs>
        <w:ind w:hanging="708"/>
        <w:jc w:val="both"/>
        <w:rPr>
          <w:rFonts w:ascii="Arial" w:hAnsi="Arial" w:cs="Arial"/>
          <w:b/>
          <w:sz w:val="19"/>
          <w:szCs w:val="19"/>
        </w:rPr>
      </w:pPr>
    </w:p>
    <w:p w:rsidR="00AF6580" w:rsidRPr="00074A11"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Monto de las contribuciones omitidas, a las que hace referencia el inciso a) de la fracción II del artículo 110 de este Código.</w:t>
      </w:r>
    </w:p>
    <w:p w:rsidR="00AF6580" w:rsidRPr="00074A11" w:rsidRDefault="00AF6580" w:rsidP="00AF6580">
      <w:pPr>
        <w:widowControl w:val="0"/>
        <w:ind w:left="720"/>
        <w:jc w:val="both"/>
        <w:rPr>
          <w:rFonts w:ascii="Arial" w:hAnsi="Arial" w:cs="Arial"/>
          <w:sz w:val="19"/>
          <w:szCs w:val="19"/>
          <w:lang w:val="es-MX"/>
        </w:rPr>
      </w:pPr>
    </w:p>
    <w:p w:rsidR="00AF6580" w:rsidRPr="00074A11"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No procederá la autorización a que se refiere el artículo 110 de este Código tratándose de:</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Contribuciones que debieron pagarse en el año de calendario en curso o las que debieron pagarse en los seis meses anteriores al mes en el que se solicite la autorización.</w:t>
      </w:r>
    </w:p>
    <w:p w:rsidR="00AF6580" w:rsidRPr="00074A11" w:rsidRDefault="00AF6580" w:rsidP="00AF6580">
      <w:pPr>
        <w:widowControl w:val="0"/>
        <w:tabs>
          <w:tab w:val="left" w:pos="1134"/>
        </w:tabs>
        <w:ind w:left="1134" w:hanging="708"/>
        <w:jc w:val="both"/>
        <w:rPr>
          <w:rFonts w:ascii="Arial" w:hAnsi="Arial" w:cs="Arial"/>
          <w:sz w:val="19"/>
          <w:szCs w:val="19"/>
          <w:lang w:val="es-MX"/>
        </w:rPr>
      </w:pPr>
    </w:p>
    <w:p w:rsidR="00AF6580" w:rsidRPr="00074A11"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074A11">
        <w:rPr>
          <w:rFonts w:ascii="Arial" w:hAnsi="Arial" w:cs="Arial"/>
          <w:sz w:val="19"/>
          <w:szCs w:val="19"/>
          <w:lang w:val="es-MX"/>
        </w:rPr>
        <w:t>Contribuciones retenidas, trasladadas o recaudadas, salvo las excepciones que prevea el Reglamento.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Durante el periodo en que el contribuyente se encuentre pagando a plazos, las cantidades determinadas no serán objeto de actualización.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113.</w:t>
      </w:r>
      <w:r w:rsidRPr="00074A11">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074A11">
        <w:rPr>
          <w:rFonts w:ascii="Arial" w:hAnsi="Arial" w:cs="Arial"/>
          <w:sz w:val="19"/>
          <w:szCs w:val="19"/>
          <w:vertAlign w:val="superscript"/>
          <w:lang w:val="es-MX"/>
        </w:rPr>
        <w:t>(Reforma según Decreto Núm. 1667  PPOE Extra de fecha 31-12-2015)</w:t>
      </w:r>
    </w:p>
    <w:p w:rsidR="00AF6580" w:rsidRPr="00074A11" w:rsidRDefault="00AF6580" w:rsidP="00AF6580">
      <w:pPr>
        <w:widowControl w:val="0"/>
        <w:jc w:val="both"/>
        <w:rPr>
          <w:rFonts w:ascii="Arial" w:hAnsi="Arial" w:cs="Arial"/>
          <w:sz w:val="19"/>
          <w:szCs w:val="19"/>
          <w:lang w:val="es-MX"/>
        </w:rPr>
      </w:pPr>
    </w:p>
    <w:p w:rsidR="0030027A" w:rsidRPr="0030027A" w:rsidRDefault="0030027A" w:rsidP="0030027A">
      <w:pPr>
        <w:jc w:val="both"/>
        <w:rPr>
          <w:rFonts w:ascii="Arial" w:hAnsi="Arial" w:cs="Arial"/>
          <w:i/>
          <w:sz w:val="19"/>
          <w:szCs w:val="19"/>
          <w:vertAlign w:val="superscript"/>
          <w:lang w:val="es-MX"/>
        </w:rPr>
      </w:pPr>
      <w:r w:rsidRPr="0030027A">
        <w:rPr>
          <w:rFonts w:ascii="Arial" w:hAnsi="Arial" w:cs="Arial"/>
          <w:i/>
          <w:sz w:val="19"/>
          <w:szCs w:val="19"/>
          <w:lang w:val="es-MX"/>
        </w:rPr>
        <w:t>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w:t>
      </w:r>
      <w:r w:rsidRPr="0030027A">
        <w:rPr>
          <w:rFonts w:ascii="Arial" w:hAnsi="Arial" w:cs="Arial"/>
          <w:i/>
          <w:sz w:val="19"/>
          <w:szCs w:val="19"/>
          <w:lang w:val="es-MX"/>
        </w:rPr>
        <w:t xml:space="preserve"> </w:t>
      </w:r>
      <w:r w:rsidRPr="0030027A">
        <w:rPr>
          <w:rFonts w:ascii="Arial" w:hAnsi="Arial" w:cs="Arial"/>
          <w:i/>
          <w:sz w:val="19"/>
          <w:szCs w:val="19"/>
          <w:vertAlign w:val="superscript"/>
          <w:lang w:val="es-MX"/>
        </w:rPr>
        <w:t>(Reforma según Decreto No. 879 PPOE Extra de fecha 24-12-2019)</w:t>
      </w:r>
    </w:p>
    <w:p w:rsidR="0030027A" w:rsidRPr="0030027A" w:rsidRDefault="0030027A" w:rsidP="00AF6580">
      <w:pPr>
        <w:widowControl w:val="0"/>
        <w:jc w:val="both"/>
        <w:rPr>
          <w:rFonts w:ascii="Arial" w:hAnsi="Arial" w:cs="Arial"/>
          <w:i/>
          <w:sz w:val="19"/>
          <w:szCs w:val="19"/>
          <w:lang w:val="es-MX"/>
        </w:rPr>
      </w:pPr>
    </w:p>
    <w:p w:rsidR="0030027A" w:rsidRPr="0030027A" w:rsidRDefault="0030027A" w:rsidP="0030027A">
      <w:pPr>
        <w:jc w:val="both"/>
        <w:rPr>
          <w:rFonts w:ascii="Arial" w:hAnsi="Arial" w:cs="Arial"/>
          <w:i/>
          <w:sz w:val="19"/>
          <w:szCs w:val="19"/>
          <w:lang w:val="es-MX"/>
        </w:rPr>
      </w:pPr>
      <w:r w:rsidRPr="0030027A">
        <w:rPr>
          <w:rFonts w:ascii="Arial" w:hAnsi="Arial" w:cs="Arial"/>
          <w:i/>
          <w:sz w:val="19"/>
          <w:szCs w:val="19"/>
          <w:lang w:val="es-MX"/>
        </w:rPr>
        <w:t>Se exceptúa lo dispuesto en el párrafo anterior, tratándose de hechos conocidos en el ejercicio directo ante el contribuyente de sus facultades de comprobación, y previamente a la emisión de la resolución que corresponda.</w:t>
      </w:r>
      <w:r w:rsidRPr="0030027A">
        <w:rPr>
          <w:rFonts w:ascii="Arial" w:hAnsi="Arial" w:cs="Arial"/>
          <w:i/>
          <w:sz w:val="19"/>
          <w:szCs w:val="19"/>
          <w:lang w:val="es-MX"/>
        </w:rPr>
        <w:t xml:space="preserve"> </w:t>
      </w:r>
      <w:r w:rsidRPr="0030027A">
        <w:rPr>
          <w:rFonts w:ascii="Arial" w:hAnsi="Arial" w:cs="Arial"/>
          <w:i/>
          <w:sz w:val="19"/>
          <w:szCs w:val="19"/>
          <w:vertAlign w:val="superscript"/>
          <w:lang w:val="es-MX"/>
        </w:rPr>
        <w:t>(</w:t>
      </w:r>
      <w:r w:rsidR="00A27D4D">
        <w:rPr>
          <w:rFonts w:ascii="Arial" w:hAnsi="Arial" w:cs="Arial"/>
          <w:i/>
          <w:sz w:val="19"/>
          <w:szCs w:val="19"/>
          <w:vertAlign w:val="superscript"/>
          <w:lang w:val="es-MX"/>
        </w:rPr>
        <w:t>Adición</w:t>
      </w:r>
      <w:r w:rsidRPr="0030027A">
        <w:rPr>
          <w:rFonts w:ascii="Arial" w:hAnsi="Arial" w:cs="Arial"/>
          <w:i/>
          <w:sz w:val="19"/>
          <w:szCs w:val="19"/>
          <w:vertAlign w:val="superscript"/>
          <w:lang w:val="es-MX"/>
        </w:rPr>
        <w:t xml:space="preserve"> según Decreto No. 879 PPOE Extra de fecha 24-12-2019)</w:t>
      </w:r>
    </w:p>
    <w:p w:rsidR="00AF6580" w:rsidRPr="0030027A"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b/>
          <w:sz w:val="19"/>
          <w:szCs w:val="19"/>
          <w:lang w:val="es-MX"/>
        </w:rPr>
        <w:t>ARTÍCULO 114.</w:t>
      </w:r>
      <w:r w:rsidRPr="00074A11">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b/>
          <w:sz w:val="19"/>
          <w:szCs w:val="19"/>
          <w:lang w:val="es-MX"/>
        </w:rPr>
        <w:t>ARTÍCULO 115.</w:t>
      </w:r>
      <w:r w:rsidRPr="00074A11">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116.</w:t>
      </w:r>
      <w:r w:rsidRPr="00074A11">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b/>
          <w:sz w:val="19"/>
          <w:szCs w:val="19"/>
          <w:lang w:val="es-MX"/>
        </w:rPr>
        <w:t xml:space="preserve">ARTÍCULO 117. </w:t>
      </w:r>
      <w:r w:rsidRPr="00074A11">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074A11">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rsidR="00AF6580" w:rsidRPr="00074A11" w:rsidRDefault="00AF6580" w:rsidP="00AF6580">
      <w:pPr>
        <w:widowControl w:val="0"/>
        <w:tabs>
          <w:tab w:val="left" w:pos="1134"/>
        </w:tabs>
        <w:ind w:left="1134" w:hanging="1134"/>
        <w:jc w:val="both"/>
        <w:rPr>
          <w:rFonts w:ascii="Arial" w:hAnsi="Arial" w:cs="Arial"/>
          <w:b/>
          <w:sz w:val="19"/>
          <w:szCs w:val="19"/>
          <w:lang w:val="es-MX"/>
        </w:rPr>
      </w:pPr>
    </w:p>
    <w:p w:rsidR="00AF6580" w:rsidRPr="00074A11"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074A11">
        <w:rPr>
          <w:rFonts w:ascii="Arial" w:eastAsia="MS Mincho" w:hAnsi="Arial" w:cs="Arial"/>
          <w:sz w:val="19"/>
          <w:szCs w:val="19"/>
          <w:lang w:val="es-MX"/>
        </w:rPr>
        <w:t xml:space="preserve">Se hubiere cometido la infracción a las disposiciones fiscales; pero si la infracción fuese de </w:t>
      </w:r>
      <w:r w:rsidRPr="00074A11">
        <w:rPr>
          <w:rFonts w:ascii="Arial" w:eastAsia="MS Mincho" w:hAnsi="Arial" w:cs="Arial"/>
          <w:sz w:val="19"/>
          <w:szCs w:val="19"/>
          <w:lang w:val="es-MX"/>
        </w:rPr>
        <w:lastRenderedPageBreak/>
        <w:t>carácter continuo o continuado, el término correrá a partir del día siguiente al en que hubiese cesado la consumación o se hubiese realizado la última conducta o hecho, respectivamente.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118.</w:t>
      </w:r>
      <w:r w:rsidRPr="00074A11">
        <w:rPr>
          <w:rFonts w:ascii="Arial" w:eastAsia="MS Mincho" w:hAnsi="Arial" w:cs="Arial"/>
          <w:sz w:val="19"/>
          <w:szCs w:val="19"/>
          <w:lang w:val="es-MX"/>
        </w:rPr>
        <w:t xml:space="preserve"> El plazo a que se refiere el artículo anterior será de diez años cuando: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El contribuyente no haya presentado su solicitud en el registro estatal de contribuyentes;</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No lleve contabilidad estando obligado a hacerlo, o no la conserve durante el plazo que establece este Código;</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Cuando no se presente alguna declaración periódica estando obligado a presentarlas, y</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rsidR="00AF6580" w:rsidRPr="00074A11" w:rsidRDefault="00AF6580" w:rsidP="00AF6580">
      <w:pPr>
        <w:widowControl w:val="0"/>
        <w:contextualSpacing/>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119.</w:t>
      </w:r>
      <w:r w:rsidRPr="00074A11">
        <w:rPr>
          <w:rFonts w:ascii="Arial" w:eastAsia="MS Mincho" w:hAnsi="Arial" w:cs="Arial"/>
          <w:sz w:val="19"/>
          <w:szCs w:val="19"/>
          <w:lang w:val="es-MX"/>
        </w:rPr>
        <w:t xml:space="preserve"> El plazo para que se configure la caducidad establecida en los artículos precedentes, se suspenderá cuando:</w:t>
      </w:r>
    </w:p>
    <w:p w:rsidR="00AF6580" w:rsidRPr="00074A11"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rsidR="00AF6580" w:rsidRPr="00074A11"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Se interponga algún recurso administrativo o juicio, desde su presentación hasta que quede firme la resolución que hubiere recaído; </w:t>
      </w:r>
    </w:p>
    <w:p w:rsidR="00AF6580" w:rsidRPr="00074A11"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rsidR="00AF6580" w:rsidRPr="00074A11"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En los casos de huelga, a partir de que se suspenda temporalmente el trabajo y hasta que termine la huelga, y</w:t>
      </w:r>
    </w:p>
    <w:p w:rsidR="00AF6580" w:rsidRPr="00074A11"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Por fallecimiento del contribuyente, hasta en tanto se designe al representante legal de la sucesión. </w:t>
      </w:r>
    </w:p>
    <w:p w:rsidR="00AF6580" w:rsidRPr="00074A11"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120.</w:t>
      </w:r>
      <w:r w:rsidRPr="00074A11">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rPr>
        <w:t>Artículo 121.</w:t>
      </w:r>
      <w:r w:rsidRPr="00074A11">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o en el supuesto previsto en el artículo 67 cuarto párrafo de este Código.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autoSpaceDE w:val="0"/>
        <w:autoSpaceDN w:val="0"/>
        <w:adjustRightInd w:val="0"/>
        <w:contextualSpacing/>
        <w:jc w:val="both"/>
        <w:rPr>
          <w:rFonts w:ascii="Arial" w:hAnsi="Arial" w:cs="Arial"/>
          <w:sz w:val="19"/>
          <w:szCs w:val="19"/>
          <w:lang w:val="es-MX"/>
        </w:rPr>
      </w:pPr>
      <w:r w:rsidRPr="00074A11">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rsidR="00AF6580" w:rsidRPr="00074A11" w:rsidRDefault="00AF6580" w:rsidP="00AF6580">
      <w:pPr>
        <w:autoSpaceDE w:val="0"/>
        <w:autoSpaceDN w:val="0"/>
        <w:adjustRightInd w:val="0"/>
        <w:contextualSpacing/>
        <w:jc w:val="both"/>
        <w:rPr>
          <w:rFonts w:ascii="Arial" w:hAnsi="Arial" w:cs="Arial"/>
          <w:sz w:val="19"/>
          <w:szCs w:val="19"/>
          <w:lang w:val="es-MX"/>
        </w:rPr>
      </w:pPr>
    </w:p>
    <w:p w:rsidR="004B19E5" w:rsidRPr="00074A11" w:rsidRDefault="004B19E5" w:rsidP="004B19E5">
      <w:pPr>
        <w:widowControl w:val="0"/>
        <w:tabs>
          <w:tab w:val="left" w:pos="1134"/>
        </w:tabs>
        <w:jc w:val="both"/>
        <w:rPr>
          <w:rFonts w:ascii="Arial" w:hAnsi="Arial" w:cs="Arial"/>
          <w:sz w:val="19"/>
          <w:szCs w:val="19"/>
          <w:vertAlign w:val="superscript"/>
          <w:lang w:val="es-MX"/>
        </w:rPr>
      </w:pPr>
      <w:r w:rsidRPr="00074A11">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widowControl w:val="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Que tengan a su cargo créditos fiscales firmes; </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Que estando inscritos ante el registro estatal de contribuyentes, se encuentren como no localizados; </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Que haya recaído sobre ellos sentencia condenatoria ejecutoria respecto a la comisión de un delito fiscal; </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074A11">
        <w:rPr>
          <w:rFonts w:ascii="Arial" w:hAnsi="Arial" w:cs="Arial"/>
          <w:sz w:val="19"/>
          <w:szCs w:val="19"/>
          <w:lang w:val="es-MX"/>
        </w:rPr>
        <w:lastRenderedPageBreak/>
        <w:t xml:space="preserve">Que tengan a su cargo créditos fiscales que hayan sido afectados en los términos de lo dispuesto por el artículo 34 de este Código, y  </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AF6580">
      <w:pPr>
        <w:tabs>
          <w:tab w:val="left" w:pos="1134"/>
        </w:tabs>
        <w:ind w:left="1134" w:hanging="1134"/>
        <w:rPr>
          <w:rFonts w:ascii="Arial" w:hAnsi="Arial" w:cs="Arial"/>
          <w:sz w:val="19"/>
          <w:szCs w:val="19"/>
          <w:vertAlign w:val="superscript"/>
          <w:lang w:val="es-MX"/>
        </w:rPr>
      </w:pPr>
      <w:r w:rsidRPr="00074A11">
        <w:rPr>
          <w:rFonts w:ascii="Arial" w:hAnsi="Arial" w:cs="Arial"/>
          <w:sz w:val="19"/>
          <w:szCs w:val="19"/>
          <w:lang w:val="es-MX"/>
        </w:rPr>
        <w:t>VI.</w:t>
      </w:r>
      <w:r w:rsidRPr="00074A11">
        <w:rPr>
          <w:rFonts w:ascii="Arial" w:hAnsi="Arial" w:cs="Arial"/>
          <w:sz w:val="19"/>
          <w:szCs w:val="19"/>
          <w:lang w:val="es-MX"/>
        </w:rPr>
        <w:tab/>
        <w:t xml:space="preserve">Que se les hubiere condonado algún crédito fiscal.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contextualSpacing/>
        <w:jc w:val="both"/>
        <w:rPr>
          <w:rFonts w:ascii="Arial" w:hAnsi="Arial" w:cs="Arial"/>
          <w:sz w:val="19"/>
          <w:szCs w:val="19"/>
          <w:lang w:val="es-MX" w:eastAsia="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074A11">
        <w:rPr>
          <w:rFonts w:ascii="Arial" w:hAnsi="Arial" w:cs="Arial"/>
          <w:sz w:val="19"/>
          <w:szCs w:val="19"/>
          <w:vertAlign w:val="superscript"/>
          <w:lang w:val="es-MX"/>
        </w:rPr>
        <w:t xml:space="preserve"> (Adición según DecretoNo.15 PPOE Extra de fecha 31-12-2013)</w:t>
      </w:r>
    </w:p>
    <w:p w:rsidR="00F26313" w:rsidRPr="00074A11" w:rsidRDefault="00F26313" w:rsidP="00C45D3D">
      <w:pPr>
        <w:widowControl w:val="0"/>
        <w:autoSpaceDE w:val="0"/>
        <w:autoSpaceDN w:val="0"/>
        <w:adjustRightInd w:val="0"/>
        <w:rPr>
          <w:rFonts w:ascii="Arial" w:hAnsi="Arial" w:cs="Arial"/>
          <w:b/>
          <w:sz w:val="19"/>
          <w:szCs w:val="19"/>
          <w:lang w:val="es-MX"/>
        </w:rPr>
      </w:pPr>
    </w:p>
    <w:p w:rsidR="004F5DF8" w:rsidRPr="00074A11" w:rsidRDefault="004F5DF8" w:rsidP="00C45D3D">
      <w:pPr>
        <w:widowControl w:val="0"/>
        <w:autoSpaceDE w:val="0"/>
        <w:autoSpaceDN w:val="0"/>
        <w:adjustRightInd w:val="0"/>
        <w:rPr>
          <w:rFonts w:ascii="Arial" w:hAnsi="Arial" w:cs="Arial"/>
          <w:b/>
          <w:sz w:val="19"/>
          <w:szCs w:val="19"/>
          <w:lang w:val="es-MX"/>
        </w:rPr>
      </w:pPr>
      <w:r w:rsidRPr="00074A11">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074A11">
        <w:rPr>
          <w:rFonts w:ascii="Arial" w:hAnsi="Arial" w:cs="Arial"/>
          <w:sz w:val="19"/>
          <w:szCs w:val="19"/>
          <w:vertAlign w:val="superscript"/>
          <w:lang w:val="es-MX"/>
        </w:rPr>
        <w:t>(Adición según DecretoNo.1627 PPOE Novena Sección de fecha 10-11-2018)</w:t>
      </w:r>
    </w:p>
    <w:p w:rsidR="004F5DF8" w:rsidRPr="00074A11" w:rsidRDefault="004F5DF8" w:rsidP="00C45D3D">
      <w:pPr>
        <w:widowControl w:val="0"/>
        <w:autoSpaceDE w:val="0"/>
        <w:autoSpaceDN w:val="0"/>
        <w:adjustRightInd w:val="0"/>
        <w:rPr>
          <w:rFonts w:ascii="Arial" w:hAnsi="Arial" w:cs="Arial"/>
          <w:b/>
          <w:sz w:val="19"/>
          <w:szCs w:val="19"/>
          <w:lang w:val="es-MX"/>
        </w:rPr>
      </w:pPr>
    </w:p>
    <w:p w:rsidR="004F5DF8" w:rsidRPr="00074A11" w:rsidRDefault="004F5DF8" w:rsidP="00C45D3D">
      <w:pPr>
        <w:widowControl w:val="0"/>
        <w:autoSpaceDE w:val="0"/>
        <w:autoSpaceDN w:val="0"/>
        <w:adjustRightInd w:val="0"/>
        <w:rPr>
          <w:rFonts w:ascii="Arial" w:hAnsi="Arial" w:cs="Arial"/>
          <w:b/>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LIBRO CUARTO</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DE LOS PROCEDIMIENTOS ADMINISTRATIVOS</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TÍTULO PRIMERO</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 xml:space="preserve">DE LAS DISPOSICIONES GENERALES APLICABLES </w:t>
      </w:r>
    </w:p>
    <w:p w:rsidR="00AF6580" w:rsidRPr="00074A11" w:rsidRDefault="00AF6580" w:rsidP="00AF6580">
      <w:pPr>
        <w:widowControl w:val="0"/>
        <w:autoSpaceDE w:val="0"/>
        <w:autoSpaceDN w:val="0"/>
        <w:adjustRightInd w:val="0"/>
        <w:jc w:val="center"/>
        <w:rPr>
          <w:rFonts w:ascii="Arial" w:hAnsi="Arial" w:cs="Arial"/>
          <w:b/>
          <w:sz w:val="19"/>
          <w:szCs w:val="19"/>
          <w:lang w:val="es-MX"/>
        </w:rPr>
      </w:pPr>
      <w:r w:rsidRPr="00074A11">
        <w:rPr>
          <w:rFonts w:ascii="Arial" w:hAnsi="Arial" w:cs="Arial"/>
          <w:b/>
          <w:sz w:val="19"/>
          <w:szCs w:val="19"/>
          <w:lang w:val="es-MX"/>
        </w:rPr>
        <w:t>A LOS PROCEDIMIENTOS ADMINISTRATIVOS</w:t>
      </w:r>
    </w:p>
    <w:p w:rsidR="00AF6580" w:rsidRPr="00074A11" w:rsidRDefault="00AF6580" w:rsidP="00AF6580">
      <w:pPr>
        <w:widowControl w:val="0"/>
        <w:jc w:val="both"/>
        <w:rPr>
          <w:rFonts w:ascii="Arial" w:hAnsi="Arial" w:cs="Arial"/>
          <w:b/>
          <w:sz w:val="19"/>
          <w:szCs w:val="19"/>
          <w:lang w:val="es-MX"/>
        </w:rPr>
      </w:pPr>
    </w:p>
    <w:p w:rsidR="00AF6580" w:rsidRPr="00A170A0" w:rsidRDefault="00AF6580" w:rsidP="00AF6580">
      <w:pPr>
        <w:widowControl w:val="0"/>
        <w:jc w:val="both"/>
        <w:rPr>
          <w:rFonts w:ascii="Arial" w:eastAsia="MS Mincho" w:hAnsi="Arial" w:cs="Arial"/>
          <w:bCs/>
          <w:i/>
          <w:sz w:val="19"/>
          <w:szCs w:val="19"/>
          <w:vertAlign w:val="superscript"/>
          <w:lang w:val="es-MX"/>
        </w:rPr>
      </w:pPr>
      <w:r w:rsidRPr="00A170A0">
        <w:rPr>
          <w:rFonts w:ascii="Arial" w:eastAsia="MS Mincho" w:hAnsi="Arial" w:cs="Arial"/>
          <w:b/>
          <w:bCs/>
          <w:i/>
          <w:sz w:val="19"/>
          <w:szCs w:val="19"/>
          <w:lang w:val="es-MX"/>
        </w:rPr>
        <w:t xml:space="preserve">ARTÍCULO 122. </w:t>
      </w:r>
      <w:r w:rsidRPr="00A170A0">
        <w:rPr>
          <w:rFonts w:ascii="Arial" w:eastAsia="MS Mincho" w:hAnsi="Arial" w:cs="Arial"/>
          <w:bCs/>
          <w:i/>
          <w:sz w:val="19"/>
          <w:szCs w:val="19"/>
          <w:lang w:val="es-MX"/>
        </w:rPr>
        <w:t>Los actos administrativos</w:t>
      </w:r>
      <w:r w:rsidR="0011714E" w:rsidRPr="00A170A0">
        <w:rPr>
          <w:rFonts w:ascii="Arial" w:eastAsia="MS Mincho" w:hAnsi="Arial" w:cs="Arial"/>
          <w:bCs/>
          <w:i/>
          <w:sz w:val="19"/>
          <w:szCs w:val="19"/>
          <w:lang w:val="es-MX"/>
        </w:rPr>
        <w:t xml:space="preserve"> que se deban notificar deberán tener por lo menos, los </w:t>
      </w:r>
      <w:r w:rsidRPr="00A170A0">
        <w:rPr>
          <w:rFonts w:ascii="Arial" w:eastAsia="MS Mincho" w:hAnsi="Arial" w:cs="Arial"/>
          <w:bCs/>
          <w:i/>
          <w:sz w:val="19"/>
          <w:szCs w:val="19"/>
          <w:lang w:val="es-MX"/>
        </w:rPr>
        <w:t>siguientes requisitos:</w:t>
      </w:r>
      <w:r w:rsidR="0011714E" w:rsidRPr="00A170A0">
        <w:rPr>
          <w:rFonts w:ascii="Arial" w:eastAsia="MS Mincho" w:hAnsi="Arial" w:cs="Arial"/>
          <w:bCs/>
          <w:i/>
          <w:sz w:val="19"/>
          <w:szCs w:val="19"/>
          <w:lang w:val="es-MX"/>
        </w:rPr>
        <w:t xml:space="preserve"> </w:t>
      </w:r>
      <w:r w:rsidR="0011714E" w:rsidRPr="00A170A0">
        <w:rPr>
          <w:rFonts w:ascii="Arial" w:eastAsia="MS Mincho" w:hAnsi="Arial" w:cs="Arial"/>
          <w:bCs/>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Deberán constar en orden escrita, impresa o digital;</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rPr>
      </w:pPr>
      <w:proofErr w:type="spellStart"/>
      <w:r w:rsidRPr="00074A11">
        <w:rPr>
          <w:rFonts w:ascii="Arial" w:eastAsia="MS Mincho" w:hAnsi="Arial" w:cs="Arial"/>
          <w:bCs/>
          <w:sz w:val="19"/>
          <w:szCs w:val="19"/>
        </w:rPr>
        <w:t>Señalar</w:t>
      </w:r>
      <w:proofErr w:type="spellEnd"/>
      <w:r w:rsidRPr="00074A11">
        <w:rPr>
          <w:rFonts w:ascii="Arial" w:eastAsia="MS Mincho" w:hAnsi="Arial" w:cs="Arial"/>
          <w:bCs/>
          <w:sz w:val="19"/>
          <w:szCs w:val="19"/>
        </w:rPr>
        <w:t xml:space="preserve"> la </w:t>
      </w:r>
      <w:proofErr w:type="spellStart"/>
      <w:r w:rsidRPr="00074A11">
        <w:rPr>
          <w:rFonts w:ascii="Arial" w:eastAsia="MS Mincho" w:hAnsi="Arial" w:cs="Arial"/>
          <w:bCs/>
          <w:sz w:val="19"/>
          <w:szCs w:val="19"/>
        </w:rPr>
        <w:t>autoridad</w:t>
      </w:r>
      <w:proofErr w:type="spellEnd"/>
      <w:r w:rsidRPr="00074A11">
        <w:rPr>
          <w:rFonts w:ascii="Arial" w:eastAsia="MS Mincho" w:hAnsi="Arial" w:cs="Arial"/>
          <w:bCs/>
          <w:sz w:val="19"/>
          <w:szCs w:val="19"/>
        </w:rPr>
        <w:t xml:space="preserve"> </w:t>
      </w:r>
      <w:proofErr w:type="spellStart"/>
      <w:r w:rsidRPr="00074A11">
        <w:rPr>
          <w:rFonts w:ascii="Arial" w:eastAsia="MS Mincho" w:hAnsi="Arial" w:cs="Arial"/>
          <w:bCs/>
          <w:sz w:val="19"/>
          <w:szCs w:val="19"/>
        </w:rPr>
        <w:t>emisora</w:t>
      </w:r>
      <w:proofErr w:type="spellEnd"/>
      <w:r w:rsidRPr="00074A11">
        <w:rPr>
          <w:rFonts w:ascii="Arial" w:eastAsia="MS Mincho" w:hAnsi="Arial" w:cs="Arial"/>
          <w:bCs/>
          <w:sz w:val="19"/>
          <w:szCs w:val="19"/>
        </w:rPr>
        <w:t>;</w:t>
      </w:r>
    </w:p>
    <w:p w:rsidR="00AF6580" w:rsidRPr="00074A11" w:rsidRDefault="00AF6580" w:rsidP="00AF6580">
      <w:pPr>
        <w:pStyle w:val="Prrafodelista"/>
        <w:tabs>
          <w:tab w:val="left" w:pos="1134"/>
        </w:tabs>
        <w:ind w:left="1134" w:hanging="1134"/>
        <w:rPr>
          <w:rFonts w:ascii="Arial" w:eastAsia="MS Mincho" w:hAnsi="Arial" w:cs="Arial"/>
          <w:bCs/>
          <w:sz w:val="19"/>
          <w:szCs w:val="19"/>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Señalar el lugar y fecha de su emisión;</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Estar fundados y motivados, expresando cuál es la resolución que se contiene, y el objeto o propósito de que se trate;</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Señalar el nombre o nombres de los destinatarios a quienes haya sido dirigido;</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Establecer la causa legal de responsabilidad, cuando ésta derive de una responsabilidad solidaria, y </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rsidR="00AF6580" w:rsidRPr="00074A11" w:rsidRDefault="00AF6580" w:rsidP="00AF6580">
      <w:pPr>
        <w:widowControl w:val="0"/>
        <w:ind w:left="357"/>
        <w:jc w:val="both"/>
        <w:rPr>
          <w:rFonts w:ascii="Arial" w:eastAsia="MS Mincho" w:hAnsi="Arial" w:cs="Arial"/>
          <w:bCs/>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bCs/>
          <w:sz w:val="19"/>
          <w:szCs w:val="19"/>
          <w:lang w:val="es-MX"/>
        </w:rPr>
        <w:t>Cuando se ignore el nombre de la persona a quién deba ser dirigido, deberán señalarse datos suficientes que permitan su identificación.</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bCs/>
          <w:sz w:val="19"/>
          <w:szCs w:val="19"/>
          <w:lang w:val="es-MX"/>
        </w:rPr>
      </w:pPr>
      <w:r w:rsidRPr="00074A11">
        <w:rPr>
          <w:rFonts w:ascii="Arial" w:hAnsi="Arial" w:cs="Arial"/>
          <w:b/>
          <w:bCs/>
          <w:sz w:val="19"/>
          <w:szCs w:val="19"/>
          <w:lang w:val="es-MX"/>
        </w:rPr>
        <w:t xml:space="preserve">ARTÍCULO 123. </w:t>
      </w:r>
      <w:r w:rsidRPr="00074A11">
        <w:rPr>
          <w:rFonts w:ascii="Arial" w:hAnsi="Arial" w:cs="Arial"/>
          <w:bCs/>
          <w:sz w:val="19"/>
          <w:szCs w:val="19"/>
          <w:lang w:val="es-MX"/>
        </w:rPr>
        <w:t>En los plazos establecidos en este Código en días, sólo se computarán los días hábiles.</w:t>
      </w:r>
    </w:p>
    <w:p w:rsidR="00AF6580" w:rsidRPr="00074A11" w:rsidRDefault="00AF6580" w:rsidP="00AF6580">
      <w:pPr>
        <w:widowControl w:val="0"/>
        <w:jc w:val="both"/>
        <w:rPr>
          <w:rFonts w:ascii="Arial" w:hAnsi="Arial" w:cs="Arial"/>
          <w:bCs/>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Cs/>
          <w:sz w:val="19"/>
          <w:szCs w:val="19"/>
          <w:lang w:val="es-MX"/>
        </w:rPr>
        <w:t>Se consideran días inhábiles y no se computarán</w:t>
      </w:r>
      <w:r w:rsidRPr="00074A11">
        <w:rPr>
          <w:rFonts w:ascii="Arial" w:hAnsi="Arial" w:cs="Arial"/>
          <w:b/>
          <w:bCs/>
          <w:sz w:val="19"/>
          <w:szCs w:val="19"/>
          <w:lang w:val="es-MX"/>
        </w:rPr>
        <w:t xml:space="preserve"> </w:t>
      </w:r>
      <w:r w:rsidRPr="00074A11">
        <w:rPr>
          <w:rFonts w:ascii="Arial" w:hAnsi="Arial" w:cs="Arial"/>
          <w:bCs/>
          <w:sz w:val="19"/>
          <w:szCs w:val="19"/>
          <w:lang w:val="es-MX"/>
        </w:rPr>
        <w:t>e</w:t>
      </w:r>
      <w:r w:rsidRPr="00074A11">
        <w:rPr>
          <w:rFonts w:ascii="Arial" w:hAnsi="Arial" w:cs="Arial"/>
          <w:sz w:val="19"/>
          <w:szCs w:val="19"/>
          <w:lang w:val="es-MX"/>
        </w:rPr>
        <w:t xml:space="preserve">n los plazos fijados en días, los sábados y los domingos, el 1 de enero; el primer lunes de febrero en conmemoración del 5 de febrero; el tercer lunes </w:t>
      </w:r>
      <w:r w:rsidRPr="00074A11">
        <w:rPr>
          <w:rFonts w:ascii="Arial" w:hAnsi="Arial" w:cs="Arial"/>
          <w:sz w:val="19"/>
          <w:szCs w:val="19"/>
          <w:lang w:val="es-MX"/>
        </w:rPr>
        <w:lastRenderedPageBreak/>
        <w:t>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rsidR="00AF6580" w:rsidRPr="00074A11" w:rsidRDefault="00AF6580" w:rsidP="00AF6580">
      <w:pPr>
        <w:widowControl w:val="0"/>
        <w:jc w:val="both"/>
        <w:rPr>
          <w:rFonts w:ascii="Arial" w:hAnsi="Arial" w:cs="Arial"/>
          <w:sz w:val="19"/>
          <w:szCs w:val="19"/>
          <w:lang w:val="es-MX"/>
        </w:rPr>
      </w:pPr>
    </w:p>
    <w:p w:rsidR="00256F33" w:rsidRPr="00074A11" w:rsidRDefault="00256F33" w:rsidP="00AF6580">
      <w:pPr>
        <w:widowControl w:val="0"/>
        <w:jc w:val="both"/>
        <w:rPr>
          <w:rFonts w:ascii="Arial" w:hAnsi="Arial" w:cs="Arial"/>
          <w:sz w:val="19"/>
          <w:szCs w:val="19"/>
          <w:vertAlign w:val="superscript"/>
          <w:lang w:val="es-MX"/>
        </w:rPr>
      </w:pPr>
      <w:r w:rsidRPr="00074A11">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074A11">
        <w:rPr>
          <w:rFonts w:ascii="Arial" w:hAnsi="Arial" w:cs="Arial"/>
          <w:sz w:val="19"/>
          <w:szCs w:val="19"/>
          <w:vertAlign w:val="superscript"/>
          <w:lang w:val="es-MX"/>
        </w:rPr>
        <w:t>(Reforma según Decreto No. 11 PPOE Cuarta Sección de fecha 29-12-2018)</w:t>
      </w:r>
    </w:p>
    <w:p w:rsidR="00256F33" w:rsidRPr="00074A11" w:rsidRDefault="00256F33" w:rsidP="00AF6580">
      <w:pPr>
        <w:widowControl w:val="0"/>
        <w:jc w:val="both"/>
        <w:rPr>
          <w:rFonts w:ascii="Arial" w:hAnsi="Arial" w:cs="Arial"/>
          <w:sz w:val="19"/>
          <w:szCs w:val="19"/>
          <w:lang w:val="es-MX"/>
        </w:rPr>
      </w:pPr>
    </w:p>
    <w:p w:rsidR="00256F33" w:rsidRPr="00074A11" w:rsidRDefault="00256F33" w:rsidP="00AF6580">
      <w:pPr>
        <w:widowControl w:val="0"/>
        <w:jc w:val="both"/>
        <w:rPr>
          <w:rFonts w:ascii="Arial" w:hAnsi="Arial" w:cs="Arial"/>
          <w:sz w:val="19"/>
          <w:szCs w:val="19"/>
          <w:lang w:val="es-MX"/>
        </w:rPr>
      </w:pPr>
      <w:r w:rsidRPr="00074A11">
        <w:rPr>
          <w:rFonts w:ascii="Arial" w:hAnsi="Arial" w:cs="Arial"/>
          <w:sz w:val="19"/>
          <w:szCs w:val="19"/>
          <w:lang w:val="es-MX"/>
        </w:rPr>
        <w:t xml:space="preserve">En los plazos establecidos por períodos y en aquellos en los que se señale una fecha determinada para su extinción, se computarán todos los días. </w:t>
      </w:r>
      <w:r w:rsidRPr="00074A11">
        <w:rPr>
          <w:rFonts w:ascii="Arial" w:hAnsi="Arial" w:cs="Arial"/>
          <w:sz w:val="19"/>
          <w:szCs w:val="19"/>
          <w:vertAlign w:val="superscript"/>
          <w:lang w:val="es-MX"/>
        </w:rPr>
        <w:t>(Reforma según Decreto No. 11 PPOE Cuarta Sección de fecha 29-12-2018)</w:t>
      </w:r>
    </w:p>
    <w:p w:rsidR="00256F33" w:rsidRPr="00074A11" w:rsidRDefault="00256F33" w:rsidP="00AF6580">
      <w:pPr>
        <w:widowControl w:val="0"/>
        <w:jc w:val="both"/>
        <w:rPr>
          <w:rFonts w:ascii="Arial" w:hAnsi="Arial" w:cs="Arial"/>
          <w:sz w:val="19"/>
          <w:szCs w:val="19"/>
          <w:lang w:val="es-MX"/>
        </w:rPr>
      </w:pPr>
    </w:p>
    <w:p w:rsidR="00256F33" w:rsidRPr="00074A11" w:rsidRDefault="00256F33" w:rsidP="00AF6580">
      <w:pPr>
        <w:widowControl w:val="0"/>
        <w:jc w:val="both"/>
        <w:rPr>
          <w:rFonts w:ascii="Arial" w:hAnsi="Arial" w:cs="Arial"/>
          <w:sz w:val="19"/>
          <w:szCs w:val="19"/>
          <w:lang w:val="es-MX"/>
        </w:rPr>
      </w:pPr>
      <w:r w:rsidRPr="00074A11">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074A11">
        <w:rPr>
          <w:rFonts w:ascii="Arial" w:hAnsi="Arial" w:cs="Arial"/>
          <w:sz w:val="19"/>
          <w:szCs w:val="19"/>
          <w:vertAlign w:val="superscript"/>
          <w:lang w:val="es-MX"/>
        </w:rPr>
        <w:t>(Reforma según Decreto No. 11 PPOE Cuarta Sección de fecha 29-12-2018)</w:t>
      </w:r>
    </w:p>
    <w:p w:rsidR="00256F33" w:rsidRPr="00074A11" w:rsidRDefault="00256F33" w:rsidP="00AF6580">
      <w:pPr>
        <w:widowControl w:val="0"/>
        <w:jc w:val="both"/>
        <w:rPr>
          <w:rFonts w:ascii="Arial" w:hAnsi="Arial" w:cs="Arial"/>
          <w:sz w:val="19"/>
          <w:szCs w:val="19"/>
          <w:lang w:val="es-MX"/>
        </w:rPr>
      </w:pPr>
    </w:p>
    <w:p w:rsidR="00256F33" w:rsidRPr="00074A11" w:rsidRDefault="00256F33" w:rsidP="00AF6580">
      <w:pPr>
        <w:widowControl w:val="0"/>
        <w:jc w:val="both"/>
        <w:rPr>
          <w:rFonts w:ascii="Arial" w:hAnsi="Arial" w:cs="Arial"/>
          <w:sz w:val="19"/>
          <w:szCs w:val="19"/>
          <w:lang w:val="es-MX"/>
        </w:rPr>
      </w:pPr>
      <w:r w:rsidRPr="00074A11">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074A11">
        <w:rPr>
          <w:rFonts w:ascii="Arial" w:hAnsi="Arial" w:cs="Arial"/>
          <w:sz w:val="19"/>
          <w:szCs w:val="19"/>
          <w:vertAlign w:val="superscript"/>
          <w:lang w:val="es-MX"/>
        </w:rPr>
        <w:t>(Reforma según Decreto No. 11 PPOE Cuarta Sección de fecha 29-12-2018)</w:t>
      </w:r>
    </w:p>
    <w:p w:rsidR="00256F33" w:rsidRPr="00074A11" w:rsidRDefault="00256F33"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rsidR="00256F33" w:rsidRPr="00074A11" w:rsidRDefault="00256F33" w:rsidP="00AF6580">
      <w:pPr>
        <w:widowControl w:val="0"/>
        <w:jc w:val="both"/>
        <w:rPr>
          <w:rFonts w:ascii="Arial" w:eastAsia="MS Mincho" w:hAnsi="Arial" w:cs="Arial"/>
          <w:sz w:val="19"/>
          <w:szCs w:val="19"/>
          <w:lang w:val="es-MX"/>
        </w:rPr>
      </w:pPr>
    </w:p>
    <w:p w:rsidR="00256F33" w:rsidRPr="00074A11" w:rsidRDefault="00256F33" w:rsidP="00AF6580">
      <w:pPr>
        <w:widowControl w:val="0"/>
        <w:jc w:val="both"/>
        <w:rPr>
          <w:rFonts w:ascii="Arial" w:hAnsi="Arial" w:cs="Arial"/>
          <w:b/>
          <w:sz w:val="19"/>
          <w:szCs w:val="19"/>
          <w:lang w:val="es-MX"/>
        </w:rPr>
      </w:pPr>
      <w:r w:rsidRPr="00074A11">
        <w:rPr>
          <w:rFonts w:ascii="Arial" w:hAnsi="Arial" w:cs="Arial"/>
          <w:sz w:val="19"/>
          <w:szCs w:val="19"/>
          <w:lang w:val="es-MX"/>
        </w:rPr>
        <w:t>Las autoridades fiscales podrán habilitar los días inhábiles. Esta circunstancia deberá comunicarse a los particulares y no alterará el cálculo de plazos</w:t>
      </w:r>
      <w:r w:rsidRPr="00074A11">
        <w:rPr>
          <w:rFonts w:ascii="Arial" w:hAnsi="Arial" w:cs="Arial"/>
          <w:b/>
          <w:sz w:val="19"/>
          <w:szCs w:val="19"/>
          <w:lang w:val="es-MX"/>
        </w:rPr>
        <w:t xml:space="preserve">. </w:t>
      </w:r>
      <w:r w:rsidRPr="00074A11">
        <w:rPr>
          <w:rFonts w:ascii="Arial" w:hAnsi="Arial" w:cs="Arial"/>
          <w:sz w:val="19"/>
          <w:szCs w:val="19"/>
          <w:vertAlign w:val="superscript"/>
          <w:lang w:val="es-MX"/>
        </w:rPr>
        <w:t>(Adición  según Decreto No. 11 PPOE Cuarta Sección de fecha 29-12-2018)</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124.</w:t>
      </w:r>
      <w:r w:rsidRPr="00074A11">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La habilitación de los días inhábiles en términos de este artículo por las autoridades fiscales, no alterará el cómputo de plazos.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125.</w:t>
      </w:r>
      <w:r w:rsidRPr="00074A11">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Las notificaciones se consideran efectuadas, el día en que el documento a notificar es entregado al interesado o a la persona con quien en los términos de las disposiciones aplicables se entendió la </w:t>
      </w:r>
      <w:r w:rsidRPr="00074A11">
        <w:rPr>
          <w:rFonts w:ascii="Arial" w:eastAsia="MS Mincho" w:hAnsi="Arial" w:cs="Arial"/>
          <w:sz w:val="19"/>
          <w:szCs w:val="19"/>
          <w:lang w:val="es-MX"/>
        </w:rPr>
        <w:lastRenderedPageBreak/>
        <w:t>diligencia.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El cómputo de los plazos establecidos en días se inicia el día hábil siguiente a aquél en que las notificaciones surtan sus efectos.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b/>
          <w:sz w:val="19"/>
          <w:szCs w:val="19"/>
          <w:lang w:val="es-MX"/>
        </w:rPr>
        <w:t>ARTÍCULO 126.</w:t>
      </w:r>
      <w:r w:rsidRPr="00074A11">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b/>
          <w:sz w:val="19"/>
          <w:szCs w:val="19"/>
          <w:lang w:val="es-MX"/>
        </w:rPr>
        <w:t xml:space="preserve">ARTÍCULO 127. </w:t>
      </w:r>
      <w:r w:rsidRPr="00074A11">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128.</w:t>
      </w:r>
      <w:r w:rsidRPr="00074A11">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Se solicite la suspensión del procedimiento administrativo de ejecución, inclusive si dicha suspensión se solicita ante el Tribunal.</w:t>
      </w:r>
    </w:p>
    <w:p w:rsidR="00AF6580" w:rsidRPr="00074A11" w:rsidRDefault="00AF6580" w:rsidP="00AF6580">
      <w:pPr>
        <w:widowControl w:val="0"/>
        <w:tabs>
          <w:tab w:val="left" w:pos="1134"/>
        </w:tabs>
        <w:ind w:left="1134" w:hanging="1134"/>
        <w:jc w:val="both"/>
        <w:rPr>
          <w:rFonts w:ascii="Arial" w:hAnsi="Arial" w:cs="Arial"/>
          <w:sz w:val="19"/>
          <w:szCs w:val="19"/>
          <w:lang w:val="es-MX"/>
        </w:rPr>
      </w:pPr>
    </w:p>
    <w:p w:rsidR="00AF6580" w:rsidRPr="00074A11"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074A11">
        <w:rPr>
          <w:rFonts w:ascii="Arial" w:eastAsia="MS Mincho" w:hAnsi="Arial" w:cs="Arial"/>
          <w:sz w:val="19"/>
          <w:szCs w:val="19"/>
          <w:lang w:val="es-MX"/>
        </w:rPr>
        <w:t>Se solicite prórroga para el pago de los créditos fiscales o para que los mismos sean cubiertos en parcialidades.</w:t>
      </w:r>
    </w:p>
    <w:p w:rsidR="000C3413" w:rsidRPr="00074A11" w:rsidRDefault="000C3413" w:rsidP="000C3413">
      <w:pPr>
        <w:pStyle w:val="Prrafodelista"/>
        <w:rPr>
          <w:rFonts w:ascii="Arial" w:hAnsi="Arial" w:cs="Arial"/>
          <w:sz w:val="19"/>
          <w:szCs w:val="19"/>
          <w:lang w:val="es-MX"/>
        </w:rPr>
      </w:pPr>
    </w:p>
    <w:p w:rsidR="000C3413" w:rsidRPr="00074A11" w:rsidRDefault="000C3413" w:rsidP="00EE0F48">
      <w:pPr>
        <w:widowControl w:val="0"/>
        <w:numPr>
          <w:ilvl w:val="0"/>
          <w:numId w:val="104"/>
        </w:numPr>
        <w:tabs>
          <w:tab w:val="left" w:pos="1134"/>
        </w:tabs>
        <w:ind w:left="1134" w:hanging="1134"/>
        <w:jc w:val="both"/>
        <w:rPr>
          <w:rFonts w:ascii="Arial" w:hAnsi="Arial" w:cs="Arial"/>
          <w:sz w:val="19"/>
          <w:szCs w:val="19"/>
          <w:lang w:val="es-MX"/>
        </w:rPr>
      </w:pPr>
      <w:r w:rsidRPr="00074A11">
        <w:rPr>
          <w:rFonts w:ascii="Arial" w:hAnsi="Arial" w:cs="Arial"/>
          <w:sz w:val="19"/>
          <w:szCs w:val="19"/>
          <w:lang w:val="es-MX"/>
        </w:rPr>
        <w:t xml:space="preserve">Se solicite la aplicación del producto en los términos del artículo 203 de este Código.  </w:t>
      </w:r>
      <w:r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074A11">
        <w:rPr>
          <w:rFonts w:ascii="Arial" w:eastAsia="MS Mincho" w:hAnsi="Arial" w:cs="Arial"/>
          <w:sz w:val="19"/>
          <w:szCs w:val="19"/>
          <w:lang w:val="es-MX"/>
        </w:rPr>
        <w:t>En los demás casos que señalen este ordenamiento y las leyes fiscales.</w:t>
      </w:r>
      <w:r w:rsidR="007C45CB" w:rsidRPr="00074A11">
        <w:rPr>
          <w:rFonts w:ascii="Arial" w:eastAsia="MS Mincho" w:hAnsi="Arial" w:cs="Arial"/>
          <w:sz w:val="19"/>
          <w:szCs w:val="19"/>
          <w:lang w:val="es-MX"/>
        </w:rPr>
        <w:t xml:space="preserve"> </w:t>
      </w:r>
      <w:r w:rsidR="007C45CB" w:rsidRPr="00074A11">
        <w:rPr>
          <w:rFonts w:ascii="Arial" w:hAnsi="Arial" w:cs="Arial"/>
          <w:sz w:val="19"/>
          <w:szCs w:val="19"/>
          <w:vertAlign w:val="superscript"/>
          <w:lang w:val="es-MX"/>
        </w:rPr>
        <w:t>(Adición  según Decreto No. 11 PPOE Cuarta Sección de fecha 29-12-2018)</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No se otorgará garantía respecto de gastos de ejecución, salvo que el interés fiscal esté constituido únicamente por éstos.</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jc w:val="both"/>
        <w:rPr>
          <w:rFonts w:ascii="Arial" w:hAnsi="Arial" w:cs="Arial"/>
          <w:sz w:val="19"/>
          <w:szCs w:val="19"/>
          <w:vertAlign w:val="superscript"/>
        </w:rPr>
      </w:pPr>
      <w:r w:rsidRPr="00074A11">
        <w:rPr>
          <w:rFonts w:ascii="Arial" w:eastAsia="MS Mincho" w:hAnsi="Arial" w:cs="Arial"/>
          <w:b/>
          <w:bCs/>
          <w:sz w:val="19"/>
          <w:szCs w:val="19"/>
          <w:lang w:val="es-MX"/>
        </w:rPr>
        <w:t>ARTÍCULO 129.</w:t>
      </w:r>
      <w:r w:rsidRPr="00074A11">
        <w:rPr>
          <w:rFonts w:ascii="Arial" w:eastAsia="MS Mincho" w:hAnsi="Arial" w:cs="Arial"/>
          <w:bCs/>
          <w:sz w:val="19"/>
          <w:szCs w:val="19"/>
          <w:lang w:val="es-MX"/>
        </w:rPr>
        <w:t xml:space="preserve"> </w:t>
      </w:r>
      <w:r w:rsidRPr="00074A11">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 xml:space="preserve">Reforma según Decreto No15.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AF6580">
      <w:pPr>
        <w:widowControl w:val="0"/>
        <w:spacing w:after="200"/>
        <w:contextualSpacing/>
        <w:jc w:val="both"/>
        <w:rPr>
          <w:rFonts w:ascii="Arial" w:eastAsia="MS Mincho" w:hAnsi="Arial" w:cs="Arial"/>
          <w:sz w:val="19"/>
          <w:szCs w:val="19"/>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Depósito en dinero, carta de crédito u otras formas de garantía financiera equivalentes que establezca el Reglamento;</w:t>
      </w:r>
    </w:p>
    <w:p w:rsidR="00AF6580" w:rsidRPr="00074A11"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rPr>
      </w:pPr>
      <w:proofErr w:type="spellStart"/>
      <w:r w:rsidRPr="00074A11">
        <w:rPr>
          <w:rFonts w:ascii="Arial" w:eastAsia="MS Mincho" w:hAnsi="Arial" w:cs="Arial"/>
          <w:bCs/>
          <w:sz w:val="19"/>
          <w:szCs w:val="19"/>
        </w:rPr>
        <w:t>Prenda</w:t>
      </w:r>
      <w:proofErr w:type="spellEnd"/>
      <w:r w:rsidRPr="00074A11">
        <w:rPr>
          <w:rFonts w:ascii="Arial" w:eastAsia="MS Mincho" w:hAnsi="Arial" w:cs="Arial"/>
          <w:bCs/>
          <w:sz w:val="19"/>
          <w:szCs w:val="19"/>
        </w:rPr>
        <w:t xml:space="preserve"> o </w:t>
      </w:r>
      <w:proofErr w:type="spellStart"/>
      <w:r w:rsidRPr="00074A11">
        <w:rPr>
          <w:rFonts w:ascii="Arial" w:eastAsia="MS Mincho" w:hAnsi="Arial" w:cs="Arial"/>
          <w:bCs/>
          <w:sz w:val="19"/>
          <w:szCs w:val="19"/>
        </w:rPr>
        <w:t>hipoteca</w:t>
      </w:r>
      <w:proofErr w:type="spellEnd"/>
      <w:r w:rsidRPr="00074A11">
        <w:rPr>
          <w:rFonts w:ascii="Arial" w:eastAsia="MS Mincho" w:hAnsi="Arial" w:cs="Arial"/>
          <w:bCs/>
          <w:sz w:val="19"/>
          <w:szCs w:val="19"/>
        </w:rPr>
        <w:t>;</w:t>
      </w:r>
    </w:p>
    <w:p w:rsidR="00AF6580" w:rsidRPr="00074A11" w:rsidRDefault="00AF6580" w:rsidP="00AF6580">
      <w:pPr>
        <w:pStyle w:val="Prrafodelista"/>
        <w:tabs>
          <w:tab w:val="left" w:pos="1134"/>
        </w:tabs>
        <w:ind w:left="1134" w:hanging="1134"/>
        <w:rPr>
          <w:rFonts w:ascii="Arial" w:eastAsia="MS Mincho" w:hAnsi="Arial" w:cs="Arial"/>
          <w:bCs/>
          <w:sz w:val="19"/>
          <w:szCs w:val="19"/>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Fianza otorgada por institución autorizada, la que no gozará de los beneficios de orden y excusión;</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Obligación solidaria asumida por tercero que compruebe su idoneidad y solvencia;</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Embargo en la vía administrativa, y</w:t>
      </w:r>
    </w:p>
    <w:p w:rsidR="00AF6580" w:rsidRPr="00074A11"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074A11"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074A11">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bCs/>
          <w:sz w:val="19"/>
          <w:szCs w:val="19"/>
          <w:lang w:val="es-MX"/>
        </w:rPr>
      </w:pPr>
      <w:r w:rsidRPr="00074A11">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autoridad fiscal podrá dispensar la garantía del interés fiscal en los supuestos establecidos en el Reglamento.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MS Mincho" w:hAnsi="Arial" w:cs="Arial"/>
          <w:sz w:val="19"/>
          <w:szCs w:val="19"/>
          <w:lang w:val="es-MX"/>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074A11">
        <w:rPr>
          <w:rFonts w:ascii="Helvetica" w:eastAsia="Calibri" w:hAnsi="Helvetica" w:cs="Helvetica"/>
          <w:sz w:val="19"/>
          <w:szCs w:val="19"/>
          <w:lang w:val="es-MX" w:eastAsia="en-US"/>
        </w:rPr>
        <w:t xml:space="preserve">.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widowControl w:val="0"/>
        <w:jc w:val="both"/>
        <w:rPr>
          <w:rFonts w:ascii="Arial" w:eastAsia="MS Mincho" w:hAnsi="Arial" w:cs="Arial"/>
          <w:b/>
          <w:sz w:val="19"/>
          <w:szCs w:val="19"/>
          <w:lang w:val="es-MX"/>
        </w:rPr>
      </w:pPr>
    </w:p>
    <w:p w:rsidR="00E108EE" w:rsidRPr="00074A11" w:rsidRDefault="00E108EE"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 xml:space="preserve">ARTÍCULO 129 A. </w:t>
      </w:r>
      <w:r w:rsidRPr="00074A11">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rsidR="00E108EE" w:rsidRPr="00074A11" w:rsidRDefault="00E108EE" w:rsidP="00AF6580">
      <w:pPr>
        <w:widowControl w:val="0"/>
        <w:jc w:val="both"/>
        <w:rPr>
          <w:rFonts w:ascii="Arial" w:eastAsia="MS Mincho" w:hAnsi="Arial" w:cs="Arial"/>
          <w:sz w:val="19"/>
          <w:szCs w:val="19"/>
          <w:lang w:val="es-MX"/>
        </w:rPr>
      </w:pPr>
    </w:p>
    <w:p w:rsidR="00E108EE" w:rsidRPr="00074A11" w:rsidRDefault="00E108EE"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rsidR="00E108EE" w:rsidRPr="00074A11" w:rsidRDefault="00E108EE" w:rsidP="00AF6580">
      <w:pPr>
        <w:widowControl w:val="0"/>
        <w:jc w:val="both"/>
        <w:rPr>
          <w:rFonts w:ascii="Arial" w:eastAsia="MS Mincho" w:hAnsi="Arial" w:cs="Arial"/>
          <w:sz w:val="19"/>
          <w:szCs w:val="19"/>
          <w:lang w:val="es-MX"/>
        </w:rPr>
      </w:pPr>
    </w:p>
    <w:p w:rsidR="00E108EE" w:rsidRPr="00074A11" w:rsidRDefault="00E108EE"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rsidR="00E108EE" w:rsidRPr="00074A11" w:rsidRDefault="00E108EE" w:rsidP="00AF6580">
      <w:pPr>
        <w:widowControl w:val="0"/>
        <w:jc w:val="both"/>
        <w:rPr>
          <w:rFonts w:ascii="Arial" w:eastAsia="MS Mincho" w:hAnsi="Arial" w:cs="Arial"/>
          <w:b/>
          <w:sz w:val="19"/>
          <w:szCs w:val="19"/>
          <w:lang w:val="es-MX"/>
        </w:rPr>
      </w:pPr>
    </w:p>
    <w:p w:rsidR="00E108EE" w:rsidRPr="00074A11" w:rsidRDefault="00E108EE" w:rsidP="00E108EE">
      <w:pPr>
        <w:pStyle w:val="Prrafodelista"/>
        <w:widowControl w:val="0"/>
        <w:numPr>
          <w:ilvl w:val="0"/>
          <w:numId w:val="152"/>
        </w:numPr>
        <w:jc w:val="both"/>
        <w:rPr>
          <w:rFonts w:ascii="Arial" w:eastAsia="MS Mincho" w:hAnsi="Arial" w:cs="Arial"/>
          <w:sz w:val="19"/>
          <w:szCs w:val="19"/>
          <w:lang w:val="es-MX"/>
        </w:rPr>
      </w:pPr>
      <w:r w:rsidRPr="00074A11">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rsidR="00E108EE" w:rsidRPr="00074A11" w:rsidRDefault="00E108EE" w:rsidP="00E108EE">
      <w:pPr>
        <w:pStyle w:val="Prrafodelista"/>
        <w:widowControl w:val="0"/>
        <w:ind w:left="1080"/>
        <w:jc w:val="both"/>
        <w:rPr>
          <w:rFonts w:ascii="Arial" w:eastAsia="MS Mincho" w:hAnsi="Arial" w:cs="Arial"/>
          <w:sz w:val="19"/>
          <w:szCs w:val="19"/>
          <w:lang w:val="es-MX"/>
        </w:rPr>
      </w:pPr>
    </w:p>
    <w:p w:rsidR="00E108EE" w:rsidRPr="00074A11" w:rsidRDefault="00E108EE" w:rsidP="00E108EE">
      <w:pPr>
        <w:pStyle w:val="Prrafodelista"/>
        <w:widowControl w:val="0"/>
        <w:numPr>
          <w:ilvl w:val="0"/>
          <w:numId w:val="152"/>
        </w:numPr>
        <w:jc w:val="both"/>
        <w:rPr>
          <w:rFonts w:ascii="Arial" w:eastAsia="MS Mincho" w:hAnsi="Arial" w:cs="Arial"/>
          <w:sz w:val="19"/>
          <w:szCs w:val="19"/>
          <w:lang w:val="es-MX"/>
        </w:rPr>
      </w:pPr>
      <w:r w:rsidRPr="00074A11">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rsidR="00E108EE" w:rsidRPr="00074A11" w:rsidRDefault="00E108EE" w:rsidP="00E108EE">
      <w:pPr>
        <w:pStyle w:val="Prrafodelista"/>
        <w:rPr>
          <w:rFonts w:ascii="Arial" w:eastAsia="MS Mincho" w:hAnsi="Arial" w:cs="Arial"/>
          <w:sz w:val="19"/>
          <w:szCs w:val="19"/>
          <w:lang w:val="es-MX"/>
        </w:rPr>
      </w:pPr>
    </w:p>
    <w:p w:rsidR="00E108EE" w:rsidRPr="00074A11" w:rsidRDefault="00E108EE" w:rsidP="00E108EE">
      <w:pPr>
        <w:pStyle w:val="Prrafodelista"/>
        <w:widowControl w:val="0"/>
        <w:ind w:left="1080"/>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w:t>
      </w:r>
      <w:r w:rsidRPr="00074A11">
        <w:rPr>
          <w:rFonts w:ascii="Arial" w:eastAsia="MS Mincho" w:hAnsi="Arial" w:cs="Arial"/>
          <w:sz w:val="19"/>
          <w:szCs w:val="19"/>
          <w:lang w:val="es-MX"/>
        </w:rPr>
        <w:lastRenderedPageBreak/>
        <w:t xml:space="preserve">pólizas de fianza para garantizar créditos fiscales. </w:t>
      </w:r>
    </w:p>
    <w:p w:rsidR="00E108EE" w:rsidRPr="00074A11" w:rsidRDefault="00E108EE" w:rsidP="00E108EE">
      <w:pPr>
        <w:pStyle w:val="Prrafodelista"/>
        <w:widowControl w:val="0"/>
        <w:ind w:left="1080"/>
        <w:jc w:val="both"/>
        <w:rPr>
          <w:rFonts w:ascii="Arial" w:eastAsia="MS Mincho" w:hAnsi="Arial" w:cs="Arial"/>
          <w:sz w:val="19"/>
          <w:szCs w:val="19"/>
          <w:lang w:val="es-MX"/>
        </w:rPr>
      </w:pPr>
    </w:p>
    <w:p w:rsidR="00E108EE" w:rsidRPr="00074A11" w:rsidRDefault="00E108EE" w:rsidP="00E108EE">
      <w:pPr>
        <w:pStyle w:val="Prrafodelista"/>
        <w:widowControl w:val="0"/>
        <w:ind w:left="1080"/>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rsidR="00E108EE" w:rsidRPr="00074A11" w:rsidRDefault="00E108EE" w:rsidP="00E108EE">
      <w:pPr>
        <w:pStyle w:val="Prrafodelista"/>
        <w:widowControl w:val="0"/>
        <w:ind w:left="1080"/>
        <w:jc w:val="both"/>
        <w:rPr>
          <w:rFonts w:ascii="Arial" w:eastAsia="MS Mincho" w:hAnsi="Arial" w:cs="Arial"/>
          <w:sz w:val="19"/>
          <w:szCs w:val="19"/>
          <w:lang w:val="es-MX"/>
        </w:rPr>
      </w:pPr>
    </w:p>
    <w:p w:rsidR="00E108EE" w:rsidRPr="00074A11" w:rsidRDefault="00E108EE" w:rsidP="00E108EE">
      <w:pPr>
        <w:pStyle w:val="Prrafodelista"/>
        <w:widowControl w:val="0"/>
        <w:numPr>
          <w:ilvl w:val="0"/>
          <w:numId w:val="152"/>
        </w:numPr>
        <w:jc w:val="both"/>
        <w:rPr>
          <w:rFonts w:ascii="Arial" w:eastAsia="MS Mincho" w:hAnsi="Arial" w:cs="Arial"/>
          <w:sz w:val="19"/>
          <w:szCs w:val="19"/>
          <w:lang w:val="es-MX"/>
        </w:rPr>
      </w:pPr>
      <w:r w:rsidRPr="00074A11">
        <w:rPr>
          <w:rFonts w:ascii="Arial" w:eastAsia="MS Mincho" w:hAnsi="Arial" w:cs="Arial"/>
          <w:sz w:val="19"/>
          <w:szCs w:val="19"/>
          <w:lang w:val="es-MX"/>
        </w:rPr>
        <w:t xml:space="preserve">La autoridad ejecutora informará a la afianzadora sobre al orden dirigida a las instituciones de crédito o las casas de bolsa, la cual podrá oponerse a la venta únicamente exhibiendo el comprobante de pago del importe establecido en la póliza. </w:t>
      </w:r>
    </w:p>
    <w:p w:rsidR="00E108EE" w:rsidRPr="00074A11" w:rsidRDefault="00E108EE" w:rsidP="00E108EE">
      <w:pPr>
        <w:pStyle w:val="Prrafodelista"/>
        <w:widowControl w:val="0"/>
        <w:ind w:left="1080"/>
        <w:jc w:val="both"/>
        <w:rPr>
          <w:rFonts w:ascii="Arial" w:eastAsia="MS Mincho" w:hAnsi="Arial" w:cs="Arial"/>
          <w:sz w:val="19"/>
          <w:szCs w:val="19"/>
          <w:lang w:val="es-MX"/>
        </w:rPr>
      </w:pPr>
    </w:p>
    <w:p w:rsidR="00E108EE" w:rsidRPr="00074A11" w:rsidRDefault="00E108EE" w:rsidP="00E108EE">
      <w:pPr>
        <w:pStyle w:val="Prrafodelista"/>
        <w:widowControl w:val="0"/>
        <w:ind w:left="1080"/>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rsidR="00E108EE" w:rsidRPr="00074A11" w:rsidRDefault="00E108EE" w:rsidP="00E108EE">
      <w:pPr>
        <w:pStyle w:val="Prrafodelista"/>
        <w:widowControl w:val="0"/>
        <w:ind w:left="1080"/>
        <w:jc w:val="both"/>
        <w:rPr>
          <w:rFonts w:ascii="Arial" w:eastAsia="MS Mincho" w:hAnsi="Arial" w:cs="Arial"/>
          <w:sz w:val="19"/>
          <w:szCs w:val="19"/>
          <w:lang w:val="es-MX"/>
        </w:rPr>
      </w:pPr>
    </w:p>
    <w:p w:rsidR="00E108EE" w:rsidRPr="00074A11" w:rsidRDefault="00E108EE" w:rsidP="00E108EE">
      <w:pPr>
        <w:pStyle w:val="Prrafodelista"/>
        <w:widowControl w:val="0"/>
        <w:ind w:left="1080"/>
        <w:jc w:val="both"/>
        <w:rPr>
          <w:rFonts w:ascii="Arial" w:eastAsia="MS Mincho" w:hAnsi="Arial" w:cs="Arial"/>
          <w:sz w:val="19"/>
          <w:szCs w:val="19"/>
          <w:vertAlign w:val="superscript"/>
          <w:lang w:val="es-MX"/>
        </w:rPr>
      </w:pPr>
      <w:r w:rsidRPr="00074A11">
        <w:rPr>
          <w:rFonts w:ascii="Arial" w:eastAsia="MS Mincho" w:hAnsi="Arial" w:cs="Arial"/>
          <w:sz w:val="19"/>
          <w:szCs w:val="19"/>
          <w:lang w:val="es-MX"/>
        </w:rPr>
        <w:t>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074A11">
        <w:rPr>
          <w:rFonts w:ascii="Arial" w:eastAsia="MS Mincho" w:hAnsi="Arial" w:cs="Arial"/>
          <w:sz w:val="19"/>
          <w:szCs w:val="19"/>
          <w:lang w:val="es-MX"/>
        </w:rPr>
        <w:t xml:space="preserve"> </w:t>
      </w:r>
      <w:r w:rsidR="0034590A" w:rsidRPr="00074A11">
        <w:rPr>
          <w:rFonts w:ascii="Arial" w:eastAsia="MS Mincho" w:hAnsi="Arial" w:cs="Arial"/>
          <w:sz w:val="19"/>
          <w:szCs w:val="19"/>
          <w:vertAlign w:val="superscript"/>
          <w:lang w:val="es-MX"/>
        </w:rPr>
        <w:t>(Adición según Decreto No. 11 PPOE Cuarta Sección de fecha 29-12-2018)</w:t>
      </w:r>
    </w:p>
    <w:p w:rsidR="00E108EE" w:rsidRPr="00074A11" w:rsidRDefault="00E108EE"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130.</w:t>
      </w:r>
      <w:r w:rsidRPr="00074A11">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La orden que se emita en los casos previstos en este artículo deberá ser debidamente motivada respecto el objeto de la revisión.</w:t>
      </w:r>
    </w:p>
    <w:p w:rsidR="00AF6580" w:rsidRPr="00074A11" w:rsidRDefault="00AF6580" w:rsidP="00AF6580">
      <w:pPr>
        <w:widowControl w:val="0"/>
        <w:jc w:val="both"/>
        <w:rPr>
          <w:rFonts w:ascii="Arial" w:hAnsi="Arial" w:cs="Arial"/>
          <w:b/>
          <w:sz w:val="19"/>
          <w:szCs w:val="19"/>
          <w:lang w:val="es-MX"/>
        </w:rPr>
      </w:pPr>
    </w:p>
    <w:p w:rsidR="00AF6580" w:rsidRPr="00FA7CD1" w:rsidRDefault="00AF6580" w:rsidP="00AF6580">
      <w:pPr>
        <w:widowControl w:val="0"/>
        <w:jc w:val="both"/>
        <w:rPr>
          <w:rFonts w:ascii="Arial" w:eastAsia="MS Mincho" w:hAnsi="Arial" w:cs="Arial"/>
          <w:i/>
          <w:sz w:val="19"/>
          <w:szCs w:val="19"/>
          <w:vertAlign w:val="superscript"/>
          <w:lang w:val="es-MX"/>
        </w:rPr>
      </w:pPr>
      <w:r w:rsidRPr="00FA7CD1">
        <w:rPr>
          <w:rFonts w:ascii="Arial" w:eastAsia="MS Mincho" w:hAnsi="Arial" w:cs="Arial"/>
          <w:b/>
          <w:i/>
          <w:sz w:val="19"/>
          <w:szCs w:val="19"/>
          <w:lang w:val="es-MX"/>
        </w:rPr>
        <w:t>ARTÍCULO 131.</w:t>
      </w:r>
      <w:r w:rsidR="00D44EA9" w:rsidRPr="00FA7CD1">
        <w:rPr>
          <w:rFonts w:ascii="Arial" w:eastAsia="MS Mincho" w:hAnsi="Arial" w:cs="Arial"/>
          <w:i/>
          <w:sz w:val="19"/>
          <w:szCs w:val="19"/>
          <w:lang w:val="es-MX"/>
        </w:rPr>
        <w:t xml:space="preserve"> </w:t>
      </w:r>
      <w:r w:rsidR="00D44EA9" w:rsidRPr="00FA7CD1">
        <w:rPr>
          <w:rFonts w:ascii="Arial" w:eastAsia="MS Mincho" w:hAnsi="Arial" w:cs="Arial"/>
          <w:i/>
          <w:sz w:val="19"/>
          <w:szCs w:val="19"/>
          <w:lang w:val="es-MX"/>
        </w:rPr>
        <w:t>Las autoridades fiscales que al ejercer las facultades de comprobación a que se refieren las fracciones II y III del artículo 107 de este código, conozcan de hechos u omisiones que entrañen incumplimiento de las disposiciones fiscales, determinarán las contribuciones omitidas mediante resolución que se notificará al contribuyente de manera personal, dentro de un plazo máximo de seis meses, contados a partir de que se hubiere notificado el acta final en el caso de visita domiciliaria, o tratándose de las revisiones de la contabilidad de los contribuyentes que se efectué en las oficinas de las autoridades fiscales, a partir de la fecha en que concluya el plazo otorgado al contribuyente para desvirtuar los hechos u omisiones asentados en el oficio de observaciones respecto de las revisiones en las oficinas de la autoridad.</w:t>
      </w:r>
      <w:r w:rsidR="00D44EA9" w:rsidRPr="00FA7CD1">
        <w:rPr>
          <w:rFonts w:ascii="Arial" w:eastAsia="MS Mincho" w:hAnsi="Arial" w:cs="Arial"/>
          <w:i/>
          <w:sz w:val="19"/>
          <w:szCs w:val="19"/>
          <w:lang w:val="es-MX"/>
        </w:rPr>
        <w:t xml:space="preserve"> </w:t>
      </w:r>
      <w:r w:rsidR="00D44EA9" w:rsidRPr="00FA7CD1">
        <w:rPr>
          <w:rFonts w:ascii="Arial" w:eastAsia="MS Mincho"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El plazo señalado en el párrafo anterior se suspenderá si durante el plazo para concluir la visita domiciliaria o la revisión de la contabilidad en las oficinas de las propias autoridades, y cuando el </w:t>
      </w:r>
      <w:r w:rsidRPr="00074A11">
        <w:rPr>
          <w:rFonts w:ascii="Arial" w:eastAsia="MS Mincho" w:hAnsi="Arial" w:cs="Arial"/>
          <w:sz w:val="19"/>
          <w:szCs w:val="19"/>
          <w:lang w:val="es-MX"/>
        </w:rPr>
        <w:lastRenderedPageBreak/>
        <w:t>contribuyente durante el plazo para emitir la resolución interponga algún medio de defensa, desde la fecha de su interposición y hasta que quede firme la resolución que al mismo hubiere recaído.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La nulidad de las actuaciones del procedimiento de fiscalización no afectará o invalidará la información obtenida en el desarrollo del procedimiento anulado.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center"/>
        <w:rPr>
          <w:rFonts w:ascii="Arial" w:hAnsi="Arial" w:cs="Arial"/>
          <w:b/>
          <w:sz w:val="19"/>
          <w:szCs w:val="19"/>
          <w:lang w:val="es-MX"/>
        </w:rPr>
      </w:pPr>
      <w:r w:rsidRPr="00074A11">
        <w:rPr>
          <w:rFonts w:ascii="Arial" w:eastAsia="MS Mincho" w:hAnsi="Arial" w:cs="Arial"/>
          <w:b/>
          <w:sz w:val="19"/>
          <w:szCs w:val="19"/>
          <w:lang w:val="es-MX"/>
        </w:rPr>
        <w:t>TÍTULO SEGUNDO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DE LAS NOTIFICACIONES</w:t>
      </w:r>
    </w:p>
    <w:p w:rsidR="00AF6580" w:rsidRPr="00074A11" w:rsidRDefault="00AF6580" w:rsidP="00AF6580">
      <w:pPr>
        <w:widowControl w:val="0"/>
        <w:jc w:val="center"/>
        <w:rPr>
          <w:rFonts w:ascii="Arial" w:eastAsia="MS Mincho" w:hAnsi="Arial" w:cs="Arial"/>
          <w:b/>
          <w:sz w:val="19"/>
          <w:szCs w:val="19"/>
          <w:lang w:val="es-MX"/>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CAPÍTULO PRIMERO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DE LAS FORMAS DE NOTIFICACIÓN</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132.</w:t>
      </w:r>
      <w:r w:rsidRPr="00074A11">
        <w:rPr>
          <w:rFonts w:ascii="Arial" w:eastAsia="MS Mincho" w:hAnsi="Arial" w:cs="Arial"/>
          <w:sz w:val="19"/>
          <w:szCs w:val="19"/>
          <w:lang w:val="es-MX"/>
        </w:rPr>
        <w:t xml:space="preserve"> Las notificaciones de los actos administrativos de afectación individual se clasifican en:</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074A11">
        <w:rPr>
          <w:rFonts w:ascii="Arial" w:eastAsia="MS Mincho" w:hAnsi="Arial" w:cs="Arial"/>
          <w:sz w:val="19"/>
          <w:szCs w:val="19"/>
        </w:rPr>
        <w:t>Ordinarias</w:t>
      </w:r>
      <w:proofErr w:type="spellEnd"/>
      <w:r w:rsidRPr="00074A11">
        <w:rPr>
          <w:rFonts w:ascii="Arial" w:eastAsia="MS Mincho" w:hAnsi="Arial" w:cs="Arial"/>
          <w:sz w:val="19"/>
          <w:szCs w:val="19"/>
        </w:rPr>
        <w:t xml:space="preserve">, y </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rPr>
      </w:pPr>
    </w:p>
    <w:p w:rsidR="00AF6580" w:rsidRPr="00074A11"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074A11">
        <w:rPr>
          <w:rFonts w:ascii="Arial" w:eastAsia="MS Mincho" w:hAnsi="Arial" w:cs="Arial"/>
          <w:sz w:val="19"/>
          <w:szCs w:val="19"/>
        </w:rPr>
        <w:t>Extraordinarias</w:t>
      </w:r>
      <w:proofErr w:type="spellEnd"/>
      <w:r w:rsidRPr="00074A11">
        <w:rPr>
          <w:rFonts w:ascii="Arial" w:eastAsia="MS Mincho" w:hAnsi="Arial" w:cs="Arial"/>
          <w:sz w:val="19"/>
          <w:szCs w:val="19"/>
        </w:rPr>
        <w:t>.</w:t>
      </w:r>
    </w:p>
    <w:p w:rsidR="00AF6580" w:rsidRPr="00074A11" w:rsidRDefault="00AF6580" w:rsidP="00AF6580">
      <w:pPr>
        <w:widowControl w:val="0"/>
        <w:jc w:val="both"/>
        <w:rPr>
          <w:rFonts w:ascii="Arial" w:eastAsia="MS Mincho" w:hAnsi="Arial" w:cs="Arial"/>
          <w:sz w:val="19"/>
          <w:szCs w:val="19"/>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Las notificaciones por mensajería, correo certificado o correo electrónico de datos con acuse de recibo se considerarán notificaciones personales.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133.</w:t>
      </w:r>
      <w:r w:rsidRPr="00074A11">
        <w:rPr>
          <w:rFonts w:ascii="Arial" w:eastAsia="MS Mincho" w:hAnsi="Arial" w:cs="Arial"/>
          <w:sz w:val="19"/>
          <w:szCs w:val="19"/>
          <w:lang w:val="es-MX"/>
        </w:rPr>
        <w:t xml:space="preserve"> Las notificaciones se realizarán en forma extraordinaria, por las causas y en formas siguientes: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074A11">
        <w:rPr>
          <w:rFonts w:ascii="Arial" w:hAnsi="Arial" w:cs="Arial"/>
          <w:sz w:val="19"/>
          <w:szCs w:val="19"/>
          <w:lang w:val="es-MX"/>
        </w:rPr>
        <w:t>se obstaculice ésta, y en los demás casos que se señalen en las leyes fiscales y en este Código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CAPÍTULO SEGUNDO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DEL PROCEDIMIENTO DE NOTIFICACIÓN</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 xml:space="preserve">ARTÍCULO 134. </w:t>
      </w:r>
      <w:r w:rsidRPr="00074A11">
        <w:rPr>
          <w:rFonts w:ascii="Arial" w:eastAsia="MS Mincho" w:hAnsi="Arial" w:cs="Arial"/>
          <w:sz w:val="19"/>
          <w:szCs w:val="19"/>
          <w:lang w:val="es-MX"/>
        </w:rPr>
        <w:t>Las notificaciones de los actos administrativos se realizarán personalmente cuando se trate de: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074A11">
        <w:rPr>
          <w:rFonts w:ascii="Arial" w:eastAsia="MS Mincho" w:hAnsi="Arial" w:cs="Arial"/>
          <w:sz w:val="19"/>
          <w:szCs w:val="19"/>
        </w:rPr>
        <w:t>Citatorios</w:t>
      </w:r>
      <w:proofErr w:type="spellEnd"/>
      <w:r w:rsidRPr="00074A11">
        <w:rPr>
          <w:rFonts w:ascii="Arial" w:eastAsia="MS Mincho" w:hAnsi="Arial" w:cs="Arial"/>
          <w:sz w:val="19"/>
          <w:szCs w:val="19"/>
        </w:rPr>
        <w:t>;</w:t>
      </w:r>
    </w:p>
    <w:p w:rsidR="00AF6580" w:rsidRPr="00074A11" w:rsidRDefault="00AF6580" w:rsidP="00AF6580">
      <w:pPr>
        <w:widowControl w:val="0"/>
        <w:tabs>
          <w:tab w:val="left" w:pos="1134"/>
        </w:tabs>
        <w:ind w:left="1134" w:hanging="1134"/>
        <w:jc w:val="both"/>
        <w:rPr>
          <w:rFonts w:ascii="Arial" w:eastAsia="MS Mincho" w:hAnsi="Arial" w:cs="Arial"/>
          <w:sz w:val="19"/>
          <w:szCs w:val="19"/>
        </w:rPr>
      </w:pPr>
    </w:p>
    <w:p w:rsidR="00AF6580" w:rsidRPr="00074A11"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074A11">
        <w:rPr>
          <w:rFonts w:ascii="Arial" w:eastAsia="MS Mincho" w:hAnsi="Arial" w:cs="Arial"/>
          <w:sz w:val="19"/>
          <w:szCs w:val="19"/>
        </w:rPr>
        <w:t>Requerimientos</w:t>
      </w:r>
      <w:proofErr w:type="spellEnd"/>
      <w:r w:rsidRPr="00074A11">
        <w:rPr>
          <w:rFonts w:ascii="Arial" w:eastAsia="MS Mincho" w:hAnsi="Arial" w:cs="Arial"/>
          <w:sz w:val="19"/>
          <w:szCs w:val="19"/>
        </w:rPr>
        <w:t>;</w:t>
      </w:r>
    </w:p>
    <w:p w:rsidR="00AF6580" w:rsidRPr="00074A11" w:rsidRDefault="00AF6580" w:rsidP="00AF6580">
      <w:pPr>
        <w:widowControl w:val="0"/>
        <w:tabs>
          <w:tab w:val="left" w:pos="1134"/>
        </w:tabs>
        <w:ind w:left="1134" w:hanging="1134"/>
        <w:jc w:val="both"/>
        <w:rPr>
          <w:rFonts w:ascii="Arial" w:eastAsia="MS Mincho" w:hAnsi="Arial" w:cs="Arial"/>
          <w:sz w:val="19"/>
          <w:szCs w:val="19"/>
        </w:rPr>
      </w:pPr>
    </w:p>
    <w:p w:rsidR="00AF6580" w:rsidRPr="00074A11"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lastRenderedPageBreak/>
        <w:t>Solicitudes de informes o documentos, y</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Actos administrativos que puedan ser recurridos.</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eastAsia="MS Mincho" w:hAnsi="Arial" w:cs="Arial"/>
          <w:b/>
          <w:sz w:val="19"/>
          <w:szCs w:val="19"/>
          <w:lang w:val="es-MX"/>
        </w:rPr>
      </w:pPr>
      <w:r w:rsidRPr="00074A11">
        <w:rPr>
          <w:rFonts w:ascii="Arial" w:eastAsia="MS Mincho" w:hAnsi="Arial" w:cs="Arial"/>
          <w:b/>
          <w:sz w:val="19"/>
          <w:szCs w:val="19"/>
          <w:lang w:val="es-MX"/>
        </w:rPr>
        <w:t xml:space="preserve">ARTÍCULO 135. </w:t>
      </w:r>
      <w:r w:rsidRPr="00074A11">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eastAsia="MS Mincho" w:hAnsi="Arial" w:cs="Arial"/>
          <w:b/>
          <w:sz w:val="19"/>
          <w:szCs w:val="19"/>
          <w:lang w:val="es-MX"/>
        </w:rPr>
        <w:t xml:space="preserve">ARTÍCULO 136. </w:t>
      </w:r>
      <w:r w:rsidRPr="00074A11">
        <w:rPr>
          <w:rFonts w:ascii="Arial" w:hAnsi="Arial" w:cs="Arial"/>
          <w:sz w:val="19"/>
          <w:szCs w:val="19"/>
          <w:lang w:val="es-MX"/>
        </w:rPr>
        <w:t xml:space="preserve">En el caso de notificaciones electrónicas por documento digital, podrán realizarse en el portal electrónico de la Secretaría o mediante correo electrónico institucional, conforme al Reglamento.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Las notificaciones electrónicas serán emitidas anexando el Sello digital correspondiente.</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137.</w:t>
      </w:r>
      <w:r w:rsidRPr="00074A11">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138.</w:t>
      </w:r>
      <w:r w:rsidRPr="00074A11">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Toda notificación personal que se realice con el afectado por el acto que se notifica o con su representante legal, será legalmente válida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 xml:space="preserve">ARTÍCULO 139. </w:t>
      </w:r>
      <w:r w:rsidRPr="00074A11">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vertAlign w:val="superscript"/>
          <w:lang w:val="es-MX"/>
        </w:rPr>
      </w:pPr>
      <w:r w:rsidRPr="00074A11">
        <w:rPr>
          <w:rFonts w:ascii="Arial" w:eastAsia="MS Mincho" w:hAnsi="Arial" w:cs="Arial"/>
          <w:b/>
          <w:bCs/>
          <w:sz w:val="19"/>
          <w:szCs w:val="19"/>
          <w:lang w:val="es-MX"/>
        </w:rPr>
        <w:t xml:space="preserve">ARTÍCULO 140. </w:t>
      </w:r>
      <w:r w:rsidR="00340100" w:rsidRPr="00074A11">
        <w:rPr>
          <w:rFonts w:ascii="Arial" w:eastAsia="MS Mincho" w:hAnsi="Arial" w:cs="Arial"/>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074A11">
        <w:rPr>
          <w:rFonts w:ascii="Arial" w:eastAsia="MS Mincho" w:hAnsi="Arial" w:cs="Arial"/>
          <w:sz w:val="19"/>
          <w:szCs w:val="19"/>
          <w:vertAlign w:val="superscript"/>
          <w:lang w:val="es-MX"/>
        </w:rPr>
        <w:t>(Reforma según Decreto No. 11 PPOE Cuarta sección de fecha 29-12-2018)</w:t>
      </w:r>
    </w:p>
    <w:p w:rsidR="00AF6580" w:rsidRPr="00074A11" w:rsidRDefault="00AF6580" w:rsidP="00AF6580">
      <w:pPr>
        <w:widowControl w:val="0"/>
        <w:jc w:val="both"/>
        <w:rPr>
          <w:rFonts w:ascii="Arial" w:eastAsia="MS Mincho" w:hAnsi="Arial" w:cs="Arial"/>
          <w:sz w:val="19"/>
          <w:szCs w:val="19"/>
          <w:lang w:val="es-MX"/>
        </w:rPr>
      </w:pPr>
    </w:p>
    <w:p w:rsidR="00340100" w:rsidRPr="00074A11" w:rsidRDefault="0034010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Si la persona citada o su representante legal no lo esperaren, practicará la diligencia con quien se encuentre en el domicilio o en su defecto con un vecino. </w:t>
      </w:r>
      <w:r w:rsidRPr="00074A11">
        <w:rPr>
          <w:rFonts w:ascii="Arial" w:eastAsia="MS Mincho" w:hAnsi="Arial" w:cs="Arial"/>
          <w:sz w:val="19"/>
          <w:szCs w:val="19"/>
          <w:vertAlign w:val="superscript"/>
          <w:lang w:val="es-MX"/>
        </w:rPr>
        <w:t>(Adición  según Decreto No. 11 PPOE Cuarta sección de fecha 29-12-2018)</w:t>
      </w:r>
    </w:p>
    <w:p w:rsidR="00340100" w:rsidRPr="00074A11" w:rsidRDefault="0034010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hAnsi="Arial" w:cs="Arial"/>
          <w:strike/>
          <w:sz w:val="19"/>
          <w:szCs w:val="19"/>
          <w:lang w:val="es-MX"/>
        </w:rPr>
      </w:pPr>
      <w:r w:rsidRPr="00074A11">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141. </w:t>
      </w:r>
      <w:r w:rsidRPr="00074A11">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rPr>
        <w:t>ARTÍCULO 142.</w:t>
      </w:r>
      <w:r w:rsidRPr="00074A11">
        <w:rPr>
          <w:rFonts w:ascii="Arial" w:hAnsi="Arial" w:cs="Arial"/>
          <w:sz w:val="19"/>
          <w:szCs w:val="19"/>
          <w:lang w:val="es-MX"/>
        </w:rPr>
        <w:t xml:space="preserve"> </w:t>
      </w:r>
      <w:r w:rsidRPr="00074A11">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bCs/>
          <w:sz w:val="19"/>
          <w:szCs w:val="19"/>
          <w:lang w:val="es-MX"/>
        </w:rPr>
        <w:t xml:space="preserve">ARTÍCULO 143. </w:t>
      </w:r>
      <w:r w:rsidRPr="00074A11">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Durante tres días en el Periódico Oficial del </w:t>
      </w:r>
      <w:r w:rsidRPr="00074A11">
        <w:rPr>
          <w:rFonts w:ascii="Arial" w:hAnsi="Arial" w:cs="Arial"/>
          <w:sz w:val="19"/>
          <w:szCs w:val="19"/>
          <w:lang w:val="es-MX"/>
        </w:rPr>
        <w:t xml:space="preserve">Gobierno del </w:t>
      </w:r>
      <w:r w:rsidRPr="00074A11">
        <w:rPr>
          <w:rFonts w:ascii="Arial" w:eastAsia="MS Mincho" w:hAnsi="Arial" w:cs="Arial"/>
          <w:bCs/>
          <w:sz w:val="19"/>
          <w:szCs w:val="19"/>
          <w:lang w:val="es-MX"/>
        </w:rPr>
        <w:t>Estado, o</w:t>
      </w:r>
    </w:p>
    <w:p w:rsidR="00AF6580" w:rsidRPr="00074A11"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rsidR="00AF6580" w:rsidRPr="00074A11"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074A11">
        <w:rPr>
          <w:rFonts w:ascii="Arial" w:eastAsia="MS Mincho" w:hAnsi="Arial" w:cs="Arial"/>
          <w:bCs/>
          <w:sz w:val="19"/>
          <w:szCs w:val="19"/>
          <w:lang w:val="es-MX"/>
        </w:rPr>
        <w:t>Por un día en un diario de los de mayor circulación.</w:t>
      </w:r>
    </w:p>
    <w:p w:rsidR="00AF6580" w:rsidRPr="00074A11" w:rsidRDefault="00AF6580" w:rsidP="00AF6580">
      <w:pPr>
        <w:contextualSpacing/>
        <w:jc w:val="both"/>
        <w:rPr>
          <w:rFonts w:ascii="Arial" w:eastAsia="MS Mincho" w:hAnsi="Arial" w:cs="Arial"/>
          <w:bCs/>
          <w:sz w:val="19"/>
          <w:szCs w:val="19"/>
          <w:lang w:val="es-MX"/>
        </w:rPr>
      </w:pPr>
    </w:p>
    <w:p w:rsidR="00AF6580" w:rsidRPr="00074A11" w:rsidRDefault="00AF6580" w:rsidP="00AF6580">
      <w:pPr>
        <w:widowControl w:val="0"/>
        <w:contextualSpacing/>
        <w:jc w:val="both"/>
        <w:rPr>
          <w:rFonts w:ascii="Arial" w:eastAsia="MS Mincho" w:hAnsi="Arial" w:cs="Arial"/>
          <w:bCs/>
          <w:sz w:val="19"/>
          <w:szCs w:val="19"/>
          <w:lang w:val="es-MX"/>
        </w:rPr>
      </w:pPr>
      <w:r w:rsidRPr="00074A11">
        <w:rPr>
          <w:rFonts w:ascii="Arial" w:eastAsia="MS Mincho" w:hAnsi="Arial" w:cs="Arial"/>
          <w:bCs/>
          <w:sz w:val="19"/>
          <w:szCs w:val="19"/>
          <w:lang w:val="es-MX"/>
        </w:rPr>
        <w:t xml:space="preserve">En ambos casos, deberá siempre realizarse la misma publicación, durante quince días en el portal electrónico de la Secretaría. </w:t>
      </w:r>
    </w:p>
    <w:p w:rsidR="00AF6580" w:rsidRPr="00074A11" w:rsidRDefault="00AF6580" w:rsidP="00AF6580">
      <w:pPr>
        <w:widowControl w:val="0"/>
        <w:contextualSpacing/>
        <w:jc w:val="both"/>
        <w:rPr>
          <w:rFonts w:ascii="Arial" w:eastAsia="MS Mincho" w:hAnsi="Arial" w:cs="Arial"/>
          <w:bCs/>
          <w:sz w:val="19"/>
          <w:szCs w:val="19"/>
          <w:lang w:val="es-MX"/>
        </w:rPr>
      </w:pPr>
    </w:p>
    <w:p w:rsidR="00AF6580" w:rsidRPr="00074A11" w:rsidRDefault="00AF6580" w:rsidP="00AF6580">
      <w:pPr>
        <w:widowControl w:val="0"/>
        <w:contextualSpacing/>
        <w:jc w:val="both"/>
        <w:rPr>
          <w:rFonts w:ascii="Arial" w:hAnsi="Arial" w:cs="Arial"/>
          <w:sz w:val="19"/>
          <w:szCs w:val="19"/>
          <w:lang w:val="es-MX"/>
        </w:rPr>
      </w:pPr>
      <w:r w:rsidRPr="00074A11">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074A11">
        <w:rPr>
          <w:rFonts w:ascii="Arial" w:eastAsia="MS Mincho" w:hAnsi="Arial" w:cs="Arial"/>
          <w:bCs/>
          <w:sz w:val="19"/>
          <w:szCs w:val="19"/>
          <w:lang w:val="es-MX"/>
        </w:rPr>
        <w:t>en el portal electrónico</w:t>
      </w:r>
      <w:r w:rsidRPr="00074A11">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074A11">
        <w:rPr>
          <w:rFonts w:ascii="Arial" w:eastAsia="MS Mincho" w:hAnsi="Arial" w:cs="Arial"/>
          <w:bCs/>
          <w:sz w:val="19"/>
          <w:szCs w:val="19"/>
          <w:lang w:val="es-MX"/>
        </w:rPr>
        <w:t>en el portal electrónico de la Secretaría</w:t>
      </w:r>
      <w:r w:rsidRPr="00074A11">
        <w:rPr>
          <w:rFonts w:ascii="Arial" w:hAnsi="Arial" w:cs="Arial"/>
          <w:sz w:val="19"/>
          <w:szCs w:val="19"/>
          <w:lang w:val="es-MX"/>
        </w:rPr>
        <w:t>.</w:t>
      </w:r>
    </w:p>
    <w:p w:rsidR="00AF6580" w:rsidRPr="00074A11" w:rsidRDefault="00AF6580" w:rsidP="00AF6580">
      <w:pPr>
        <w:widowControl w:val="0"/>
        <w:contextualSpacing/>
        <w:jc w:val="both"/>
        <w:rPr>
          <w:rFonts w:ascii="Arial" w:eastAsia="MS Mincho" w:hAnsi="Arial" w:cs="Arial"/>
          <w:bCs/>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En los plazos establecidos en este artículo se computarán todos los días, y las publicaciones </w:t>
      </w:r>
      <w:r w:rsidRPr="00074A11">
        <w:rPr>
          <w:rFonts w:ascii="Arial" w:eastAsia="MS Mincho" w:hAnsi="Arial" w:cs="Arial"/>
          <w:sz w:val="19"/>
          <w:szCs w:val="19"/>
          <w:lang w:val="es-MX"/>
        </w:rPr>
        <w:lastRenderedPageBreak/>
        <w:t>correspondientes serán válidas aun cuando se realicen en día inhábil.</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144.</w:t>
      </w:r>
      <w:r w:rsidRPr="00074A11">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rsidR="00AF6580" w:rsidRPr="00074A11" w:rsidRDefault="00AF6580" w:rsidP="00AF6580">
      <w:pPr>
        <w:widowControl w:val="0"/>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b/>
          <w:sz w:val="19"/>
          <w:szCs w:val="19"/>
          <w:lang w:val="es-MX"/>
        </w:rPr>
      </w:pPr>
      <w:r w:rsidRPr="00074A11">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TÍTULO TERCERO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 xml:space="preserve">DE LOS PROCEDIMIENTOS PARA LA COMPROBACIÓN </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DEL CUMPLIMIENTO DE LAS OBLIGACIONES FISCALES</w:t>
      </w:r>
    </w:p>
    <w:p w:rsidR="00AF6580" w:rsidRPr="00074A11" w:rsidRDefault="00AF6580" w:rsidP="00AF6580">
      <w:pPr>
        <w:widowControl w:val="0"/>
        <w:jc w:val="center"/>
        <w:rPr>
          <w:rFonts w:ascii="Arial" w:eastAsia="MS Mincho" w:hAnsi="Arial" w:cs="Arial"/>
          <w:b/>
          <w:sz w:val="19"/>
          <w:szCs w:val="19"/>
          <w:lang w:val="es-MX"/>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CAPÍTULO PRIMERO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DE LA VISITA DOMICILIARIA</w:t>
      </w:r>
    </w:p>
    <w:p w:rsidR="00AF6580" w:rsidRPr="00074A11" w:rsidRDefault="00AF6580" w:rsidP="00AF6580">
      <w:pPr>
        <w:widowControl w:val="0"/>
        <w:jc w:val="both"/>
        <w:rPr>
          <w:rFonts w:ascii="Arial" w:eastAsia="MS Mincho"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145.</w:t>
      </w:r>
      <w:r w:rsidRPr="00074A11">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074A11">
        <w:rPr>
          <w:rFonts w:ascii="Arial" w:hAnsi="Arial" w:cs="Arial"/>
          <w:sz w:val="19"/>
          <w:szCs w:val="19"/>
          <w:lang w:val="es-MX"/>
        </w:rPr>
        <w:t>Permitir a los visitadores designados por la autoridad el acceso al lugar o lugares objeto de la misma;</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FB3729" w:rsidRPr="007E6F9D" w:rsidRDefault="00FB3729" w:rsidP="00EE0F48">
      <w:pPr>
        <w:widowControl w:val="0"/>
        <w:numPr>
          <w:ilvl w:val="0"/>
          <w:numId w:val="111"/>
        </w:numPr>
        <w:tabs>
          <w:tab w:val="left" w:pos="1134"/>
        </w:tabs>
        <w:ind w:left="1134" w:hanging="1134"/>
        <w:jc w:val="both"/>
        <w:rPr>
          <w:rFonts w:ascii="Arial" w:eastAsia="MS Mincho" w:hAnsi="Arial" w:cs="Arial"/>
          <w:i/>
          <w:sz w:val="19"/>
          <w:szCs w:val="19"/>
          <w:lang w:val="es-MX"/>
        </w:rPr>
      </w:pPr>
      <w:r w:rsidRPr="007E6F9D">
        <w:rPr>
          <w:rFonts w:ascii="Arial" w:hAnsi="Arial" w:cs="Arial"/>
          <w:i/>
          <w:sz w:val="19"/>
          <w:szCs w:val="19"/>
          <w:lang w:val="es-MX"/>
        </w:rPr>
        <w:t xml:space="preserve">Mantener a su disposición la contabilidad y demás documentos que acrediten el cumplimiento de las disposiciones fiscales, de los </w:t>
      </w:r>
      <w:r w:rsidR="007E6F9D">
        <w:rPr>
          <w:rFonts w:ascii="Arial" w:hAnsi="Arial" w:cs="Arial"/>
          <w:i/>
          <w:sz w:val="19"/>
          <w:szCs w:val="19"/>
          <w:lang w:val="es-MX"/>
        </w:rPr>
        <w:t xml:space="preserve">cuales </w:t>
      </w:r>
      <w:r w:rsidRPr="007E6F9D">
        <w:rPr>
          <w:rFonts w:ascii="Arial" w:hAnsi="Arial" w:cs="Arial"/>
          <w:i/>
          <w:sz w:val="19"/>
          <w:szCs w:val="19"/>
          <w:lang w:val="es-MX"/>
        </w:rPr>
        <w:t>los visitadores podrán sacar copias para que</w:t>
      </w:r>
      <w:r w:rsidR="007E6F9D" w:rsidRPr="007E6F9D">
        <w:rPr>
          <w:rFonts w:ascii="Arial" w:hAnsi="Arial" w:cs="Arial"/>
          <w:i/>
          <w:sz w:val="19"/>
          <w:szCs w:val="19"/>
          <w:lang w:val="es-MX"/>
        </w:rPr>
        <w:t>,</w:t>
      </w:r>
      <w:r w:rsidRPr="007E6F9D">
        <w:rPr>
          <w:rFonts w:ascii="Arial" w:hAnsi="Arial" w:cs="Arial"/>
          <w:i/>
          <w:sz w:val="19"/>
          <w:szCs w:val="19"/>
          <w:lang w:val="es-MX"/>
        </w:rPr>
        <w:t xml:space="preserve"> previo cotejo con sus originales</w:t>
      </w:r>
      <w:r w:rsidR="007E6F9D" w:rsidRPr="007E6F9D">
        <w:rPr>
          <w:rFonts w:ascii="Arial" w:hAnsi="Arial" w:cs="Arial"/>
          <w:i/>
          <w:sz w:val="19"/>
          <w:szCs w:val="19"/>
          <w:lang w:val="es-MX"/>
        </w:rPr>
        <w:t>,</w:t>
      </w:r>
      <w:r w:rsidRPr="007E6F9D">
        <w:rPr>
          <w:rFonts w:ascii="Arial" w:hAnsi="Arial" w:cs="Arial"/>
          <w:i/>
          <w:sz w:val="19"/>
          <w:szCs w:val="19"/>
          <w:lang w:val="es-MX"/>
        </w:rPr>
        <w:t xml:space="preserve"> se certifiquen por </w:t>
      </w:r>
      <w:r w:rsidR="007E6F9D" w:rsidRPr="007E6F9D">
        <w:rPr>
          <w:rFonts w:ascii="Arial" w:hAnsi="Arial" w:cs="Arial"/>
          <w:i/>
          <w:sz w:val="19"/>
          <w:szCs w:val="19"/>
          <w:lang w:val="es-MX"/>
        </w:rPr>
        <w:t>los mismos y sean anexados a las actas parciales o final, que levanten con motivo de la misma.</w:t>
      </w:r>
      <w:r w:rsidRPr="007E6F9D">
        <w:rPr>
          <w:rFonts w:ascii="Arial" w:hAnsi="Arial" w:cs="Arial"/>
          <w:i/>
          <w:sz w:val="19"/>
          <w:szCs w:val="19"/>
          <w:lang w:val="es-MX"/>
        </w:rPr>
        <w:t xml:space="preserve"> </w:t>
      </w:r>
      <w:r w:rsidRPr="007E6F9D">
        <w:rPr>
          <w:rFonts w:ascii="Arial" w:hAnsi="Arial" w:cs="Arial"/>
          <w:i/>
          <w:sz w:val="19"/>
          <w:szCs w:val="19"/>
          <w:vertAlign w:val="superscript"/>
          <w:lang w:val="es-MX"/>
        </w:rPr>
        <w:t>(Reforma según Decreto No.</w:t>
      </w:r>
      <w:r w:rsidR="007E6F9D" w:rsidRPr="007E6F9D">
        <w:rPr>
          <w:rFonts w:ascii="Arial" w:hAnsi="Arial" w:cs="Arial"/>
          <w:i/>
          <w:sz w:val="19"/>
          <w:szCs w:val="19"/>
          <w:vertAlign w:val="superscript"/>
          <w:lang w:val="es-MX"/>
        </w:rPr>
        <w:t xml:space="preserve"> 879</w:t>
      </w:r>
      <w:r w:rsidRPr="007E6F9D">
        <w:rPr>
          <w:rFonts w:ascii="Arial" w:hAnsi="Arial" w:cs="Arial"/>
          <w:i/>
          <w:sz w:val="19"/>
          <w:szCs w:val="19"/>
          <w:vertAlign w:val="superscript"/>
          <w:lang w:val="es-MX"/>
        </w:rPr>
        <w:t xml:space="preserve"> PPOE </w:t>
      </w:r>
      <w:r w:rsidR="007E6F9D" w:rsidRPr="007E6F9D">
        <w:rPr>
          <w:rFonts w:ascii="Arial" w:hAnsi="Arial" w:cs="Arial"/>
          <w:i/>
          <w:sz w:val="19"/>
          <w:szCs w:val="19"/>
          <w:vertAlign w:val="superscript"/>
          <w:lang w:val="es-MX"/>
        </w:rPr>
        <w:t xml:space="preserve">Extra </w:t>
      </w:r>
      <w:r w:rsidRPr="007E6F9D">
        <w:rPr>
          <w:rFonts w:ascii="Arial" w:hAnsi="Arial" w:cs="Arial"/>
          <w:i/>
          <w:sz w:val="19"/>
          <w:szCs w:val="19"/>
          <w:vertAlign w:val="superscript"/>
          <w:lang w:val="es-MX"/>
        </w:rPr>
        <w:t xml:space="preserve"> de fecha 2</w:t>
      </w:r>
      <w:r w:rsidR="007E6F9D" w:rsidRPr="007E6F9D">
        <w:rPr>
          <w:rFonts w:ascii="Arial" w:hAnsi="Arial" w:cs="Arial"/>
          <w:i/>
          <w:sz w:val="19"/>
          <w:szCs w:val="19"/>
          <w:vertAlign w:val="superscript"/>
          <w:lang w:val="es-MX"/>
        </w:rPr>
        <w:t>4-12-2019</w:t>
      </w:r>
      <w:r w:rsidRPr="007E6F9D">
        <w:rPr>
          <w:rFonts w:ascii="Arial" w:hAnsi="Arial" w:cs="Arial"/>
          <w:i/>
          <w:sz w:val="19"/>
          <w:szCs w:val="19"/>
          <w:vertAlign w:val="superscript"/>
          <w:lang w:val="es-MX"/>
        </w:rPr>
        <w:t>)</w:t>
      </w:r>
    </w:p>
    <w:p w:rsidR="00FB3729" w:rsidRPr="00074A11" w:rsidRDefault="00FB3729" w:rsidP="00FB3729">
      <w:pPr>
        <w:pStyle w:val="Prrafodelista"/>
        <w:rPr>
          <w:rFonts w:ascii="Arial" w:hAnsi="Arial" w:cs="Arial"/>
          <w:sz w:val="19"/>
          <w:szCs w:val="19"/>
          <w:lang w:val="es-MX"/>
        </w:rPr>
      </w:pPr>
    </w:p>
    <w:p w:rsidR="00FB3729" w:rsidRPr="00074A11"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074A11">
        <w:rPr>
          <w:rFonts w:ascii="Arial" w:hAnsi="Arial" w:cs="Arial"/>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sidRPr="00074A11">
        <w:rPr>
          <w:rFonts w:ascii="Arial" w:hAnsi="Arial" w:cs="Arial"/>
          <w:sz w:val="19"/>
          <w:szCs w:val="19"/>
          <w:lang w:val="es-MX"/>
        </w:rPr>
        <w:t xml:space="preserve"> </w:t>
      </w:r>
      <w:r w:rsidR="00E40D9F" w:rsidRPr="00074A11">
        <w:rPr>
          <w:rFonts w:ascii="Arial" w:hAnsi="Arial" w:cs="Arial"/>
          <w:sz w:val="19"/>
          <w:szCs w:val="19"/>
          <w:vertAlign w:val="superscript"/>
          <w:lang w:val="es-MX"/>
        </w:rPr>
        <w:t>(Reforma según Decreto No. 11 PPOE Cuarta Sección de fecha 29-12-2018)</w:t>
      </w:r>
    </w:p>
    <w:p w:rsidR="00FB3729" w:rsidRPr="00074A11" w:rsidRDefault="00FB3729" w:rsidP="00FB3729">
      <w:pPr>
        <w:pStyle w:val="Prrafodelista"/>
        <w:rPr>
          <w:rFonts w:ascii="Arial" w:hAnsi="Arial" w:cs="Arial"/>
          <w:sz w:val="19"/>
          <w:szCs w:val="19"/>
          <w:lang w:val="es-MX"/>
        </w:rPr>
      </w:pPr>
    </w:p>
    <w:p w:rsidR="00AF6580" w:rsidRPr="00074A11"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074A11">
        <w:rPr>
          <w:rFonts w:ascii="Arial" w:hAnsi="Arial" w:cs="Arial"/>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E40D9F" w:rsidRPr="00074A11"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074A11">
        <w:rPr>
          <w:rFonts w:ascii="Arial" w:hAnsi="Arial" w:cs="Arial"/>
          <w:sz w:val="19"/>
          <w:szCs w:val="19"/>
          <w:lang w:val="es-MX"/>
        </w:rPr>
        <w:t xml:space="preserve">Permitir la verificación de bienes, mercancías, discos, cintas </w:t>
      </w:r>
      <w:r w:rsidRPr="00074A11">
        <w:rPr>
          <w:rFonts w:ascii="Arial" w:eastAsia="MS Mincho" w:hAnsi="Arial" w:cs="Arial"/>
          <w:sz w:val="19"/>
          <w:szCs w:val="19"/>
          <w:lang w:val="es-MX"/>
        </w:rPr>
        <w:t>o cualquier otro medio procesable de almacenamiento de datos que tenga el contribuyente en los lugares visitados;</w:t>
      </w:r>
    </w:p>
    <w:p w:rsidR="00E40D9F" w:rsidRPr="00074A11" w:rsidRDefault="00E40D9F" w:rsidP="00E40D9F">
      <w:pPr>
        <w:pStyle w:val="Prrafodelista"/>
        <w:rPr>
          <w:rFonts w:ascii="Arial" w:eastAsia="MS Mincho" w:hAnsi="Arial" w:cs="Arial"/>
          <w:sz w:val="19"/>
          <w:szCs w:val="19"/>
          <w:lang w:val="es-MX"/>
        </w:rPr>
      </w:pPr>
    </w:p>
    <w:p w:rsidR="00AF6580" w:rsidRPr="007E6F9D" w:rsidRDefault="00E40D9F"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hechos </w:t>
      </w:r>
      <w:r w:rsidR="00340BB6" w:rsidRPr="00074A11">
        <w:rPr>
          <w:rFonts w:ascii="Arial" w:eastAsia="MS Mincho" w:hAnsi="Arial" w:cs="Arial"/>
          <w:sz w:val="19"/>
          <w:szCs w:val="19"/>
          <w:lang w:val="es-MX"/>
        </w:rPr>
        <w:t xml:space="preserve"> </w:t>
      </w:r>
      <w:r w:rsidRPr="00074A11">
        <w:rPr>
          <w:rFonts w:ascii="Arial" w:eastAsia="MS Mincho" w:hAnsi="Arial" w:cs="Arial"/>
          <w:sz w:val="19"/>
          <w:szCs w:val="19"/>
          <w:lang w:val="es-MX"/>
        </w:rPr>
        <w:t xml:space="preserve">particulares que se pretendan desvirtuar. </w:t>
      </w:r>
      <w:r w:rsidRPr="00074A11">
        <w:rPr>
          <w:rFonts w:ascii="Arial" w:hAnsi="Arial" w:cs="Arial"/>
          <w:sz w:val="19"/>
          <w:szCs w:val="19"/>
          <w:vertAlign w:val="superscript"/>
          <w:lang w:val="es-MX"/>
        </w:rPr>
        <w:t>(Reforma según Decreto No. 11 PPOE Cuarta Sección de fecha 29-12-2018)</w:t>
      </w:r>
    </w:p>
    <w:p w:rsidR="007E6F9D" w:rsidRDefault="007E6F9D" w:rsidP="007E6F9D">
      <w:pPr>
        <w:pStyle w:val="Prrafodelista"/>
        <w:rPr>
          <w:rFonts w:ascii="Arial" w:eastAsia="MS Mincho" w:hAnsi="Arial" w:cs="Arial"/>
          <w:sz w:val="19"/>
          <w:szCs w:val="19"/>
          <w:lang w:val="es-MX"/>
        </w:rPr>
      </w:pPr>
    </w:p>
    <w:p w:rsidR="007E6F9D" w:rsidRPr="007E6F9D" w:rsidRDefault="007E6F9D" w:rsidP="00E40D9F">
      <w:pPr>
        <w:widowControl w:val="0"/>
        <w:numPr>
          <w:ilvl w:val="0"/>
          <w:numId w:val="111"/>
        </w:numPr>
        <w:tabs>
          <w:tab w:val="left" w:pos="1134"/>
        </w:tabs>
        <w:ind w:left="1134" w:hanging="1134"/>
        <w:jc w:val="both"/>
        <w:rPr>
          <w:rFonts w:ascii="Arial" w:eastAsia="MS Mincho" w:hAnsi="Arial" w:cs="Arial"/>
          <w:i/>
          <w:sz w:val="19"/>
          <w:szCs w:val="19"/>
          <w:lang w:val="es-MX"/>
        </w:rPr>
      </w:pPr>
      <w:r w:rsidRPr="007E6F9D">
        <w:rPr>
          <w:rFonts w:ascii="Arial" w:eastAsia="MS Mincho" w:hAnsi="Arial" w:cs="Arial"/>
          <w:i/>
          <w:sz w:val="19"/>
          <w:szCs w:val="19"/>
          <w:lang w:val="es-MX"/>
        </w:rPr>
        <w:t xml:space="preserve">En caso de actualizarse los supuestos previstos en las fracciones I, III y VII del artículo 153 </w:t>
      </w:r>
      <w:r w:rsidRPr="007E6F9D">
        <w:rPr>
          <w:rFonts w:ascii="Arial" w:eastAsia="MS Mincho" w:hAnsi="Arial" w:cs="Arial"/>
          <w:i/>
          <w:sz w:val="19"/>
          <w:szCs w:val="19"/>
          <w:lang w:val="es-MX"/>
        </w:rPr>
        <w:lastRenderedPageBreak/>
        <w:t xml:space="preserve">del presente código, deberán informar mediante escrito a la autoridad fiscalizadora sobre el inicio y en lo subsecuente la conclusión de dicho acontecimiento, adjuntando las documentales que así lo acrediten. </w:t>
      </w:r>
      <w:r w:rsidRPr="007E6F9D">
        <w:rPr>
          <w:rFonts w:ascii="Arial" w:eastAsia="MS Mincho" w:hAnsi="Arial" w:cs="Arial"/>
          <w:i/>
          <w:sz w:val="19"/>
          <w:szCs w:val="19"/>
          <w:vertAlign w:val="superscript"/>
          <w:lang w:val="es-MX"/>
        </w:rPr>
        <w:t>(Adición según Decreto No. 879 PPOE  Extra de fecha 24-12-2019)</w:t>
      </w:r>
    </w:p>
    <w:p w:rsidR="00AF6580" w:rsidRPr="00074A11" w:rsidRDefault="00AF6580" w:rsidP="00AF6580">
      <w:pPr>
        <w:widowControl w:val="0"/>
        <w:ind w:left="714"/>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 xml:space="preserve">ARTÍCULO 146. </w:t>
      </w:r>
      <w:r w:rsidRPr="00074A11">
        <w:rPr>
          <w:rFonts w:ascii="Arial" w:eastAsia="MS Mincho" w:hAnsi="Arial" w:cs="Arial"/>
          <w:sz w:val="19"/>
          <w:szCs w:val="19"/>
          <w:lang w:val="es-MX"/>
        </w:rPr>
        <w:t>En la orden de visita domiciliaria además de los requisitos a que se refiere el artículo 122 de este Código, deberá señalarse lo siguiente: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El lugar o lugares donde deberá realizarse la visita, y</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El nombre o nombres de las personas que participarán en la realización de la visita.</w:t>
      </w:r>
    </w:p>
    <w:p w:rsidR="00AF6580" w:rsidRPr="00074A11" w:rsidRDefault="00AF6580" w:rsidP="00AF6580">
      <w:pPr>
        <w:widowControl w:val="0"/>
        <w:spacing w:before="120"/>
        <w:ind w:left="357"/>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rsidR="00340BB6" w:rsidRPr="00074A11" w:rsidRDefault="00340BB6" w:rsidP="00AF6580">
      <w:pPr>
        <w:widowControl w:val="0"/>
        <w:jc w:val="both"/>
        <w:rPr>
          <w:rFonts w:ascii="Arial" w:eastAsia="MS Mincho" w:hAnsi="Arial" w:cs="Arial"/>
          <w:sz w:val="19"/>
          <w:szCs w:val="19"/>
          <w:lang w:val="es-MX"/>
        </w:rPr>
      </w:pPr>
    </w:p>
    <w:p w:rsidR="00340BB6" w:rsidRPr="00074A11" w:rsidRDefault="00340BB6" w:rsidP="00340BB6">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Las personas designadas para la realización de la visita,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074A11">
        <w:rPr>
          <w:rFonts w:ascii="Arial" w:hAnsi="Arial" w:cs="Arial"/>
          <w:sz w:val="19"/>
          <w:szCs w:val="19"/>
          <w:vertAlign w:val="superscript"/>
          <w:lang w:val="es-MX"/>
        </w:rPr>
        <w:t>(Reforma según Decreto No. 11 PPOE Cuarta Sección de fecha 29-12-2018)</w:t>
      </w:r>
    </w:p>
    <w:p w:rsidR="00340BB6" w:rsidRPr="00074A11" w:rsidRDefault="00340BB6"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147.</w:t>
      </w:r>
      <w:r w:rsidRPr="00074A11">
        <w:rPr>
          <w:rFonts w:ascii="Arial" w:eastAsia="MS Mincho" w:hAnsi="Arial" w:cs="Arial"/>
          <w:sz w:val="19"/>
          <w:szCs w:val="19"/>
          <w:lang w:val="es-MX"/>
        </w:rPr>
        <w:t xml:space="preserve"> Para el desarrollo de la diligencia de visita domiciliaria las autoridades fiscales, el contribuyente visitado, o la persona con quien se entienda la diligencia, deberán sujetarse a lo siguiente: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 visita se realizará en el lugar o lugares señalados en la orden de visita;</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Si </w:t>
      </w:r>
      <w:r w:rsidR="00786BEB" w:rsidRPr="00074A11">
        <w:rPr>
          <w:rFonts w:ascii="Arial" w:hAnsi="Arial" w:cs="Arial"/>
          <w:sz w:val="19"/>
          <w:szCs w:val="19"/>
          <w:lang w:val="es-MX"/>
        </w:rPr>
        <w:t>al presentarse los visitadores al lugar donde deba practicarse la diligencia, no encontraren al visitado o su representante legal, dejarán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r w:rsidRPr="00074A11">
        <w:rPr>
          <w:rFonts w:ascii="Arial" w:eastAsia="MS Mincho" w:hAnsi="Arial" w:cs="Arial"/>
          <w:sz w:val="19"/>
          <w:szCs w:val="19"/>
          <w:lang w:val="es-MX"/>
        </w:rPr>
        <w:t xml:space="preserve"> </w:t>
      </w:r>
      <w:r w:rsidR="003E307F" w:rsidRPr="00074A11">
        <w:rPr>
          <w:rFonts w:ascii="Arial" w:eastAsia="MS Mincho" w:hAnsi="Arial" w:cs="Arial"/>
          <w:sz w:val="19"/>
          <w:szCs w:val="19"/>
          <w:lang w:val="es-MX"/>
        </w:rPr>
        <w:t xml:space="preserve"> </w:t>
      </w:r>
      <w:r w:rsidR="003E307F" w:rsidRPr="00074A11">
        <w:rPr>
          <w:rFonts w:ascii="Arial" w:eastAsia="MS Mincho" w:hAnsi="Arial" w:cs="Arial"/>
          <w:sz w:val="19"/>
          <w:szCs w:val="19"/>
          <w:vertAlign w:val="superscript"/>
          <w:lang w:val="es-MX"/>
        </w:rPr>
        <w:t>(Reforma según Decreto No. 11 PPOE Cuarta Sección de fecha 29-12-2018)</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786BEB" w:rsidRPr="00074A11" w:rsidRDefault="00786BEB" w:rsidP="00AF6580">
      <w:p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Derogado. </w:t>
      </w:r>
    </w:p>
    <w:p w:rsidR="00786BEB" w:rsidRPr="00074A11" w:rsidRDefault="00786BEB" w:rsidP="00AF6580">
      <w:pPr>
        <w:tabs>
          <w:tab w:val="left" w:pos="1134"/>
        </w:tabs>
        <w:ind w:left="1134" w:hanging="1134"/>
        <w:contextualSpacing/>
        <w:jc w:val="both"/>
        <w:rPr>
          <w:rFonts w:ascii="Arial" w:eastAsia="MS Mincho" w:hAnsi="Arial" w:cs="Arial"/>
          <w:sz w:val="19"/>
          <w:szCs w:val="19"/>
          <w:lang w:val="es-MX"/>
        </w:rPr>
      </w:pPr>
    </w:p>
    <w:p w:rsidR="002736D1" w:rsidRPr="00074A11" w:rsidRDefault="002736D1" w:rsidP="002736D1">
      <w:pPr>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Si el contribuyente presenta aviso de cambio de domicilio después de recibido el citatorio, aun cuando no lo informe a la autoridad fiscalizadora, la visita podrá llevarse a cabo en el nuevo domicilio manifestado por el contribuyente y en el anterior, cuando el visitado conserve el local de éste, sin que para ello se requiera nueva orden o ampliación de la orden de visita, haciendo contar tales hechos en el acta que se levante, salvo que en el domicilio anterior se verifique alguno de los supuestos establecidos en el artículo 17 de este Código, caso en el cual la visita se continuará en el domicilio anterior. </w:t>
      </w:r>
      <w:r w:rsidRPr="00074A11">
        <w:rPr>
          <w:rFonts w:ascii="Arial" w:eastAsia="MS Mincho" w:hAnsi="Arial" w:cs="Arial"/>
          <w:sz w:val="19"/>
          <w:szCs w:val="19"/>
          <w:vertAlign w:val="superscript"/>
          <w:lang w:val="es-MX"/>
        </w:rPr>
        <w:t>(Reforma según Decreto No. 11 PPOE Cuarta Sección de fecha 29-12-2018)</w:t>
      </w:r>
    </w:p>
    <w:p w:rsidR="002736D1" w:rsidRPr="00074A11" w:rsidRDefault="002736D1" w:rsidP="00AF6580">
      <w:pPr>
        <w:tabs>
          <w:tab w:val="left" w:pos="1134"/>
        </w:tabs>
        <w:ind w:left="1134" w:hanging="1134"/>
        <w:contextualSpacing/>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Cuando después de notificada la orden con una persona distinta de aquélla a quien fue dirigida existiere peligro que el visitado se ausente o pueda realizar maniobras para impedir el inicio o desarrollo de la visita, los visitadores podrán proceder al aseguramiento de contabilidad o de bienes del contribuyente, y</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Al notificar la orden de visita domiciliaria en el lugar o lugares señalados en él, los visitadores deberán identificarse ante la persona con quien se entienda la diligencia, requiriéndola para que designe dos testigos de asistencia, y si ésta se niega a designarlos, los visitadores procederán a hacerlo sin que esta circunstancia afecte la legalidad de la diligencia en su integridad.</w:t>
      </w:r>
    </w:p>
    <w:p w:rsidR="00AF6580" w:rsidRPr="00074A11" w:rsidRDefault="00AF6580" w:rsidP="00AF6580">
      <w:pPr>
        <w:contextualSpacing/>
        <w:jc w:val="both"/>
        <w:rPr>
          <w:rFonts w:ascii="Arial" w:eastAsia="MS Mincho"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eastAsia="MS Mincho" w:hAnsi="Arial" w:cs="Arial"/>
          <w:sz w:val="19"/>
          <w:szCs w:val="19"/>
          <w:lang w:val="es-MX"/>
        </w:rPr>
        <w:t>Los testigos podrán ser sustituidos en cualquier tiempo por no comparecer a la firma de actas en el lugar en que se esté llevando a cabo la visita, o por manifestar su voluntad de dejar de serlo; en estos casos, los visitadores requerirán a la persona con quien se entienda la diligencia para que designe otros que los sustituyan, y en caso de su negativa para hacerlo, los visitadores los designarán. La sustitución de testigos no invalida los resultados de la visita.</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148.</w:t>
      </w:r>
      <w:r w:rsidR="002736D1" w:rsidRPr="00074A11">
        <w:rPr>
          <w:rFonts w:ascii="Arial" w:eastAsia="MS Mincho" w:hAnsi="Arial" w:cs="Arial"/>
          <w:sz w:val="19"/>
          <w:szCs w:val="19"/>
          <w:lang w:val="es-MX"/>
        </w:rPr>
        <w:t xml:space="preserve"> Se deroga. </w:t>
      </w:r>
      <w:r w:rsidR="002736D1" w:rsidRPr="00074A11">
        <w:rPr>
          <w:rFonts w:ascii="Arial" w:eastAsia="MS Mincho" w:hAnsi="Arial" w:cs="Arial"/>
          <w:sz w:val="19"/>
          <w:szCs w:val="19"/>
          <w:vertAlign w:val="superscript"/>
          <w:lang w:val="es-MX"/>
        </w:rPr>
        <w:t>(Derogación según Decreto No. 11 PPOE Cuarta Sección de fecha 29-12-2018)</w:t>
      </w:r>
    </w:p>
    <w:p w:rsidR="00AF6580" w:rsidRPr="00074A11" w:rsidRDefault="00AF6580" w:rsidP="00AF6580">
      <w:pPr>
        <w:widowControl w:val="0"/>
        <w:jc w:val="both"/>
        <w:rPr>
          <w:rFonts w:ascii="Arial" w:hAnsi="Arial" w:cs="Arial"/>
          <w:b/>
          <w:sz w:val="19"/>
          <w:szCs w:val="19"/>
          <w:lang w:val="es-MX"/>
        </w:rPr>
      </w:pPr>
    </w:p>
    <w:p w:rsidR="00F26313" w:rsidRPr="00074A11" w:rsidRDefault="00AF6580" w:rsidP="00820220">
      <w:pPr>
        <w:tabs>
          <w:tab w:val="left" w:pos="426"/>
        </w:tabs>
        <w:jc w:val="both"/>
        <w:rPr>
          <w:rFonts w:ascii="Arial" w:hAnsi="Arial" w:cs="Arial"/>
          <w:sz w:val="19"/>
          <w:szCs w:val="19"/>
          <w:lang w:val="es-MX"/>
        </w:rPr>
      </w:pPr>
      <w:r w:rsidRPr="00074A11">
        <w:rPr>
          <w:rFonts w:ascii="Arial" w:eastAsia="MS Mincho" w:hAnsi="Arial" w:cs="Arial"/>
          <w:b/>
          <w:sz w:val="19"/>
          <w:szCs w:val="19"/>
          <w:lang w:val="es-MX"/>
        </w:rPr>
        <w:t>ARTÍCULO 149.</w:t>
      </w:r>
      <w:r w:rsidRPr="00074A11">
        <w:rPr>
          <w:rFonts w:ascii="Arial" w:eastAsia="MS Mincho" w:hAnsi="Arial" w:cs="Arial"/>
          <w:sz w:val="19"/>
          <w:szCs w:val="19"/>
          <w:lang w:val="es-MX"/>
        </w:rPr>
        <w:t xml:space="preserve"> </w:t>
      </w:r>
      <w:r w:rsidR="00F26313" w:rsidRPr="00074A11">
        <w:rPr>
          <w:rFonts w:ascii="Arial" w:eastAsia="MS Mincho" w:hAnsi="Arial" w:cs="Arial"/>
          <w:sz w:val="19"/>
          <w:szCs w:val="19"/>
          <w:lang w:val="es-MX"/>
        </w:rPr>
        <w:t>Las visitas domiciliarias deberán sujetarse a lo siguiente:</w:t>
      </w:r>
      <w:r w:rsidR="00820220" w:rsidRPr="00074A11">
        <w:rPr>
          <w:rFonts w:ascii="Arial" w:hAnsi="Arial" w:cs="Arial"/>
          <w:sz w:val="19"/>
          <w:szCs w:val="19"/>
          <w:vertAlign w:val="superscript"/>
          <w:lang w:val="es-MX"/>
        </w:rPr>
        <w:t xml:space="preserve"> (Reforma según Decreto No. 780 PPOE Extra de fecha 20-12-2017)</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El desarrollo del procedimiento y los hechos u omisiones conocidos por los visitadores en el desarrollo de la visita que produzcan el incumplimiento de disposiciones fiscales, deberán hacerse constar en actas parciales, los cuales harán prueba para efectos de las contribuciones a cargo del visitado, de la existencia de los mismos durante el periodo revisado;</w:t>
      </w:r>
    </w:p>
    <w:p w:rsidR="00F26313" w:rsidRPr="00074A11" w:rsidRDefault="00F26313" w:rsidP="00F26313">
      <w:pPr>
        <w:widowControl w:val="0"/>
        <w:tabs>
          <w:tab w:val="left" w:pos="1134"/>
        </w:tabs>
        <w:ind w:left="1134"/>
        <w:contextualSpacing/>
        <w:jc w:val="both"/>
        <w:rPr>
          <w:rFonts w:ascii="Arial" w:eastAsia="MS Mincho" w:hAnsi="Arial" w:cs="Arial"/>
          <w:sz w:val="19"/>
          <w:szCs w:val="19"/>
          <w:lang w:val="es-MX"/>
        </w:rPr>
      </w:pPr>
    </w:p>
    <w:p w:rsidR="00F26313" w:rsidRPr="00074A11" w:rsidRDefault="00F26313" w:rsidP="00BA62C7">
      <w:pPr>
        <w:pStyle w:val="Prrafodelista"/>
        <w:widowControl w:val="0"/>
        <w:tabs>
          <w:tab w:val="left" w:pos="1134"/>
        </w:tabs>
        <w:ind w:left="1134"/>
        <w:jc w:val="both"/>
        <w:rPr>
          <w:rFonts w:ascii="Arial" w:hAnsi="Arial" w:cs="Arial"/>
          <w:sz w:val="19"/>
          <w:szCs w:val="19"/>
          <w:vertAlign w:val="superscript"/>
          <w:lang w:val="es-MX"/>
        </w:rPr>
      </w:pPr>
      <w:r w:rsidRPr="00074A11">
        <w:rPr>
          <w:rFonts w:ascii="Arial" w:eastAsia="MS Mincho" w:hAnsi="Arial" w:cs="Arial"/>
          <w:sz w:val="19"/>
          <w:szCs w:val="19"/>
          <w:lang w:val="es-MX"/>
        </w:rPr>
        <w:t>La autoridad que practique la visita, deberá notificar legalmente al contribuyente la fecha, hora y lugar en que tendrá lugar la continuación de cada una de las actuaciones posteriores al acta de inicio.</w:t>
      </w:r>
      <w:r w:rsidR="00BA62C7" w:rsidRPr="00074A11">
        <w:rPr>
          <w:rFonts w:ascii="Arial" w:eastAsia="MS Mincho" w:hAnsi="Arial" w:cs="Arial"/>
          <w:sz w:val="19"/>
          <w:szCs w:val="19"/>
          <w:lang w:val="es-MX"/>
        </w:rPr>
        <w:t xml:space="preserve"> </w:t>
      </w:r>
      <w:r w:rsidR="00BA62C7" w:rsidRPr="00074A11">
        <w:rPr>
          <w:rFonts w:ascii="Arial" w:hAnsi="Arial" w:cs="Arial"/>
          <w:sz w:val="19"/>
          <w:szCs w:val="19"/>
          <w:vertAlign w:val="superscript"/>
          <w:lang w:val="es-MX"/>
        </w:rPr>
        <w:t>(</w:t>
      </w:r>
      <w:r w:rsidR="00435930" w:rsidRPr="00074A11">
        <w:rPr>
          <w:rFonts w:ascii="Arial" w:hAnsi="Arial" w:cs="Arial"/>
          <w:sz w:val="19"/>
          <w:szCs w:val="19"/>
          <w:vertAlign w:val="superscript"/>
          <w:lang w:val="es-MX"/>
        </w:rPr>
        <w:t xml:space="preserve">Adición </w:t>
      </w:r>
      <w:r w:rsidR="00BA62C7" w:rsidRPr="00074A11">
        <w:rPr>
          <w:rFonts w:ascii="Arial" w:hAnsi="Arial" w:cs="Arial"/>
          <w:sz w:val="19"/>
          <w:szCs w:val="19"/>
          <w:vertAlign w:val="superscript"/>
          <w:lang w:val="es-MX"/>
        </w:rPr>
        <w:t>según Decreto No. 780 PPOE Extra de fecha 20-12-2017)</w:t>
      </w:r>
    </w:p>
    <w:p w:rsidR="00AF6580" w:rsidRPr="00074A11" w:rsidRDefault="00AF6580" w:rsidP="00F26313">
      <w:pPr>
        <w:tabs>
          <w:tab w:val="left" w:pos="1134"/>
        </w:tabs>
        <w:contextualSpacing/>
        <w:jc w:val="both"/>
        <w:rPr>
          <w:rFonts w:ascii="Arial" w:eastAsia="MS Mincho" w:hAnsi="Arial" w:cs="Arial"/>
          <w:sz w:val="19"/>
          <w:szCs w:val="19"/>
          <w:lang w:val="es-MX"/>
        </w:rPr>
      </w:pPr>
    </w:p>
    <w:p w:rsidR="00AF6580" w:rsidRPr="00074A11"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Si la visita se realiza simultáneamente en dos o más lugares, en cada uno de ellos deberán levantarse las actas que correspondan cumpliendo con los requisitos de procedimiento establecidos para el inicio de la visita, las cuales se agregarán al acta final de visita, que podrá ser levantada en cualquiera de los lugares visitados. </w:t>
      </w:r>
    </w:p>
    <w:p w:rsidR="00AF6580" w:rsidRPr="00074A11" w:rsidRDefault="00AF6580" w:rsidP="00AF6580">
      <w:pPr>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Para el supuesto que una visita haya sido ordenada para realizarse en dos o más lugares, la primera diligencia podrá efectuarse en cualquiera de ellos y se podrá iniciar en cualquiera de los lugares señalados en la orden, con cualesquier persona que se encuentre en ellos. En este supuesto, en el acta que se levante se señalarán el lugar o lugares en que se realizará la visita, y el inicio de los trabajos en cada uno de dichos lugares, podrá realizarse desde el momento de la notificación de la orden.</w:t>
      </w:r>
    </w:p>
    <w:p w:rsidR="00AF6580" w:rsidRPr="00074A11" w:rsidRDefault="00AF6580" w:rsidP="00AF6580">
      <w:pPr>
        <w:widowControl w:val="0"/>
        <w:ind w:left="1134"/>
        <w:contextualSpacing/>
        <w:jc w:val="both"/>
        <w:rPr>
          <w:rFonts w:ascii="Arial" w:eastAsia="MS Mincho" w:hAnsi="Arial" w:cs="Arial"/>
          <w:sz w:val="19"/>
          <w:szCs w:val="19"/>
          <w:lang w:val="es-MX"/>
        </w:rPr>
      </w:pPr>
    </w:p>
    <w:p w:rsidR="00AF6580" w:rsidRPr="00074A11" w:rsidRDefault="0091023A" w:rsidP="0091023A">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Para la realización de las visitas en dos o más lugares, en cada uno de ellos, las personas con quien o quienes se </w:t>
      </w:r>
      <w:proofErr w:type="gramStart"/>
      <w:r w:rsidRPr="00074A11">
        <w:rPr>
          <w:rFonts w:ascii="Arial" w:eastAsia="MS Mincho" w:hAnsi="Arial" w:cs="Arial"/>
          <w:sz w:val="19"/>
          <w:szCs w:val="19"/>
          <w:lang w:val="es-MX"/>
        </w:rPr>
        <w:t>entienda</w:t>
      </w:r>
      <w:proofErr w:type="gramEnd"/>
      <w:r w:rsidRPr="00074A11">
        <w:rPr>
          <w:rFonts w:ascii="Arial" w:eastAsia="MS Mincho" w:hAnsi="Arial" w:cs="Arial"/>
          <w:sz w:val="19"/>
          <w:szCs w:val="19"/>
          <w:lang w:val="es-MX"/>
        </w:rPr>
        <w:t xml:space="preserve"> la diligencia tendrán las obligaciones establecidas en el artículo 145 de este Código; </w:t>
      </w:r>
      <w:r w:rsidRPr="00074A11">
        <w:rPr>
          <w:rFonts w:ascii="Arial" w:hAnsi="Arial" w:cs="Arial"/>
          <w:sz w:val="19"/>
          <w:szCs w:val="19"/>
          <w:vertAlign w:val="superscript"/>
          <w:lang w:val="es-MX"/>
        </w:rPr>
        <w:t>(Reforma según Decreto No.  11 PPOE Cuarta Sección de fecha 29-12-2018)</w:t>
      </w:r>
    </w:p>
    <w:p w:rsidR="0091023A" w:rsidRPr="00074A11" w:rsidRDefault="0091023A" w:rsidP="0091023A">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Durante el desarrollo de la visita, los visitadores podrán asegurar la contabilidad correspondencia o bienes que no estén registrados en contabilidad.</w:t>
      </w:r>
    </w:p>
    <w:p w:rsidR="00AF6580" w:rsidRPr="00074A11" w:rsidRDefault="00AF6580" w:rsidP="00AF6580">
      <w:pPr>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El aseguramiento de la contabilidad se realizará indistintamente, al sellar o colocar marcas en dichos documentos, bienes o en muebles archiveros y oficinas donde se encuentren, para que previo inventario que se formule, se dejen en calidad de depósito al visitado o la persona con quien se entienda la diligencia; para efectos de la designación de depositario, no se requerirá la aceptación expresa del cargo por parte de la persona designada, y ésta tendrá las obligaciones que a los depositarios corresponden. </w:t>
      </w:r>
    </w:p>
    <w:p w:rsidR="005D69BE" w:rsidRPr="00074A11" w:rsidRDefault="005D69BE" w:rsidP="00AF6580">
      <w:pPr>
        <w:widowControl w:val="0"/>
        <w:ind w:left="1134"/>
        <w:contextualSpacing/>
        <w:jc w:val="both"/>
        <w:rPr>
          <w:rFonts w:ascii="Arial" w:eastAsia="MS Mincho" w:hAnsi="Arial" w:cs="Arial"/>
          <w:sz w:val="19"/>
          <w:szCs w:val="19"/>
          <w:lang w:val="es-MX"/>
        </w:rPr>
      </w:pPr>
    </w:p>
    <w:p w:rsidR="00AF6580" w:rsidRPr="00074A11" w:rsidRDefault="005D69BE" w:rsidP="0046672D">
      <w:pPr>
        <w:widowControl w:val="0"/>
        <w:jc w:val="both"/>
        <w:rPr>
          <w:rFonts w:ascii="Arial" w:hAnsi="Arial" w:cs="Arial"/>
          <w:sz w:val="19"/>
          <w:szCs w:val="19"/>
          <w:lang w:val="es-MX"/>
        </w:rPr>
      </w:pPr>
      <w:r w:rsidRPr="00074A11">
        <w:rPr>
          <w:rFonts w:ascii="Arial" w:hAnsi="Arial" w:cs="Arial"/>
          <w:sz w:val="19"/>
          <w:szCs w:val="19"/>
          <w:lang w:val="es-MX"/>
        </w:rPr>
        <w:t>El aseguramiento realizado en términos de lo previsto en esta fracción, no deberá impedir la realización de las actividades de visitado. Se considera que no se afectan las actividades del visitado cuando se asegure contabilidad o correspondencia no relacionada con las actividades del mes en curso, y los dos anteriores. No obstante, cuando algunos de los elementos asegurados sean necesarios al visitado para realizar sus actividades, previa solicitud escrita, se le permitirá extraerlos ante la presencia de los visitadores, quienes tratándose de documentos podrán sacar copia de los mismos para su certificación en términos de lo previsto en el artículo 145 de este C</w:t>
      </w:r>
      <w:r w:rsidR="00512FC4" w:rsidRPr="00074A11">
        <w:rPr>
          <w:rFonts w:ascii="Arial" w:hAnsi="Arial" w:cs="Arial"/>
          <w:sz w:val="19"/>
          <w:szCs w:val="19"/>
          <w:lang w:val="es-MX"/>
        </w:rPr>
        <w:t>;</w:t>
      </w:r>
      <w:r w:rsidR="0046672D" w:rsidRPr="00074A11">
        <w:rPr>
          <w:rFonts w:ascii="Arial" w:hAnsi="Arial" w:cs="Arial"/>
          <w:sz w:val="19"/>
          <w:szCs w:val="19"/>
          <w:lang w:val="es-MX"/>
        </w:rPr>
        <w:t xml:space="preserve">  </w:t>
      </w:r>
      <w:r w:rsidR="0046672D" w:rsidRPr="00074A11">
        <w:rPr>
          <w:rFonts w:ascii="Arial" w:hAnsi="Arial" w:cs="Arial"/>
          <w:sz w:val="19"/>
          <w:szCs w:val="19"/>
          <w:vertAlign w:val="superscript"/>
          <w:lang w:val="es-MX"/>
        </w:rPr>
        <w:t>(Reforma según Decreto No.  11 PPOE Cuarta Sección de fecha 29-12-2018)</w:t>
      </w:r>
    </w:p>
    <w:p w:rsidR="005D69BE" w:rsidRPr="00074A11" w:rsidRDefault="005D69BE" w:rsidP="00AF6580">
      <w:pPr>
        <w:widowControl w:val="0"/>
        <w:jc w:val="both"/>
        <w:rPr>
          <w:rFonts w:ascii="Arial" w:hAnsi="Arial" w:cs="Arial"/>
          <w:b/>
          <w:sz w:val="19"/>
          <w:szCs w:val="19"/>
          <w:lang w:val="es-MX"/>
        </w:rPr>
      </w:pPr>
    </w:p>
    <w:p w:rsidR="00AF6580" w:rsidRPr="00074A11"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Los hechos u omisiones relativos al visitado que se conozcan de terceros, deberán </w:t>
      </w:r>
      <w:r w:rsidRPr="00074A11">
        <w:rPr>
          <w:rFonts w:ascii="Arial" w:eastAsia="MS Mincho" w:hAnsi="Arial" w:cs="Arial"/>
          <w:sz w:val="19"/>
          <w:szCs w:val="19"/>
          <w:lang w:val="es-MX"/>
        </w:rPr>
        <w:lastRenderedPageBreak/>
        <w:t>hacerse constar en actas parciales que se levantarán ante la persona con quien se entienda la diligencia, y en las cuales se correrá traslado de los hechos u omisiones que teniendo relación con el contribuyente visitado, se hubieren conocido de los terceros;</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074A11" w:rsidRDefault="00AF6580" w:rsidP="00FD7E8A">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En </w:t>
      </w:r>
      <w:r w:rsidR="00512FC4" w:rsidRPr="00074A11">
        <w:rPr>
          <w:rFonts w:ascii="Arial" w:eastAsia="MS Mincho" w:hAnsi="Arial" w:cs="Arial"/>
          <w:sz w:val="19"/>
          <w:szCs w:val="19"/>
          <w:lang w:val="es-MX"/>
        </w:rPr>
        <w:t xml:space="preserve"> la última acta parcial que al efecto se levante, deberá hacerse mención expresa de los hechos u omisiones conocidos por las autoridades fiscales en el desarrollo de una visita que pueda entrañar incumplimiento de las disposiciones fiscales, así como de aquellos que se conozcan de terceros. Entre ésta y el levantamiento del acta final de la visita deberán transcurrir cuando menos veinte días, durante los cuales el visitado podrá alegar lo que a su derecho convenga y presentar libros, registros o documentos que desvirtúen los hechos u omisiones asentados en</w:t>
      </w:r>
      <w:r w:rsidR="00FD7E8A" w:rsidRPr="00074A11">
        <w:rPr>
          <w:rFonts w:ascii="Arial" w:eastAsia="MS Mincho" w:hAnsi="Arial" w:cs="Arial"/>
          <w:sz w:val="19"/>
          <w:szCs w:val="19"/>
          <w:lang w:val="es-MX"/>
        </w:rPr>
        <w:t xml:space="preserve"> </w:t>
      </w:r>
      <w:r w:rsidR="00512FC4" w:rsidRPr="00074A11">
        <w:rPr>
          <w:rFonts w:ascii="Arial" w:eastAsia="MS Mincho" w:hAnsi="Arial" w:cs="Arial"/>
          <w:sz w:val="19"/>
          <w:szCs w:val="19"/>
          <w:lang w:val="es-MX"/>
        </w:rPr>
        <w:t>actas. Cuando se trate de dos o más ejercicios revisados, el plazo se ampliará por quince días</w:t>
      </w:r>
      <w:r w:rsidR="00FD7E8A" w:rsidRPr="00074A11">
        <w:rPr>
          <w:rFonts w:ascii="Arial" w:eastAsia="MS Mincho" w:hAnsi="Arial" w:cs="Arial"/>
          <w:sz w:val="19"/>
          <w:szCs w:val="19"/>
          <w:lang w:val="es-MX"/>
        </w:rPr>
        <w:t xml:space="preserve"> </w:t>
      </w:r>
      <w:r w:rsidR="00512FC4" w:rsidRPr="00074A11">
        <w:rPr>
          <w:rFonts w:ascii="Arial" w:eastAsia="MS Mincho" w:hAnsi="Arial" w:cs="Arial"/>
          <w:sz w:val="19"/>
          <w:szCs w:val="19"/>
          <w:lang w:val="es-MX"/>
        </w:rPr>
        <w:t>más a solicitud del contribuyente, siempre que dicha solicitud se presente dentro del plazo</w:t>
      </w:r>
      <w:r w:rsidR="00FD7E8A" w:rsidRPr="00074A11">
        <w:rPr>
          <w:rFonts w:ascii="Arial" w:eastAsia="MS Mincho" w:hAnsi="Arial" w:cs="Arial"/>
          <w:sz w:val="19"/>
          <w:szCs w:val="19"/>
          <w:lang w:val="es-MX"/>
        </w:rPr>
        <w:t xml:space="preserve"> </w:t>
      </w:r>
      <w:r w:rsidR="00512FC4" w:rsidRPr="00074A11">
        <w:rPr>
          <w:rFonts w:ascii="Arial" w:eastAsia="MS Mincho" w:hAnsi="Arial" w:cs="Arial"/>
          <w:sz w:val="19"/>
          <w:szCs w:val="19"/>
          <w:lang w:val="es-MX"/>
        </w:rPr>
        <w:t>original de veinte días. La documentación deberá ser aportada por el visitado mediante escrito</w:t>
      </w:r>
      <w:r w:rsidR="00FD7E8A" w:rsidRPr="00074A11">
        <w:rPr>
          <w:rFonts w:ascii="Arial" w:eastAsia="MS Mincho" w:hAnsi="Arial" w:cs="Arial"/>
          <w:sz w:val="19"/>
          <w:szCs w:val="19"/>
          <w:lang w:val="es-MX"/>
        </w:rPr>
        <w:t xml:space="preserve"> </w:t>
      </w:r>
      <w:r w:rsidR="00512FC4" w:rsidRPr="00074A11">
        <w:rPr>
          <w:rFonts w:ascii="Arial" w:eastAsia="MS Mincho" w:hAnsi="Arial" w:cs="Arial"/>
          <w:sz w:val="19"/>
          <w:szCs w:val="19"/>
          <w:lang w:val="es-MX"/>
        </w:rPr>
        <w:t>en el que se relacionen cada una de las pruebas con los hechos que se pretenden desvirtua</w:t>
      </w:r>
      <w:r w:rsidR="00FD7E8A" w:rsidRPr="00074A11">
        <w:rPr>
          <w:rFonts w:ascii="Arial" w:eastAsia="MS Mincho" w:hAnsi="Arial" w:cs="Arial"/>
          <w:sz w:val="19"/>
          <w:szCs w:val="19"/>
          <w:lang w:val="es-MX"/>
        </w:rPr>
        <w:t>r.</w:t>
      </w:r>
      <w:r w:rsidR="00FD7E8A" w:rsidRPr="00074A11">
        <w:rPr>
          <w:rFonts w:ascii="Arial" w:hAnsi="Arial" w:cs="Arial"/>
          <w:sz w:val="19"/>
          <w:szCs w:val="19"/>
          <w:lang w:val="es-MX"/>
        </w:rPr>
        <w:t xml:space="preserve"> </w:t>
      </w:r>
      <w:r w:rsidR="00FD7E8A" w:rsidRPr="00074A11">
        <w:rPr>
          <w:rFonts w:ascii="Arial" w:hAnsi="Arial" w:cs="Arial"/>
          <w:sz w:val="19"/>
          <w:szCs w:val="19"/>
          <w:vertAlign w:val="superscript"/>
          <w:lang w:val="es-MX"/>
        </w:rPr>
        <w:t>(Reforma según Decreto No.  11 PPOE Cuarta Sección de fecha 29-12-2018)</w:t>
      </w:r>
    </w:p>
    <w:p w:rsidR="00512FC4" w:rsidRPr="00074A11" w:rsidRDefault="00512FC4" w:rsidP="00FD7E8A">
      <w:pPr>
        <w:widowControl w:val="0"/>
        <w:contextualSpacing/>
        <w:jc w:val="both"/>
        <w:rPr>
          <w:rFonts w:ascii="Arial" w:eastAsia="MS Mincho" w:hAnsi="Arial" w:cs="Arial"/>
          <w:sz w:val="19"/>
          <w:szCs w:val="19"/>
          <w:lang w:val="es-MX"/>
        </w:rPr>
      </w:pPr>
    </w:p>
    <w:p w:rsidR="00FD7E8A" w:rsidRPr="00074A11" w:rsidRDefault="00FD7E8A" w:rsidP="00FD7E8A">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Si al presentarse los visitadores para el levantamiento del acta final de la visita no estuviere presente el visitado o su representante legal,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entendiere la diligencia o los testigos no comparecen a firmar el acta; se niegan a firmarla, o el visitado o la persona con quien se entendió la diligencia se niegan a aceptar copia del acta, dicha circunstancia se asentará en la propia acta sin que esto afecte la validez y el valor probatorio de</w:t>
      </w:r>
      <w:r w:rsidR="007C6146" w:rsidRPr="00074A11">
        <w:rPr>
          <w:rFonts w:ascii="Arial" w:eastAsia="MS Mincho" w:hAnsi="Arial" w:cs="Arial"/>
          <w:sz w:val="19"/>
          <w:szCs w:val="19"/>
          <w:lang w:val="es-MX"/>
        </w:rPr>
        <w:t xml:space="preserve"> la misma.  </w:t>
      </w:r>
      <w:r w:rsidR="007C6146" w:rsidRPr="00074A11">
        <w:rPr>
          <w:rFonts w:ascii="Arial" w:hAnsi="Arial" w:cs="Arial"/>
          <w:sz w:val="19"/>
          <w:szCs w:val="19"/>
          <w:vertAlign w:val="superscript"/>
          <w:lang w:val="es-MX"/>
        </w:rPr>
        <w:t>(Reforma según Decreto No.  11 PPOE Cuarta Sección de fecha 29-12-2018)</w:t>
      </w:r>
    </w:p>
    <w:p w:rsidR="007C6146" w:rsidRPr="00074A11" w:rsidRDefault="007C6146" w:rsidP="007C6146">
      <w:pPr>
        <w:widowControl w:val="0"/>
        <w:contextualSpacing/>
        <w:jc w:val="both"/>
        <w:rPr>
          <w:rFonts w:ascii="Arial" w:eastAsia="MS Mincho" w:hAnsi="Arial" w:cs="Arial"/>
          <w:sz w:val="19"/>
          <w:szCs w:val="19"/>
          <w:lang w:val="es-MX"/>
        </w:rPr>
      </w:pPr>
    </w:p>
    <w:p w:rsidR="007C6146" w:rsidRPr="00074A11" w:rsidRDefault="007C6146" w:rsidP="007C6146">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Se tendrán por consentidos los hechos consignados en las actas,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 .  </w:t>
      </w:r>
      <w:r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widowControl w:val="0"/>
        <w:contextualSpacing/>
        <w:jc w:val="both"/>
        <w:rPr>
          <w:rFonts w:ascii="Arial" w:eastAsia="MS Mincho" w:hAnsi="Arial" w:cs="Arial"/>
          <w:sz w:val="19"/>
          <w:szCs w:val="19"/>
          <w:lang w:val="es-MX"/>
        </w:rPr>
      </w:pPr>
    </w:p>
    <w:p w:rsidR="00574713" w:rsidRPr="00074A11" w:rsidRDefault="00AF6580"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resulte imposible continuar la visita en el domicilio del visitado, o en la fecha y hora señalada para el levantamiento del acta final el domicilio en que se hubiere señalado se encuentra cerrado y no se pudiere levantar en él, y se cuente con elementos suficientes para ello, las actas en que se haga constar los hechos u omisiones atribuibles al visitado podrán levantarse en las oficinas de la autoridad fiscal. En este caso, deberá notificarse al visitado previamente de esta circunstancia en cualquiera de las formas previstas en este Código, debiéndose notificar en cualquiera de dichas formas, la realización de las etapas subsecuentes del procedimiento de revisión correspondiente. Si la imposibilidad se genera para el levantamiento del acta final, la notificación se podrá realizar por instructivo en los términos de este Código, y</w:t>
      </w:r>
    </w:p>
    <w:p w:rsidR="00574713" w:rsidRPr="00074A11" w:rsidRDefault="00574713" w:rsidP="00574713">
      <w:pPr>
        <w:widowControl w:val="0"/>
        <w:tabs>
          <w:tab w:val="left" w:pos="1134"/>
        </w:tabs>
        <w:ind w:left="1134"/>
        <w:contextualSpacing/>
        <w:jc w:val="both"/>
        <w:rPr>
          <w:rFonts w:ascii="Arial" w:eastAsia="MS Mincho" w:hAnsi="Arial" w:cs="Arial"/>
          <w:sz w:val="19"/>
          <w:szCs w:val="19"/>
          <w:lang w:val="es-MX"/>
        </w:rPr>
      </w:pPr>
    </w:p>
    <w:p w:rsidR="00574713" w:rsidRPr="00074A11" w:rsidRDefault="00574713"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Las actas parciales que se hubieren levantado, formarán parte del acta final, aun cuando en ésta no se haga mención expresa de dicha circunstancia</w:t>
      </w:r>
      <w:r w:rsidR="00AF6580" w:rsidRPr="00074A11">
        <w:rPr>
          <w:rFonts w:ascii="Arial" w:eastAsia="MS Mincho" w:hAnsi="Arial" w:cs="Arial"/>
          <w:sz w:val="19"/>
          <w:szCs w:val="19"/>
          <w:lang w:val="es-MX"/>
        </w:rPr>
        <w:t>.</w:t>
      </w:r>
      <w:r w:rsidRPr="00074A11">
        <w:rPr>
          <w:rFonts w:ascii="Arial" w:eastAsia="MS Mincho" w:hAnsi="Arial" w:cs="Arial"/>
          <w:sz w:val="19"/>
          <w:szCs w:val="19"/>
          <w:lang w:val="es-MX"/>
        </w:rPr>
        <w:t xml:space="preserve"> </w:t>
      </w:r>
      <w:r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widowControl w:val="0"/>
        <w:tabs>
          <w:tab w:val="left" w:pos="1134"/>
        </w:tabs>
        <w:ind w:left="1134" w:hanging="1134"/>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150.</w:t>
      </w:r>
      <w:r w:rsidRPr="00074A11">
        <w:rPr>
          <w:rFonts w:ascii="Arial" w:eastAsia="MS Mincho" w:hAnsi="Arial" w:cs="Arial"/>
          <w:sz w:val="19"/>
          <w:szCs w:val="19"/>
          <w:lang w:val="es-MX"/>
        </w:rPr>
        <w:t xml:space="preserve"> Cuando de la revisión interna que realice la autoridad de las actas de visita y demás documentación relacionadas con ellas, se determine que el procedimiento realizado no se ha ajustado a las disposiciones aplicables y con ello pudieran verse afectados los derechos del contribuyente y la legalidad de la determinación del crédito fiscal resultante, la autoridad, de oficio, podrá por una sola vez, reponer el procedimiento a partir de la violación cometida, en cuyo caso el plazo original para la conclusión de la visita se ampliará por dos meses más. </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 xml:space="preserve">En este supuesto, la autoridad deberá comunicar al contribuyente mediante resolución fundada y motivada, el inicio de la reposición del procedimiento. Si la autoridad no comunica al contribuyente dicho </w:t>
      </w:r>
      <w:r w:rsidRPr="00074A11">
        <w:rPr>
          <w:rFonts w:ascii="Arial" w:eastAsia="MS Mincho" w:hAnsi="Arial" w:cs="Arial"/>
          <w:sz w:val="19"/>
          <w:szCs w:val="19"/>
          <w:lang w:val="es-MX"/>
        </w:rPr>
        <w:lastRenderedPageBreak/>
        <w:t xml:space="preserve">inicio dentro de los primeros diez meses después de iniciada la revisión, </w:t>
      </w:r>
      <w:proofErr w:type="spellStart"/>
      <w:r w:rsidRPr="00074A11">
        <w:rPr>
          <w:rFonts w:ascii="Arial" w:eastAsia="MS Mincho" w:hAnsi="Arial" w:cs="Arial"/>
          <w:sz w:val="19"/>
          <w:szCs w:val="19"/>
          <w:lang w:val="es-MX"/>
        </w:rPr>
        <w:t>precluirá</w:t>
      </w:r>
      <w:proofErr w:type="spellEnd"/>
      <w:r w:rsidRPr="00074A11">
        <w:rPr>
          <w:rFonts w:ascii="Arial" w:eastAsia="MS Mincho" w:hAnsi="Arial" w:cs="Arial"/>
          <w:sz w:val="19"/>
          <w:szCs w:val="19"/>
          <w:lang w:val="es-MX"/>
        </w:rPr>
        <w:t xml:space="preserve"> su derecho para hacerlo.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CAPÍTULO SEGUNDO</w:t>
      </w:r>
    </w:p>
    <w:p w:rsidR="00AF6580" w:rsidRPr="00074A11" w:rsidRDefault="00AF6580" w:rsidP="00AF6580">
      <w:pPr>
        <w:widowControl w:val="0"/>
        <w:jc w:val="center"/>
        <w:rPr>
          <w:rFonts w:ascii="Arial" w:eastAsia="MS Mincho" w:hAnsi="Arial" w:cs="Arial"/>
          <w:sz w:val="19"/>
          <w:szCs w:val="19"/>
          <w:lang w:val="es-MX"/>
        </w:rPr>
      </w:pPr>
      <w:r w:rsidRPr="00074A11">
        <w:rPr>
          <w:rFonts w:ascii="Arial" w:eastAsia="MS Mincho" w:hAnsi="Arial" w:cs="Arial"/>
          <w:b/>
          <w:sz w:val="19"/>
          <w:szCs w:val="19"/>
          <w:lang w:val="es-MX"/>
        </w:rPr>
        <w:t>DE LA REVISIÓN EN LAS OFICINAS DE LA AUTORIDAD</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hAnsi="Arial" w:cs="Arial"/>
          <w:sz w:val="19"/>
          <w:szCs w:val="19"/>
          <w:lang w:val="es-MX"/>
        </w:rPr>
      </w:pPr>
      <w:r w:rsidRPr="00074A11">
        <w:rPr>
          <w:rFonts w:ascii="Arial" w:hAnsi="Arial" w:cs="Arial"/>
          <w:b/>
          <w:sz w:val="19"/>
          <w:szCs w:val="19"/>
          <w:lang w:val="es-MX"/>
        </w:rPr>
        <w:t>ARTÍCULO 151.</w:t>
      </w:r>
      <w:r w:rsidRPr="00074A11">
        <w:rPr>
          <w:rFonts w:ascii="Arial" w:hAnsi="Arial" w:cs="Arial"/>
          <w:sz w:val="19"/>
          <w:szCs w:val="19"/>
          <w:lang w:val="es-MX"/>
        </w:rPr>
        <w:t xml:space="preserve"> Durante el ejercicio del procedimiento de revisión en las oficinas de la autoridad, los contribuyentes, sus representantes, los terceros con ellos relacionados y las personas con quienes se efectúen dichas facultades, tendrán además de las obligaciones que expresamente se señalen en las disposiciones aplicables, las siguientes: </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contabilidad se presentará en el lugar señalado en la solicitud de información y documentación, y en los plazos establecidos en la ley;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después de iniciada la revisión le sea solicitada documentación adicional, deberá presentarla en los mismos términos del numeral anterior de esta fracción,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222A1F">
      <w:pPr>
        <w:widowControl w:val="0"/>
        <w:numPr>
          <w:ilvl w:val="0"/>
          <w:numId w:val="114"/>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w:t>
      </w:r>
      <w:r w:rsidR="00222A1F" w:rsidRPr="00074A11">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074A11">
        <w:rPr>
          <w:rFonts w:ascii="Arial" w:eastAsia="MS Mincho" w:hAnsi="Arial" w:cs="Arial"/>
          <w:sz w:val="19"/>
          <w:szCs w:val="19"/>
          <w:vertAlign w:val="superscript"/>
          <w:lang w:val="es-MX"/>
        </w:rPr>
        <w:t>(Reforma según Decreto No. 11 PPOE Cuarta Sección de fecha 29-12-2018)</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widowControl w:val="0"/>
        <w:jc w:val="both"/>
        <w:rPr>
          <w:rFonts w:ascii="Arial" w:hAnsi="Arial" w:cs="Arial"/>
          <w:b/>
          <w:sz w:val="19"/>
          <w:szCs w:val="19"/>
          <w:lang w:val="es-MX"/>
        </w:rPr>
      </w:pPr>
      <w:r w:rsidRPr="00074A11">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rsidR="00AF6580" w:rsidRPr="00074A11" w:rsidRDefault="00AF6580" w:rsidP="00AF6580">
      <w:pPr>
        <w:widowControl w:val="0"/>
        <w:jc w:val="both"/>
        <w:rPr>
          <w:rFonts w:ascii="Arial" w:hAnsi="Arial" w:cs="Arial"/>
          <w:b/>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b/>
          <w:sz w:val="19"/>
          <w:szCs w:val="19"/>
          <w:lang w:val="es-MX"/>
        </w:rPr>
        <w:t>ARTÍCULO 152.</w:t>
      </w:r>
      <w:r w:rsidRPr="00074A11">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rsidR="00AF6580" w:rsidRPr="00074A11" w:rsidRDefault="00AF6580" w:rsidP="00AF6580">
      <w:pPr>
        <w:tabs>
          <w:tab w:val="left" w:pos="1134"/>
        </w:tabs>
        <w:ind w:left="1134" w:hanging="1134"/>
        <w:contextualSpacing/>
        <w:jc w:val="both"/>
        <w:rPr>
          <w:rFonts w:ascii="Arial" w:eastAsia="MS Mincho" w:hAnsi="Arial" w:cs="Arial"/>
          <w:sz w:val="19"/>
          <w:szCs w:val="19"/>
          <w:lang w:val="es-MX"/>
        </w:rPr>
      </w:pPr>
    </w:p>
    <w:p w:rsidR="00F365E3" w:rsidRPr="00074A11"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074A11">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074A11">
        <w:rPr>
          <w:rFonts w:ascii="Arial" w:eastAsia="MS Mincho" w:hAnsi="Arial" w:cs="Arial"/>
          <w:sz w:val="19"/>
          <w:szCs w:val="19"/>
          <w:lang w:val="es-MX"/>
        </w:rPr>
        <w:t xml:space="preserve"> </w:t>
      </w:r>
    </w:p>
    <w:p w:rsidR="00F365E3" w:rsidRPr="00074A11" w:rsidRDefault="00F365E3" w:rsidP="00F365E3">
      <w:pPr>
        <w:pStyle w:val="Prrafodelista"/>
        <w:rPr>
          <w:rFonts w:ascii="Arial" w:eastAsia="MS Mincho" w:hAnsi="Arial" w:cs="Arial"/>
          <w:sz w:val="19"/>
          <w:szCs w:val="19"/>
          <w:lang w:val="es-MX"/>
        </w:rPr>
      </w:pPr>
    </w:p>
    <w:p w:rsidR="00AF6580" w:rsidRPr="00074A11"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074A11">
        <w:rPr>
          <w:rFonts w:ascii="Arial" w:eastAsia="MS Mincho" w:hAnsi="Arial" w:cs="Arial"/>
          <w:sz w:val="19"/>
          <w:szCs w:val="19"/>
          <w:lang w:val="es-MX"/>
        </w:rPr>
        <w:t xml:space="preserve">Como </w:t>
      </w:r>
      <w:r w:rsidR="00F365E3" w:rsidRPr="00074A11">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w:t>
      </w:r>
      <w:r w:rsidR="00F365E3" w:rsidRPr="00074A11">
        <w:rPr>
          <w:rFonts w:ascii="Arial" w:eastAsiaTheme="minorHAnsi" w:hAnsi="Arial" w:cs="Arial"/>
          <w:sz w:val="19"/>
          <w:szCs w:val="19"/>
          <w:lang w:val="es-MX" w:eastAsia="en-US"/>
        </w:rPr>
        <w:lastRenderedPageBreak/>
        <w:t xml:space="preserve">y que originen incumplimiento de las disposiciones fiscales; </w:t>
      </w:r>
      <w:r w:rsidR="00F365E3" w:rsidRPr="00074A11">
        <w:rPr>
          <w:rFonts w:ascii="Arial" w:eastAsiaTheme="minorHAnsi" w:hAnsi="Arial" w:cs="Arial"/>
          <w:sz w:val="19"/>
          <w:szCs w:val="19"/>
          <w:vertAlign w:val="superscript"/>
          <w:lang w:val="es-MX" w:eastAsia="en-US"/>
        </w:rPr>
        <w:t>(Reforma según Decreto No. 11 PPOE Cuarta Sección de fecha 29-12-2018)</w:t>
      </w:r>
    </w:p>
    <w:p w:rsidR="00F365E3" w:rsidRPr="00074A11" w:rsidRDefault="00F365E3" w:rsidP="00F365E3">
      <w:pPr>
        <w:widowControl w:val="0"/>
        <w:tabs>
          <w:tab w:val="left" w:pos="1134"/>
        </w:tabs>
        <w:ind w:left="1134"/>
        <w:contextualSpacing/>
        <w:jc w:val="both"/>
        <w:rPr>
          <w:rFonts w:ascii="Arial" w:eastAsia="MS Mincho" w:hAnsi="Arial" w:cs="Arial"/>
          <w:sz w:val="19"/>
          <w:szCs w:val="19"/>
          <w:lang w:val="es-MX"/>
        </w:rPr>
      </w:pPr>
    </w:p>
    <w:p w:rsidR="00AF6580" w:rsidRPr="00074A11"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rsidR="00AF6580" w:rsidRPr="00074A11" w:rsidRDefault="00AF6580" w:rsidP="00AF6580">
      <w:pPr>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rsidR="00AF6580" w:rsidRPr="00074A11" w:rsidRDefault="00AF6580" w:rsidP="00AF6580">
      <w:pPr>
        <w:widowControl w:val="0"/>
        <w:ind w:left="1134"/>
        <w:contextualSpacing/>
        <w:jc w:val="both"/>
        <w:rPr>
          <w:rFonts w:ascii="Arial" w:eastAsia="MS Mincho" w:hAnsi="Arial" w:cs="Arial"/>
          <w:sz w:val="19"/>
          <w:szCs w:val="19"/>
          <w:lang w:val="es-MX"/>
        </w:rPr>
      </w:pPr>
    </w:p>
    <w:p w:rsidR="00AF6580" w:rsidRPr="00074A11" w:rsidRDefault="00AF6580" w:rsidP="00AF6580">
      <w:pPr>
        <w:widowControl w:val="0"/>
        <w:contextualSpacing/>
        <w:jc w:val="both"/>
        <w:rPr>
          <w:rFonts w:ascii="Arial" w:eastAsia="MS Mincho" w:hAnsi="Arial" w:cs="Arial"/>
          <w:sz w:val="19"/>
          <w:szCs w:val="19"/>
          <w:lang w:val="es-MX"/>
        </w:rPr>
      </w:pPr>
      <w:r w:rsidRPr="00074A11">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074A11">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rsidR="00AF6580" w:rsidRPr="00074A11" w:rsidRDefault="00AF6580" w:rsidP="00AF6580">
      <w:pPr>
        <w:widowControl w:val="0"/>
        <w:tabs>
          <w:tab w:val="left" w:pos="1134"/>
        </w:tabs>
        <w:ind w:left="1134" w:hanging="1134"/>
        <w:jc w:val="both"/>
        <w:rPr>
          <w:rFonts w:ascii="Arial" w:hAnsi="Arial" w:cs="Arial"/>
          <w:b/>
          <w:sz w:val="19"/>
          <w:szCs w:val="19"/>
          <w:lang w:val="es-MX"/>
        </w:rPr>
      </w:pPr>
    </w:p>
    <w:p w:rsidR="00AF6580" w:rsidRPr="00847E64" w:rsidRDefault="00AF6580" w:rsidP="00AF6580">
      <w:pPr>
        <w:widowControl w:val="0"/>
        <w:jc w:val="both"/>
        <w:rPr>
          <w:rFonts w:ascii="Arial" w:eastAsia="MS Mincho" w:hAnsi="Arial" w:cs="Arial"/>
          <w:i/>
          <w:sz w:val="19"/>
          <w:szCs w:val="19"/>
          <w:vertAlign w:val="superscript"/>
          <w:lang w:val="es-MX"/>
        </w:rPr>
      </w:pPr>
      <w:r w:rsidRPr="00847E64">
        <w:rPr>
          <w:rFonts w:ascii="Arial" w:eastAsia="MS Mincho" w:hAnsi="Arial" w:cs="Arial"/>
          <w:b/>
          <w:i/>
          <w:sz w:val="19"/>
          <w:szCs w:val="19"/>
          <w:lang w:val="es-MX"/>
        </w:rPr>
        <w:t>ARTÍCULO 153.</w:t>
      </w:r>
      <w:r w:rsidRPr="00847E64">
        <w:rPr>
          <w:rFonts w:ascii="Arial" w:eastAsia="MS Mincho" w:hAnsi="Arial" w:cs="Arial"/>
          <w:i/>
          <w:sz w:val="19"/>
          <w:szCs w:val="19"/>
          <w:lang w:val="es-MX"/>
        </w:rPr>
        <w:t xml:space="preserve"> El</w:t>
      </w:r>
      <w:r w:rsidR="00DC26D6" w:rsidRPr="00847E64">
        <w:rPr>
          <w:rFonts w:ascii="Arial" w:eastAsia="MS Mincho" w:hAnsi="Arial" w:cs="Arial"/>
          <w:i/>
          <w:sz w:val="19"/>
          <w:szCs w:val="19"/>
          <w:lang w:val="es-MX"/>
        </w:rPr>
        <w:t xml:space="preserve"> </w:t>
      </w:r>
      <w:r w:rsidR="00DC26D6" w:rsidRPr="00847E64">
        <w:rPr>
          <w:rFonts w:ascii="Arial" w:eastAsia="MS Mincho" w:hAnsi="Arial" w:cs="Arial"/>
          <w:i/>
          <w:sz w:val="19"/>
          <w:szCs w:val="19"/>
          <w:lang w:val="es-MX"/>
        </w:rPr>
        <w:t>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con la notificación del oficio de observaciones a que se refiere el artículo 152 de este Código.</w:t>
      </w:r>
      <w:r w:rsidR="00DC26D6" w:rsidRPr="00847E64">
        <w:rPr>
          <w:rFonts w:ascii="Arial" w:eastAsia="MS Mincho" w:hAnsi="Arial" w:cs="Arial"/>
          <w:i/>
          <w:sz w:val="19"/>
          <w:szCs w:val="19"/>
          <w:lang w:val="es-MX"/>
        </w:rPr>
        <w:t xml:space="preserve"> </w:t>
      </w:r>
      <w:r w:rsidR="00DC26D6" w:rsidRPr="00847E64">
        <w:rPr>
          <w:rFonts w:ascii="Arial" w:eastAsia="MS Mincho"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El plazo a que se refiere el párrafo anterior se suspende en los casos siguientes y de acuerdo a los momentos que para cada uno de ellos se señalan:</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Huelga: A partir de que se suspenda temporalmente el trabajo y hasta que finalice la huelga;</w:t>
      </w:r>
    </w:p>
    <w:p w:rsidR="00AF6580" w:rsidRPr="00074A11"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074A11"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Pr="00074A11"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lastRenderedPageBreak/>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074A11">
        <w:rPr>
          <w:rFonts w:ascii="Arial" w:hAnsi="Arial" w:cs="Arial"/>
          <w:sz w:val="19"/>
          <w:szCs w:val="19"/>
          <w:lang w:val="es-MX"/>
        </w:rPr>
        <w:t xml:space="preserve">Gobierno del </w:t>
      </w:r>
      <w:r w:rsidRPr="00074A11">
        <w:rPr>
          <w:rFonts w:ascii="Arial" w:eastAsia="MS Mincho" w:hAnsi="Arial" w:cs="Arial"/>
          <w:sz w:val="19"/>
          <w:szCs w:val="19"/>
          <w:lang w:val="es-MX"/>
        </w:rPr>
        <w:t>Estado, cuál es la causa o evento que impide el ejercicio de sus facultades, así como la fecha en que éste fue suprimido, y</w:t>
      </w:r>
    </w:p>
    <w:p w:rsidR="00AF6580" w:rsidRPr="00074A11" w:rsidRDefault="00AF6580" w:rsidP="00AF6580">
      <w:pPr>
        <w:pStyle w:val="Prrafodelista"/>
        <w:tabs>
          <w:tab w:val="left" w:pos="1134"/>
        </w:tabs>
        <w:ind w:left="1134" w:hanging="1134"/>
        <w:rPr>
          <w:rFonts w:ascii="Arial" w:eastAsia="MS Mincho" w:hAnsi="Arial" w:cs="Arial"/>
          <w:sz w:val="19"/>
          <w:szCs w:val="19"/>
          <w:lang w:val="es-MX"/>
        </w:rPr>
      </w:pPr>
    </w:p>
    <w:p w:rsid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074A11">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rsidR="00A322FE" w:rsidRDefault="00A322FE" w:rsidP="00A322FE">
      <w:pPr>
        <w:pStyle w:val="Prrafodelista"/>
        <w:rPr>
          <w:rFonts w:ascii="Arial" w:eastAsia="MS Mincho" w:hAnsi="Arial" w:cs="Arial"/>
          <w:sz w:val="19"/>
          <w:szCs w:val="19"/>
          <w:lang w:val="es-MX"/>
        </w:rPr>
      </w:pPr>
    </w:p>
    <w:p w:rsidR="00A322FE" w:rsidRPr="00B25223" w:rsidRDefault="00A322FE" w:rsidP="00EE0F48">
      <w:pPr>
        <w:widowControl w:val="0"/>
        <w:numPr>
          <w:ilvl w:val="0"/>
          <w:numId w:val="116"/>
        </w:numPr>
        <w:tabs>
          <w:tab w:val="left" w:pos="1134"/>
        </w:tabs>
        <w:ind w:left="1134" w:hanging="1134"/>
        <w:jc w:val="both"/>
        <w:rPr>
          <w:rFonts w:ascii="Arial" w:eastAsia="MS Mincho" w:hAnsi="Arial" w:cs="Arial"/>
          <w:i/>
          <w:sz w:val="19"/>
          <w:szCs w:val="19"/>
          <w:lang w:val="es-MX"/>
        </w:rPr>
      </w:pPr>
      <w:r w:rsidRPr="00B25223">
        <w:rPr>
          <w:rFonts w:ascii="Arial" w:eastAsia="MS Mincho" w:hAnsi="Arial" w:cs="Arial"/>
          <w:i/>
          <w:sz w:val="19"/>
          <w:szCs w:val="19"/>
          <w:lang w:val="es-MX"/>
        </w:rPr>
        <w:t xml:space="preserve">Cuando el domicilio </w:t>
      </w:r>
      <w:r w:rsidRPr="00B25223">
        <w:rPr>
          <w:rFonts w:ascii="Arial" w:eastAsia="MS Mincho" w:hAnsi="Arial" w:cs="Arial"/>
          <w:i/>
          <w:sz w:val="19"/>
          <w:szCs w:val="19"/>
          <w:lang w:val="es-MX"/>
        </w:rPr>
        <w:t>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abrir dicho domicilio y proporcione la documentación comprobatoria correspondiente, en los términos previstos en las reglas que para tal efecto expida la Secretaría.</w:t>
      </w:r>
      <w:r w:rsidRPr="00B25223">
        <w:rPr>
          <w:rFonts w:ascii="Arial" w:eastAsia="MS Mincho" w:hAnsi="Arial" w:cs="Arial"/>
          <w:i/>
          <w:sz w:val="19"/>
          <w:szCs w:val="19"/>
          <w:lang w:val="es-MX"/>
        </w:rPr>
        <w:t xml:space="preserve"> </w:t>
      </w:r>
      <w:r w:rsidRPr="00B25223">
        <w:rPr>
          <w:rFonts w:ascii="Arial" w:eastAsia="MS Mincho" w:hAnsi="Arial" w:cs="Arial"/>
          <w:i/>
          <w:sz w:val="19"/>
          <w:szCs w:val="19"/>
          <w:vertAlign w:val="superscript"/>
          <w:lang w:val="es-MX"/>
        </w:rPr>
        <w:t xml:space="preserve">(Adición según Decreto No. 879 PPOE Extra de fecha 24-12-2019) </w:t>
      </w:r>
    </w:p>
    <w:p w:rsidR="00AF6580" w:rsidRPr="00074A11" w:rsidRDefault="00AF6580" w:rsidP="00AF6580">
      <w:pPr>
        <w:widowControl w:val="0"/>
        <w:ind w:left="714"/>
        <w:jc w:val="both"/>
        <w:rPr>
          <w:rFonts w:ascii="Arial" w:eastAsia="MS Mincho" w:hAnsi="Arial" w:cs="Arial"/>
          <w:sz w:val="19"/>
          <w:szCs w:val="19"/>
          <w:lang w:val="es-MX"/>
        </w:rPr>
      </w:pPr>
    </w:p>
    <w:p w:rsidR="00AF6580" w:rsidRPr="00074A11"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074A11">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074A11">
        <w:rPr>
          <w:rFonts w:ascii="Arial" w:eastAsiaTheme="minorHAnsi" w:hAnsi="Arial" w:cs="Arial"/>
          <w:sz w:val="19"/>
          <w:szCs w:val="19"/>
          <w:lang w:val="es-MX" w:eastAsia="en-US"/>
        </w:rPr>
        <w:t xml:space="preserve"> </w:t>
      </w:r>
      <w:r w:rsidR="00F82B2A" w:rsidRPr="00074A11">
        <w:rPr>
          <w:rFonts w:ascii="Arial" w:eastAsiaTheme="minorHAnsi" w:hAnsi="Arial" w:cs="Arial"/>
          <w:sz w:val="19"/>
          <w:szCs w:val="19"/>
          <w:vertAlign w:val="superscript"/>
          <w:lang w:val="es-MX" w:eastAsia="en-US"/>
        </w:rPr>
        <w:t>(Reforma según Decreto No.11 PPOE Cuarta Sección de fecha 29-12-2018)</w:t>
      </w:r>
    </w:p>
    <w:p w:rsidR="00244028" w:rsidRPr="00074A11" w:rsidRDefault="00244028" w:rsidP="00AF6580">
      <w:pPr>
        <w:widowControl w:val="0"/>
        <w:jc w:val="both"/>
        <w:rPr>
          <w:rFonts w:ascii="Arial" w:hAnsi="Arial" w:cs="Arial"/>
          <w:b/>
          <w:sz w:val="19"/>
          <w:szCs w:val="19"/>
          <w:lang w:val="es-MX"/>
        </w:rPr>
      </w:pPr>
    </w:p>
    <w:p w:rsidR="006C0F69" w:rsidRPr="005146DE" w:rsidRDefault="00AF6580" w:rsidP="006C0F69">
      <w:pPr>
        <w:widowControl w:val="0"/>
        <w:tabs>
          <w:tab w:val="left" w:pos="1134"/>
        </w:tabs>
        <w:jc w:val="both"/>
        <w:rPr>
          <w:rFonts w:ascii="Arial" w:hAnsi="Arial" w:cs="Arial"/>
          <w:i/>
          <w:sz w:val="19"/>
          <w:szCs w:val="19"/>
          <w:vertAlign w:val="superscript"/>
          <w:lang w:val="es-MX"/>
        </w:rPr>
      </w:pPr>
      <w:r w:rsidRPr="005146DE">
        <w:rPr>
          <w:rFonts w:ascii="Arial" w:eastAsia="MS Mincho" w:hAnsi="Arial" w:cs="Arial"/>
          <w:b/>
          <w:i/>
          <w:sz w:val="19"/>
          <w:szCs w:val="19"/>
          <w:lang w:val="es-MX"/>
        </w:rPr>
        <w:t>ARTÍCULO 154.</w:t>
      </w:r>
      <w:r w:rsidRPr="005146DE">
        <w:rPr>
          <w:rFonts w:ascii="Arial" w:eastAsia="MS Mincho" w:hAnsi="Arial" w:cs="Arial"/>
          <w:i/>
          <w:sz w:val="19"/>
          <w:szCs w:val="19"/>
          <w:lang w:val="es-MX"/>
        </w:rPr>
        <w:t xml:space="preserve"> </w:t>
      </w:r>
      <w:r w:rsidR="000F1424" w:rsidRPr="005146DE">
        <w:rPr>
          <w:rFonts w:ascii="Arial" w:eastAsia="MS Mincho" w:hAnsi="Arial" w:cs="Arial"/>
          <w:i/>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5146DE">
        <w:rPr>
          <w:rFonts w:ascii="Arial" w:eastAsia="MS Mincho" w:hAnsi="Arial" w:cs="Arial"/>
          <w:i/>
          <w:sz w:val="19"/>
          <w:szCs w:val="19"/>
          <w:lang w:val="es-MX"/>
        </w:rPr>
        <w:t xml:space="preserve">: </w:t>
      </w:r>
      <w:r w:rsidR="000F1424" w:rsidRPr="005146DE">
        <w:rPr>
          <w:rFonts w:ascii="Arial" w:eastAsia="MS Mincho" w:hAnsi="Arial" w:cs="Arial"/>
          <w:i/>
          <w:sz w:val="19"/>
          <w:szCs w:val="19"/>
          <w:vertAlign w:val="superscript"/>
          <w:lang w:val="es-MX"/>
        </w:rPr>
        <w:t>(Reforma según Decreto No. 879  PPOE Extra de fecha 24-12-2019)</w:t>
      </w:r>
    </w:p>
    <w:p w:rsidR="00AF6580" w:rsidRPr="00074A11" w:rsidRDefault="00AF6580" w:rsidP="00AF6580">
      <w:pPr>
        <w:widowControl w:val="0"/>
        <w:jc w:val="both"/>
        <w:rPr>
          <w:rFonts w:ascii="Arial" w:eastAsia="MS Mincho" w:hAnsi="Arial" w:cs="Arial"/>
          <w:sz w:val="19"/>
          <w:szCs w:val="19"/>
          <w:lang w:val="es-MX"/>
        </w:rPr>
      </w:pPr>
    </w:p>
    <w:p w:rsidR="006C0F69" w:rsidRPr="00C431F4" w:rsidRDefault="00867CF0" w:rsidP="006C0F69">
      <w:pPr>
        <w:pStyle w:val="Prrafodelista"/>
        <w:widowControl w:val="0"/>
        <w:numPr>
          <w:ilvl w:val="0"/>
          <w:numId w:val="143"/>
        </w:numPr>
        <w:tabs>
          <w:tab w:val="left" w:pos="1134"/>
        </w:tabs>
        <w:jc w:val="both"/>
        <w:rPr>
          <w:rFonts w:ascii="Arial" w:eastAsia="MS Mincho" w:hAnsi="Arial" w:cs="Arial"/>
          <w:i/>
          <w:sz w:val="19"/>
          <w:szCs w:val="19"/>
          <w:lang w:val="es-MX"/>
        </w:rPr>
      </w:pPr>
      <w:r w:rsidRPr="00C431F4">
        <w:rPr>
          <w:rFonts w:ascii="Arial" w:eastAsia="MS Mincho" w:hAnsi="Arial" w:cs="Arial"/>
          <w:i/>
          <w:sz w:val="19"/>
          <w:szCs w:val="19"/>
          <w:lang w:val="es-MX"/>
        </w:rPr>
        <w:t xml:space="preserve">Inmediato, </w:t>
      </w:r>
      <w:r w:rsidRPr="00C431F4">
        <w:rPr>
          <w:rFonts w:ascii="Arial" w:eastAsia="MS Mincho" w:hAnsi="Arial" w:cs="Arial"/>
          <w:i/>
          <w:sz w:val="19"/>
          <w:szCs w:val="19"/>
          <w:lang w:val="es-MX"/>
        </w:rPr>
        <w:t>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w:t>
      </w:r>
      <w:r w:rsidRPr="00C431F4">
        <w:rPr>
          <w:rFonts w:ascii="Arial" w:eastAsia="MS Mincho" w:hAnsi="Arial" w:cs="Arial"/>
          <w:i/>
          <w:sz w:val="19"/>
          <w:szCs w:val="19"/>
          <w:lang w:val="es-MX"/>
        </w:rPr>
        <w:t xml:space="preserve"> </w:t>
      </w:r>
      <w:r w:rsidRPr="00C431F4">
        <w:rPr>
          <w:rFonts w:ascii="Arial" w:eastAsia="MS Mincho" w:hAnsi="Arial" w:cs="Arial"/>
          <w:i/>
          <w:sz w:val="19"/>
          <w:szCs w:val="19"/>
          <w:vertAlign w:val="superscript"/>
          <w:lang w:val="es-MX"/>
        </w:rPr>
        <w:t>(Reforma según Decreto No. 879 PPOE Extra de fecha 24-12-2019)</w:t>
      </w:r>
    </w:p>
    <w:p w:rsidR="007E0253" w:rsidRPr="00074A11"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rsidR="00885F32" w:rsidRPr="006878BD" w:rsidRDefault="003A6749" w:rsidP="006C0F69">
      <w:pPr>
        <w:pStyle w:val="Prrafodelista"/>
        <w:widowControl w:val="0"/>
        <w:numPr>
          <w:ilvl w:val="0"/>
          <w:numId w:val="143"/>
        </w:numPr>
        <w:tabs>
          <w:tab w:val="left" w:pos="1134"/>
        </w:tabs>
        <w:jc w:val="both"/>
        <w:rPr>
          <w:rFonts w:ascii="Arial" w:hAnsi="Arial" w:cs="Arial"/>
          <w:i/>
          <w:sz w:val="19"/>
          <w:szCs w:val="19"/>
          <w:vertAlign w:val="superscript"/>
          <w:lang w:val="es-MX"/>
        </w:rPr>
      </w:pPr>
      <w:r w:rsidRPr="006878BD">
        <w:rPr>
          <w:rFonts w:ascii="Arial" w:hAnsi="Arial" w:cs="Arial"/>
          <w:i/>
          <w:sz w:val="19"/>
          <w:szCs w:val="19"/>
          <w:lang w:val="es-MX"/>
        </w:rPr>
        <w:t xml:space="preserve">Tres días contados a partir del día siguiente a aquel en que se soliciten requerimientos durante el desarrollo de una visita domiciliaria de inspección. </w:t>
      </w:r>
      <w:r w:rsidRPr="006878BD">
        <w:rPr>
          <w:rFonts w:ascii="Arial" w:eastAsia="MS Mincho" w:hAnsi="Arial" w:cs="Arial"/>
          <w:i/>
          <w:sz w:val="19"/>
          <w:szCs w:val="19"/>
          <w:vertAlign w:val="superscript"/>
          <w:lang w:val="es-MX"/>
        </w:rPr>
        <w:t>(</w:t>
      </w:r>
      <w:r w:rsidRPr="006878BD">
        <w:rPr>
          <w:rFonts w:ascii="Arial" w:eastAsia="MS Mincho" w:hAnsi="Arial" w:cs="Arial"/>
          <w:i/>
          <w:sz w:val="19"/>
          <w:szCs w:val="19"/>
          <w:vertAlign w:val="superscript"/>
          <w:lang w:val="es-MX"/>
        </w:rPr>
        <w:t>Adición</w:t>
      </w:r>
      <w:r w:rsidRPr="006878BD">
        <w:rPr>
          <w:rFonts w:ascii="Arial" w:eastAsia="MS Mincho" w:hAnsi="Arial" w:cs="Arial"/>
          <w:i/>
          <w:sz w:val="19"/>
          <w:szCs w:val="19"/>
          <w:vertAlign w:val="superscript"/>
          <w:lang w:val="es-MX"/>
        </w:rPr>
        <w:t xml:space="preserve"> según Decreto No. 879  PPOE Extra de fecha 24-12-2019)</w:t>
      </w:r>
    </w:p>
    <w:p w:rsidR="00885F32" w:rsidRPr="00885F32" w:rsidRDefault="00885F32" w:rsidP="00885F32">
      <w:pPr>
        <w:pStyle w:val="Prrafodelista"/>
        <w:rPr>
          <w:rFonts w:ascii="Arial" w:eastAsia="MS Mincho" w:hAnsi="Arial" w:cs="Arial"/>
          <w:sz w:val="19"/>
          <w:szCs w:val="19"/>
          <w:lang w:val="es-MX"/>
        </w:rPr>
      </w:pPr>
    </w:p>
    <w:p w:rsidR="00CE2500" w:rsidRPr="00020D54" w:rsidRDefault="001C4ED1" w:rsidP="00CE2500">
      <w:pPr>
        <w:pStyle w:val="Prrafodelista"/>
        <w:widowControl w:val="0"/>
        <w:numPr>
          <w:ilvl w:val="0"/>
          <w:numId w:val="143"/>
        </w:numPr>
        <w:tabs>
          <w:tab w:val="left" w:pos="1134"/>
        </w:tabs>
        <w:jc w:val="both"/>
        <w:rPr>
          <w:rFonts w:ascii="Arial" w:hAnsi="Arial" w:cs="Arial"/>
          <w:i/>
          <w:sz w:val="19"/>
          <w:szCs w:val="19"/>
          <w:vertAlign w:val="superscript"/>
          <w:lang w:val="es-MX"/>
        </w:rPr>
      </w:pPr>
      <w:r w:rsidRPr="00D47633">
        <w:rPr>
          <w:rFonts w:ascii="Arial" w:eastAsia="MS Mincho" w:hAnsi="Arial" w:cs="Arial"/>
          <w:i/>
          <w:sz w:val="19"/>
          <w:szCs w:val="19"/>
          <w:lang w:val="es-MX"/>
        </w:rPr>
        <w:t>S</w:t>
      </w:r>
      <w:r w:rsidR="006C0F69" w:rsidRPr="00D47633">
        <w:rPr>
          <w:rFonts w:ascii="Arial" w:eastAsia="MS Mincho" w:hAnsi="Arial" w:cs="Arial"/>
          <w:i/>
          <w:sz w:val="19"/>
          <w:szCs w:val="19"/>
          <w:lang w:val="es-MX"/>
        </w:rPr>
        <w:t>eis días</w:t>
      </w:r>
      <w:r w:rsidRPr="00D47633">
        <w:rPr>
          <w:rFonts w:ascii="Arial" w:eastAsia="MS Mincho" w:hAnsi="Arial" w:cs="Arial"/>
          <w:i/>
          <w:sz w:val="19"/>
          <w:szCs w:val="19"/>
          <w:lang w:val="es-MX"/>
        </w:rPr>
        <w:t xml:space="preserve"> contados a partir del día siguiente a aquel en que se los soliciten durante el desarrollo de una visita y sean documentados de los que deba tener en su poder el contribuyente. </w:t>
      </w:r>
      <w:r w:rsidRPr="00D47633">
        <w:rPr>
          <w:rFonts w:ascii="Arial" w:eastAsia="MS Mincho" w:hAnsi="Arial" w:cs="Arial"/>
          <w:i/>
          <w:sz w:val="19"/>
          <w:szCs w:val="19"/>
          <w:vertAlign w:val="superscript"/>
          <w:lang w:val="es-MX"/>
        </w:rPr>
        <w:t>(</w:t>
      </w:r>
      <w:r w:rsidRPr="00D47633">
        <w:rPr>
          <w:rFonts w:ascii="Arial" w:eastAsia="MS Mincho" w:hAnsi="Arial" w:cs="Arial"/>
          <w:i/>
          <w:sz w:val="19"/>
          <w:szCs w:val="19"/>
          <w:vertAlign w:val="superscript"/>
          <w:lang w:val="es-MX"/>
        </w:rPr>
        <w:t>Reforma</w:t>
      </w:r>
      <w:r w:rsidRPr="00D47633">
        <w:rPr>
          <w:rFonts w:ascii="Arial" w:eastAsia="MS Mincho" w:hAnsi="Arial" w:cs="Arial"/>
          <w:i/>
          <w:sz w:val="19"/>
          <w:szCs w:val="19"/>
          <w:vertAlign w:val="superscript"/>
          <w:lang w:val="es-MX"/>
        </w:rPr>
        <w:t xml:space="preserve"> según Decreto No. 879  PPOE Extra de fecha 24-12-2019)</w:t>
      </w:r>
    </w:p>
    <w:p w:rsidR="00020D54" w:rsidRPr="00020D54" w:rsidRDefault="00020D54" w:rsidP="00020D54">
      <w:pPr>
        <w:widowControl w:val="0"/>
        <w:tabs>
          <w:tab w:val="left" w:pos="1134"/>
        </w:tabs>
        <w:jc w:val="both"/>
        <w:rPr>
          <w:rFonts w:ascii="Arial" w:hAnsi="Arial" w:cs="Arial"/>
          <w:i/>
          <w:sz w:val="19"/>
          <w:szCs w:val="19"/>
          <w:vertAlign w:val="superscript"/>
          <w:lang w:val="es-MX"/>
        </w:rPr>
      </w:pPr>
    </w:p>
    <w:p w:rsidR="002A32A2" w:rsidRPr="00020D54" w:rsidRDefault="006C0F69" w:rsidP="002A32A2">
      <w:pPr>
        <w:pStyle w:val="Prrafodelista"/>
        <w:widowControl w:val="0"/>
        <w:numPr>
          <w:ilvl w:val="0"/>
          <w:numId w:val="143"/>
        </w:numPr>
        <w:tabs>
          <w:tab w:val="left" w:pos="1134"/>
        </w:tabs>
        <w:jc w:val="both"/>
        <w:rPr>
          <w:rFonts w:ascii="Arial" w:hAnsi="Arial" w:cs="Arial"/>
          <w:i/>
          <w:sz w:val="19"/>
          <w:szCs w:val="19"/>
          <w:vertAlign w:val="superscript"/>
          <w:lang w:val="es-MX"/>
        </w:rPr>
      </w:pPr>
      <w:r w:rsidRPr="00020D54">
        <w:rPr>
          <w:rFonts w:ascii="Arial" w:eastAsia="MS Mincho" w:hAnsi="Arial" w:cs="Arial"/>
          <w:i/>
          <w:sz w:val="19"/>
          <w:szCs w:val="19"/>
          <w:lang w:val="es-MX"/>
        </w:rPr>
        <w:t>Quince días</w:t>
      </w:r>
      <w:r w:rsidR="00CE2500" w:rsidRPr="00020D54">
        <w:rPr>
          <w:rFonts w:ascii="Arial" w:eastAsia="MS Mincho" w:hAnsi="Arial" w:cs="Arial"/>
          <w:i/>
          <w:sz w:val="19"/>
          <w:szCs w:val="19"/>
          <w:lang w:val="es-MX"/>
        </w:rPr>
        <w:t xml:space="preserve"> contados a partir del día siguiente a aquel en que surta efectos la notificación de la solicitud respectiva, en los demás casos. </w:t>
      </w:r>
      <w:r w:rsidR="002A32A2" w:rsidRPr="00020D54">
        <w:rPr>
          <w:rFonts w:ascii="Arial" w:eastAsia="MS Mincho" w:hAnsi="Arial" w:cs="Arial"/>
          <w:i/>
          <w:sz w:val="19"/>
          <w:szCs w:val="19"/>
          <w:lang w:val="es-MX"/>
        </w:rPr>
        <w:t xml:space="preserve"> </w:t>
      </w:r>
      <w:r w:rsidR="00CE2500" w:rsidRPr="00020D54">
        <w:rPr>
          <w:rFonts w:ascii="Arial" w:eastAsia="MS Mincho" w:hAnsi="Arial" w:cs="Arial"/>
          <w:i/>
          <w:sz w:val="19"/>
          <w:szCs w:val="19"/>
          <w:vertAlign w:val="superscript"/>
          <w:lang w:val="es-MX"/>
        </w:rPr>
        <w:t>(Reforma según Decreto No. 879  PPOE Extra de fecha 24-12-2019)</w:t>
      </w:r>
    </w:p>
    <w:p w:rsidR="007E0253" w:rsidRPr="00074A11" w:rsidRDefault="007E0253" w:rsidP="007E0253">
      <w:pPr>
        <w:widowControl w:val="0"/>
        <w:tabs>
          <w:tab w:val="left" w:pos="1134"/>
        </w:tabs>
        <w:jc w:val="both"/>
        <w:rPr>
          <w:rFonts w:ascii="Arial" w:hAnsi="Arial" w:cs="Arial"/>
          <w:sz w:val="19"/>
          <w:szCs w:val="19"/>
          <w:vertAlign w:val="superscript"/>
          <w:lang w:val="es-MX"/>
        </w:rPr>
      </w:pPr>
    </w:p>
    <w:p w:rsidR="002A32A2" w:rsidRPr="004C771F" w:rsidRDefault="006C0F69" w:rsidP="002A32A2">
      <w:pPr>
        <w:widowControl w:val="0"/>
        <w:tabs>
          <w:tab w:val="left" w:pos="1134"/>
        </w:tabs>
        <w:jc w:val="both"/>
        <w:rPr>
          <w:rFonts w:ascii="Arial" w:hAnsi="Arial" w:cs="Arial"/>
          <w:i/>
          <w:sz w:val="19"/>
          <w:szCs w:val="19"/>
          <w:vertAlign w:val="superscript"/>
          <w:lang w:val="es-MX"/>
        </w:rPr>
      </w:pPr>
      <w:r w:rsidRPr="004C771F">
        <w:rPr>
          <w:rFonts w:ascii="Arial" w:eastAsia="MS Mincho" w:hAnsi="Arial" w:cs="Arial"/>
          <w:i/>
          <w:sz w:val="19"/>
          <w:szCs w:val="19"/>
          <w:lang w:val="es-MX"/>
        </w:rPr>
        <w:t>Los plazos a que se refiere las fracciones I</w:t>
      </w:r>
      <w:r w:rsidR="004C771F" w:rsidRPr="004C771F">
        <w:rPr>
          <w:rFonts w:ascii="Arial" w:eastAsia="MS Mincho" w:hAnsi="Arial" w:cs="Arial"/>
          <w:i/>
          <w:sz w:val="19"/>
          <w:szCs w:val="19"/>
          <w:lang w:val="es-MX"/>
        </w:rPr>
        <w:t>I</w:t>
      </w:r>
      <w:r w:rsidRPr="004C771F">
        <w:rPr>
          <w:rFonts w:ascii="Arial" w:eastAsia="MS Mincho" w:hAnsi="Arial" w:cs="Arial"/>
          <w:i/>
          <w:sz w:val="19"/>
          <w:szCs w:val="19"/>
          <w:lang w:val="es-MX"/>
        </w:rPr>
        <w:t>I y I</w:t>
      </w:r>
      <w:r w:rsidR="007A3893" w:rsidRPr="004C771F">
        <w:rPr>
          <w:rFonts w:ascii="Arial" w:eastAsia="MS Mincho" w:hAnsi="Arial" w:cs="Arial"/>
          <w:i/>
          <w:sz w:val="19"/>
          <w:szCs w:val="19"/>
          <w:lang w:val="es-MX"/>
        </w:rPr>
        <w:t>V</w:t>
      </w:r>
      <w:r w:rsidRPr="004C771F">
        <w:rPr>
          <w:rFonts w:ascii="Arial" w:eastAsia="MS Mincho" w:hAnsi="Arial" w:cs="Arial"/>
          <w:i/>
          <w:sz w:val="19"/>
          <w:szCs w:val="19"/>
          <w:lang w:val="es-MX"/>
        </w:rPr>
        <w:t xml:space="preserve"> de este artículo, </w:t>
      </w:r>
      <w:r w:rsidR="007A3893" w:rsidRPr="004C771F">
        <w:rPr>
          <w:rFonts w:ascii="Arial" w:eastAsia="MS Mincho" w:hAnsi="Arial" w:cs="Arial"/>
          <w:i/>
          <w:sz w:val="19"/>
          <w:szCs w:val="19"/>
          <w:lang w:val="es-MX"/>
        </w:rPr>
        <w:t xml:space="preserve">se podrán ampliar por las autoridades fiscales por diez días más, previa </w:t>
      </w:r>
      <w:r w:rsidRPr="004C771F">
        <w:rPr>
          <w:rFonts w:ascii="Arial" w:eastAsia="MS Mincho" w:hAnsi="Arial" w:cs="Arial"/>
          <w:i/>
          <w:sz w:val="19"/>
          <w:szCs w:val="19"/>
          <w:lang w:val="es-MX"/>
        </w:rPr>
        <w:t>solicitud de</w:t>
      </w:r>
      <w:r w:rsidR="007A3893" w:rsidRPr="004C771F">
        <w:rPr>
          <w:rFonts w:ascii="Arial" w:eastAsia="MS Mincho" w:hAnsi="Arial" w:cs="Arial"/>
          <w:i/>
          <w:sz w:val="19"/>
          <w:szCs w:val="19"/>
          <w:lang w:val="es-MX"/>
        </w:rPr>
        <w:t xml:space="preserve">l contribuyente; cuando se trate de informes cuyo contenido sea difícil de </w:t>
      </w:r>
      <w:r w:rsidRPr="004C771F">
        <w:rPr>
          <w:rFonts w:ascii="Arial" w:eastAsia="MS Mincho" w:hAnsi="Arial" w:cs="Arial"/>
          <w:i/>
          <w:sz w:val="19"/>
          <w:szCs w:val="19"/>
          <w:lang w:val="es-MX"/>
        </w:rPr>
        <w:t>proporcionar o de difícil obtención.</w:t>
      </w:r>
      <w:r w:rsidR="002A32A2" w:rsidRPr="004C771F">
        <w:rPr>
          <w:rFonts w:ascii="Arial" w:eastAsia="MS Mincho" w:hAnsi="Arial" w:cs="Arial"/>
          <w:i/>
          <w:sz w:val="19"/>
          <w:szCs w:val="19"/>
          <w:lang w:val="es-MX"/>
        </w:rPr>
        <w:t xml:space="preserve"> </w:t>
      </w:r>
      <w:r w:rsidR="002A32A2" w:rsidRPr="004C771F">
        <w:rPr>
          <w:rFonts w:ascii="Arial" w:hAnsi="Arial" w:cs="Arial"/>
          <w:i/>
          <w:sz w:val="19"/>
          <w:szCs w:val="19"/>
          <w:vertAlign w:val="superscript"/>
          <w:lang w:val="es-MX"/>
        </w:rPr>
        <w:t>(Reforma según Decreto No. 780 PPOE Extra de fecha 20-12-2017)</w:t>
      </w:r>
    </w:p>
    <w:p w:rsidR="006C0F69" w:rsidRPr="00074A11" w:rsidRDefault="006C0F69" w:rsidP="006C0F69">
      <w:pPr>
        <w:tabs>
          <w:tab w:val="left" w:pos="426"/>
        </w:tabs>
        <w:jc w:val="both"/>
        <w:rPr>
          <w:rFonts w:ascii="Arial" w:eastAsia="MS Mincho" w:hAnsi="Arial" w:cs="Arial"/>
          <w:sz w:val="19"/>
          <w:szCs w:val="19"/>
          <w:lang w:val="es-MX"/>
        </w:rPr>
      </w:pPr>
    </w:p>
    <w:p w:rsidR="006C0F69" w:rsidRPr="00074A11" w:rsidRDefault="006C0F69" w:rsidP="006C0F69">
      <w:pPr>
        <w:tabs>
          <w:tab w:val="left" w:pos="426"/>
        </w:tabs>
        <w:jc w:val="both"/>
        <w:rPr>
          <w:rFonts w:asciiTheme="minorHAnsi" w:eastAsiaTheme="minorHAnsi" w:hAnsiTheme="minorHAnsi" w:cstheme="minorHAnsi"/>
          <w:lang w:val="es-MX" w:eastAsia="en-US"/>
        </w:rPr>
      </w:pP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CAPÍTULO TERCERO</w:t>
      </w:r>
    </w:p>
    <w:p w:rsidR="00AF6580" w:rsidRPr="00074A11" w:rsidRDefault="00AF6580" w:rsidP="00AF6580">
      <w:pPr>
        <w:widowControl w:val="0"/>
        <w:jc w:val="center"/>
        <w:rPr>
          <w:rFonts w:ascii="Arial" w:eastAsia="MS Mincho" w:hAnsi="Arial" w:cs="Arial"/>
          <w:b/>
          <w:sz w:val="19"/>
          <w:szCs w:val="19"/>
          <w:lang w:val="es-MX"/>
        </w:rPr>
      </w:pPr>
      <w:r w:rsidRPr="00074A11">
        <w:rPr>
          <w:rFonts w:ascii="Arial" w:eastAsia="MS Mincho" w:hAnsi="Arial" w:cs="Arial"/>
          <w:b/>
          <w:sz w:val="19"/>
          <w:szCs w:val="19"/>
          <w:lang w:val="es-MX"/>
        </w:rPr>
        <w:t xml:space="preserve">DE LA REVISIÓN DE DICTÁMENES </w:t>
      </w:r>
    </w:p>
    <w:p w:rsidR="00AF6580" w:rsidRPr="00074A11" w:rsidRDefault="00AF6580" w:rsidP="00AF6580">
      <w:pPr>
        <w:widowControl w:val="0"/>
        <w:jc w:val="center"/>
        <w:rPr>
          <w:rFonts w:ascii="Arial" w:hAnsi="Arial" w:cs="Arial"/>
          <w:sz w:val="19"/>
          <w:szCs w:val="19"/>
          <w:lang w:val="es-MX"/>
        </w:rPr>
      </w:pPr>
      <w:r w:rsidRPr="00074A11">
        <w:rPr>
          <w:rFonts w:ascii="Arial" w:eastAsia="MS Mincho" w:hAnsi="Arial" w:cs="Arial"/>
          <w:b/>
          <w:sz w:val="19"/>
          <w:szCs w:val="19"/>
          <w:lang w:val="es-MX"/>
        </w:rPr>
        <w:t>PARA EFECTOS FISCALES</w:t>
      </w:r>
    </w:p>
    <w:p w:rsidR="00AF6580" w:rsidRPr="00074A11" w:rsidRDefault="00AF6580" w:rsidP="00AF6580">
      <w:pPr>
        <w:widowControl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155.</w:t>
      </w:r>
      <w:r w:rsidRPr="00074A11">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lastRenderedPageBreak/>
        <w:t>Primeramente se requerirá al contador público que haya formulado el dictamen lo siguiente:</w:t>
      </w:r>
    </w:p>
    <w:p w:rsidR="00AF6580" w:rsidRPr="00074A11"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rsidR="00AF6580" w:rsidRPr="00074A11"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La exhibición de los papeles de trabajo elaborados con motivo de la auditoría practicada, los cuales, en todo caso, se entiende que son propiedad del contador público;</w:t>
      </w:r>
    </w:p>
    <w:p w:rsidR="00AF6580" w:rsidRPr="00074A11"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La información que se considere pertinente para cerciorarse del cumplimiento de las obligaciones fiscales estatales del contribuyente;</w:t>
      </w:r>
    </w:p>
    <w:p w:rsidR="00AF6580" w:rsidRPr="00074A11"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AF6580">
      <w:pPr>
        <w:autoSpaceDE w:val="0"/>
        <w:autoSpaceDN w:val="0"/>
        <w:adjustRightInd w:val="0"/>
        <w:ind w:left="1134"/>
        <w:jc w:val="both"/>
        <w:rPr>
          <w:rFonts w:ascii="Arial" w:hAnsi="Arial" w:cs="Arial"/>
          <w:sz w:val="19"/>
          <w:szCs w:val="19"/>
          <w:lang w:val="es-MX"/>
        </w:rPr>
      </w:pPr>
    </w:p>
    <w:p w:rsidR="001967B7" w:rsidRPr="00074A11"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074A11">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074A11">
        <w:rPr>
          <w:rFonts w:ascii="Arial" w:eastAsiaTheme="minorHAnsi" w:hAnsi="Arial" w:cs="Arial"/>
          <w:sz w:val="19"/>
          <w:szCs w:val="19"/>
          <w:vertAlign w:val="superscript"/>
          <w:lang w:val="es-MX" w:eastAsia="en-US"/>
        </w:rPr>
        <w:t>(Reforma según Decreto No. 11 PPOE Cuarta Sección de fecha 29-12-2018)</w:t>
      </w:r>
    </w:p>
    <w:p w:rsidR="001967B7" w:rsidRPr="00074A11" w:rsidRDefault="001967B7" w:rsidP="00AF6580">
      <w:pPr>
        <w:autoSpaceDE w:val="0"/>
        <w:autoSpaceDN w:val="0"/>
        <w:adjustRightInd w:val="0"/>
        <w:ind w:left="1134"/>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rsidR="00AF6580" w:rsidRPr="00074A11"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074A11"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074A11">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(Se deroga según Decreto Núm. 1667  PPOE Extra de fecha 31-12-2015)</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Para el ejercicio de las facultades de comprobación de las autoridades fiscales, no se deberá observar el orden establecido en este artículo, cuando: </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En el dictamen exista abstención de opinión, opinión negativa o salvedades que tengan implicaciones fiscales; </w:t>
      </w:r>
    </w:p>
    <w:p w:rsidR="00AF6580" w:rsidRPr="00074A11"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rsidR="00AF6580" w:rsidRPr="00074A11"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074A11"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t>El dictamen no surta efectos fiscales, o</w:t>
      </w:r>
    </w:p>
    <w:p w:rsidR="00AF6580" w:rsidRPr="00074A11" w:rsidRDefault="00AF6580" w:rsidP="00AF6580">
      <w:pPr>
        <w:tabs>
          <w:tab w:val="left" w:pos="1134"/>
        </w:tabs>
        <w:autoSpaceDE w:val="0"/>
        <w:autoSpaceDN w:val="0"/>
        <w:adjustRightInd w:val="0"/>
        <w:jc w:val="both"/>
        <w:rPr>
          <w:rFonts w:ascii="Arial" w:hAnsi="Arial" w:cs="Arial"/>
          <w:sz w:val="19"/>
          <w:szCs w:val="19"/>
          <w:lang w:val="es-MX"/>
        </w:rPr>
      </w:pPr>
    </w:p>
    <w:p w:rsidR="00C20CB3" w:rsidRPr="00074A11"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hAnsi="Arial" w:cs="Arial"/>
          <w:sz w:val="19"/>
          <w:szCs w:val="19"/>
          <w:lang w:val="es-MX"/>
        </w:rPr>
        <w:lastRenderedPageBreak/>
        <w:t>El contador público que formule el dictamen no esté autorizado o su registro esté suspendido o cancelado.</w:t>
      </w:r>
    </w:p>
    <w:p w:rsidR="00C20CB3" w:rsidRPr="00074A11" w:rsidRDefault="00C20CB3" w:rsidP="00C20CB3">
      <w:pPr>
        <w:pStyle w:val="Prrafodelista"/>
        <w:rPr>
          <w:rFonts w:ascii="Arial" w:eastAsiaTheme="minorHAnsi" w:hAnsi="Arial" w:cs="Arial"/>
          <w:sz w:val="19"/>
          <w:szCs w:val="19"/>
          <w:lang w:val="es-MX" w:eastAsia="en-US"/>
        </w:rPr>
      </w:pPr>
    </w:p>
    <w:p w:rsidR="00CF3877" w:rsidRPr="00074A11" w:rsidRDefault="00CF3877"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074A11">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074A11">
        <w:rPr>
          <w:rFonts w:ascii="Arial" w:eastAsiaTheme="minorHAnsi" w:hAnsi="Arial" w:cs="Arial"/>
          <w:sz w:val="19"/>
          <w:szCs w:val="19"/>
          <w:vertAlign w:val="superscript"/>
          <w:lang w:val="es-MX" w:eastAsia="en-US"/>
        </w:rPr>
        <w:t>(</w:t>
      </w:r>
      <w:r w:rsidR="00BB2A6F" w:rsidRPr="00074A11">
        <w:rPr>
          <w:rFonts w:ascii="Arial" w:eastAsiaTheme="minorHAnsi" w:hAnsi="Arial" w:cs="Arial"/>
          <w:sz w:val="19"/>
          <w:szCs w:val="19"/>
          <w:vertAlign w:val="superscript"/>
          <w:lang w:val="es-MX" w:eastAsia="en-US"/>
        </w:rPr>
        <w:t>Adición</w:t>
      </w:r>
      <w:r w:rsidRPr="00074A11">
        <w:rPr>
          <w:rFonts w:ascii="Arial" w:eastAsiaTheme="minorHAnsi" w:hAnsi="Arial" w:cs="Arial"/>
          <w:sz w:val="19"/>
          <w:szCs w:val="19"/>
          <w:vertAlign w:val="superscript"/>
          <w:lang w:val="es-MX" w:eastAsia="en-US"/>
        </w:rPr>
        <w:t xml:space="preserve"> según Decreto No. 11 PPOE Cuarta Sección de fecha 29-12-2018)</w:t>
      </w:r>
    </w:p>
    <w:p w:rsidR="00AF6580" w:rsidRPr="00074A11" w:rsidRDefault="00AF6580" w:rsidP="00AF6580">
      <w:pPr>
        <w:autoSpaceDE w:val="0"/>
        <w:autoSpaceDN w:val="0"/>
        <w:adjustRightInd w:val="0"/>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156.</w:t>
      </w:r>
      <w:r w:rsidRPr="00074A11">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Seis días, tratándose de papeles de trabajo elaborados con motivo del dictamen realizado. Cuando el contador público registrado tenga su domicilio fuera de la localidad en que se ubica la autoridad solicitante, el plazo será de quince días,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Quince días, tratándose de otra documentación o información relacionada con el dictamen, que esté en poder del contribuyente.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157.</w:t>
      </w:r>
      <w:r w:rsidRPr="00074A11">
        <w:rPr>
          <w:rFonts w:ascii="Arial" w:hAnsi="Arial" w:cs="Arial"/>
          <w:sz w:val="19"/>
          <w:szCs w:val="19"/>
          <w:lang w:val="es-MX"/>
        </w:rPr>
        <w:t xml:space="preserve"> El aviso a que se refiere el artículo 81 de este Código, no surtirá efectos cuando: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haya sido presentado en los términos de dicho precepto; </w:t>
      </w:r>
    </w:p>
    <w:p w:rsidR="00AF6580" w:rsidRPr="00074A11" w:rsidRDefault="00AF6580" w:rsidP="00AF6580">
      <w:pPr>
        <w:pStyle w:val="Prrafodelista"/>
        <w:tabs>
          <w:tab w:val="left" w:pos="1134"/>
        </w:tabs>
        <w:ind w:left="1134" w:hanging="1134"/>
        <w:rPr>
          <w:rFonts w:ascii="Arial" w:hAnsi="Arial" w:cs="Arial"/>
          <w:sz w:val="19"/>
          <w:szCs w:val="19"/>
          <w:lang w:val="es-MX"/>
        </w:rPr>
      </w:pPr>
    </w:p>
    <w:p w:rsidR="00AF6580" w:rsidRPr="00074A11"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esté registrado el contador público para formular el dictamen, 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Con anterioridad a la presentación del aviso haya sido notificada la orden de visita domiciliaria al contribuyente, por el ejercicio fiscal al que se refiere el aviso;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rsidR="00AF6580" w:rsidRPr="00074A11" w:rsidRDefault="00AF6580" w:rsidP="00AF6580">
      <w:pPr>
        <w:contextualSpacing/>
        <w:jc w:val="both"/>
        <w:rPr>
          <w:rFonts w:ascii="Arial" w:hAnsi="Arial" w:cs="Arial"/>
          <w:b/>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158.</w:t>
      </w:r>
      <w:r w:rsidRPr="00074A11">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no exista el señalamiento expreso a que se refiere el párrafo anterior, se considerará que no existió la autorización para la </w:t>
      </w:r>
      <w:proofErr w:type="spellStart"/>
      <w:r w:rsidRPr="00074A11">
        <w:rPr>
          <w:rFonts w:ascii="Arial" w:hAnsi="Arial" w:cs="Arial"/>
          <w:sz w:val="19"/>
          <w:szCs w:val="19"/>
          <w:lang w:val="es-MX"/>
        </w:rPr>
        <w:t>dictaminación</w:t>
      </w:r>
      <w:proofErr w:type="spellEnd"/>
      <w:r w:rsidRPr="00074A11">
        <w:rPr>
          <w:rFonts w:ascii="Arial" w:hAnsi="Arial" w:cs="Arial"/>
          <w:sz w:val="19"/>
          <w:szCs w:val="19"/>
          <w:lang w:val="es-MX"/>
        </w:rPr>
        <w:t xml:space="preserve"> para efectos fiscales estatales, y los contribuyentes se someterán a las Reglas que correspondan en materia de comprobación del cumplimiento de obligaciones fiscales por parte de las autoridades estatales.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en caso que no lo hiciere, surtirá plenos efectos la disposición contenida en este párrafo.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rsidR="00AF6580" w:rsidRPr="00074A11" w:rsidRDefault="00AF6580" w:rsidP="00AF6580">
      <w:pPr>
        <w:contextualSpacing/>
        <w:jc w:val="both"/>
        <w:rPr>
          <w:rFonts w:ascii="Arial" w:hAnsi="Arial" w:cs="Arial"/>
          <w:sz w:val="19"/>
          <w:szCs w:val="19"/>
          <w:lang w:val="es-MX"/>
        </w:rPr>
      </w:pPr>
    </w:p>
    <w:p w:rsidR="00AF6580" w:rsidRPr="004C771F" w:rsidRDefault="00AF6580" w:rsidP="004C771F">
      <w:pPr>
        <w:contextualSpacing/>
        <w:jc w:val="both"/>
        <w:rPr>
          <w:rFonts w:ascii="Arial" w:hAnsi="Arial" w:cs="Arial"/>
          <w:i/>
          <w:sz w:val="19"/>
          <w:szCs w:val="19"/>
          <w:vertAlign w:val="superscript"/>
          <w:lang w:val="es-MX"/>
        </w:rPr>
      </w:pPr>
      <w:r w:rsidRPr="004C771F">
        <w:rPr>
          <w:rFonts w:ascii="Arial" w:hAnsi="Arial" w:cs="Arial"/>
          <w:b/>
          <w:i/>
          <w:sz w:val="19"/>
          <w:szCs w:val="19"/>
          <w:lang w:val="es-MX"/>
        </w:rPr>
        <w:t>ARTÍCULO 159.</w:t>
      </w:r>
      <w:r w:rsidRPr="004C771F">
        <w:rPr>
          <w:rFonts w:ascii="Arial" w:hAnsi="Arial" w:cs="Arial"/>
          <w:i/>
          <w:sz w:val="19"/>
          <w:szCs w:val="19"/>
          <w:lang w:val="es-MX"/>
        </w:rPr>
        <w:t xml:space="preserve"> </w:t>
      </w:r>
      <w:r w:rsidR="004C771F" w:rsidRPr="004C771F">
        <w:rPr>
          <w:rFonts w:ascii="Arial" w:hAnsi="Arial" w:cs="Arial"/>
          <w:i/>
          <w:sz w:val="19"/>
          <w:szCs w:val="19"/>
          <w:lang w:val="es-MX"/>
        </w:rPr>
        <w:t xml:space="preserve">Derogado. </w:t>
      </w:r>
      <w:r w:rsidR="004C771F" w:rsidRPr="004C771F">
        <w:rPr>
          <w:rFonts w:ascii="Arial" w:hAnsi="Arial" w:cs="Arial"/>
          <w:i/>
          <w:sz w:val="19"/>
          <w:szCs w:val="19"/>
          <w:vertAlign w:val="superscript"/>
          <w:lang w:val="es-MX"/>
        </w:rPr>
        <w:t>(Se deroga según Decreto No.879 PPOE Extra de fecha 24-12-2019)</w:t>
      </w:r>
    </w:p>
    <w:p w:rsidR="00AF6580" w:rsidRPr="00074A11" w:rsidRDefault="00AF6580" w:rsidP="00AF6580">
      <w:pPr>
        <w:contextualSpacing/>
        <w:jc w:val="both"/>
        <w:rPr>
          <w:rFonts w:ascii="Arial" w:hAnsi="Arial" w:cs="Arial"/>
          <w:sz w:val="19"/>
          <w:szCs w:val="19"/>
          <w:lang w:val="es-MX"/>
        </w:rPr>
      </w:pPr>
    </w:p>
    <w:p w:rsidR="002874C2" w:rsidRPr="00074A11" w:rsidRDefault="002874C2"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lastRenderedPageBreak/>
        <w:t>CAPÍTULO CUARTO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LAS VISITAS DE INSPECCIÓN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160.</w:t>
      </w:r>
      <w:r w:rsidRPr="00074A11">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rsidR="00AF6580" w:rsidRPr="00074A11" w:rsidRDefault="00AF6580" w:rsidP="00AF6580">
      <w:pPr>
        <w:contextualSpacing/>
        <w:jc w:val="both"/>
        <w:rPr>
          <w:rFonts w:ascii="Arial" w:hAnsi="Arial" w:cs="Arial"/>
          <w:sz w:val="19"/>
          <w:szCs w:val="19"/>
          <w:lang w:val="es-MX"/>
        </w:rPr>
      </w:pPr>
    </w:p>
    <w:p w:rsidR="00AF6580" w:rsidRPr="009C5C10" w:rsidRDefault="00AF6580" w:rsidP="00E02F03">
      <w:pPr>
        <w:numPr>
          <w:ilvl w:val="0"/>
          <w:numId w:val="4"/>
        </w:numPr>
        <w:tabs>
          <w:tab w:val="left" w:pos="1134"/>
        </w:tabs>
        <w:ind w:left="1134" w:hanging="1134"/>
        <w:contextualSpacing/>
        <w:jc w:val="both"/>
        <w:rPr>
          <w:rFonts w:ascii="Arial" w:hAnsi="Arial" w:cs="Arial"/>
          <w:i/>
          <w:sz w:val="19"/>
          <w:szCs w:val="19"/>
          <w:lang w:val="es-MX"/>
        </w:rPr>
      </w:pPr>
      <w:r w:rsidRPr="009C5C10">
        <w:rPr>
          <w:rFonts w:ascii="Arial" w:hAnsi="Arial" w:cs="Arial"/>
          <w:i/>
          <w:sz w:val="19"/>
          <w:szCs w:val="19"/>
          <w:lang w:val="es-MX"/>
        </w:rPr>
        <w:t>La orden deberá reunir los requisitos establecidos en el artículo 146 de</w:t>
      </w:r>
      <w:r w:rsidR="009C5C10" w:rsidRPr="009C5C10">
        <w:rPr>
          <w:rFonts w:ascii="Arial" w:hAnsi="Arial" w:cs="Arial"/>
          <w:i/>
          <w:sz w:val="19"/>
          <w:szCs w:val="19"/>
          <w:lang w:val="es-MX"/>
        </w:rPr>
        <w:t xml:space="preserve"> este c</w:t>
      </w:r>
      <w:r w:rsidRPr="009C5C10">
        <w:rPr>
          <w:rFonts w:ascii="Arial" w:hAnsi="Arial" w:cs="Arial"/>
          <w:i/>
          <w:sz w:val="19"/>
          <w:szCs w:val="19"/>
          <w:lang w:val="es-MX"/>
        </w:rPr>
        <w:t>ódigo;</w:t>
      </w:r>
      <w:r w:rsidR="009C5C10" w:rsidRPr="009C5C10">
        <w:rPr>
          <w:rFonts w:ascii="Arial" w:hAnsi="Arial" w:cs="Arial"/>
          <w:i/>
          <w:sz w:val="19"/>
          <w:szCs w:val="19"/>
          <w:lang w:val="es-MX"/>
        </w:rPr>
        <w:t xml:space="preserve"> </w:t>
      </w:r>
      <w:r w:rsidR="009C5C10" w:rsidRPr="009C5C10">
        <w:rPr>
          <w:rFonts w:ascii="Arial" w:hAnsi="Arial" w:cs="Arial"/>
          <w:i/>
          <w:sz w:val="19"/>
          <w:szCs w:val="19"/>
          <w:vertAlign w:val="superscript"/>
          <w:lang w:val="es-MX"/>
        </w:rPr>
        <w:t>(Reforma según Decreto No. 879 PPOE Extra de fecha 24-12-2019)</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diligencia se iniciará con el contribuyente o su representante legal, o en su ausencia, con el encargado o quien se encuentre al frente del lugar visitado;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Realizada la visita de inspección, si al cierre del acta de visita domiciliaria, el visitado o la persona con quien se entiende la diligencia o los testigos designados por ésta se niegan a firmar el acta, dicha circunstancia se asentará en la propia acta, sin que se afecte la validez o valor probatorio de la misma, dándose por concluida la visita correspondiente;</w:t>
      </w:r>
    </w:p>
    <w:p w:rsidR="00131DE8" w:rsidRPr="00074A11" w:rsidRDefault="00131DE8" w:rsidP="00131DE8">
      <w:pPr>
        <w:pStyle w:val="Prrafodelista"/>
        <w:rPr>
          <w:rFonts w:ascii="Arial" w:hAnsi="Arial" w:cs="Arial"/>
          <w:sz w:val="19"/>
          <w:szCs w:val="19"/>
          <w:lang w:val="es-MX"/>
        </w:rPr>
      </w:pPr>
    </w:p>
    <w:p w:rsidR="00675F8B" w:rsidRPr="00B433C9" w:rsidRDefault="00B433C9" w:rsidP="00131DE8">
      <w:pPr>
        <w:numPr>
          <w:ilvl w:val="0"/>
          <w:numId w:val="4"/>
        </w:numPr>
        <w:tabs>
          <w:tab w:val="left" w:pos="1134"/>
        </w:tabs>
        <w:ind w:left="1134" w:hanging="1134"/>
        <w:contextualSpacing/>
        <w:jc w:val="both"/>
        <w:rPr>
          <w:rFonts w:ascii="Arial" w:hAnsi="Arial" w:cs="Arial"/>
          <w:i/>
          <w:sz w:val="19"/>
          <w:szCs w:val="19"/>
          <w:lang w:val="es-MX"/>
        </w:rPr>
      </w:pPr>
      <w:r w:rsidRPr="00B433C9">
        <w:rPr>
          <w:rFonts w:ascii="Arial" w:hAnsi="Arial" w:cs="Arial"/>
          <w:i/>
          <w:sz w:val="19"/>
          <w:szCs w:val="19"/>
          <w:lang w:val="es-MX"/>
        </w:rPr>
        <w:t>Si</w:t>
      </w:r>
      <w:r w:rsidR="00675F8B" w:rsidRPr="00B433C9">
        <w:rPr>
          <w:rFonts w:ascii="Arial" w:hAnsi="Arial" w:cs="Arial"/>
          <w:i/>
          <w:sz w:val="19"/>
          <w:szCs w:val="19"/>
          <w:lang w:val="es-MX"/>
        </w:rPr>
        <w:t xml:space="preserve"> </w:t>
      </w:r>
      <w:r w:rsidRPr="00B433C9">
        <w:rPr>
          <w:rFonts w:ascii="Arial" w:hAnsi="Arial" w:cs="Arial"/>
          <w:i/>
          <w:sz w:val="19"/>
          <w:szCs w:val="19"/>
          <w:lang w:val="es-MX"/>
        </w:rPr>
        <w:t>con motivo de la visita se conocen incumplimientos a las disposiciones fiscales, se concederá al contribuyente un plazo de tres días para desvirtuar la comisión de las infracciones que se le imputen, para lo cual deberá presentar las pruebas que a sus intereses convengan</w:t>
      </w:r>
      <w:r w:rsidRPr="00B433C9">
        <w:rPr>
          <w:rFonts w:ascii="Arial" w:hAnsi="Arial" w:cs="Arial"/>
          <w:i/>
          <w:sz w:val="19"/>
          <w:szCs w:val="19"/>
          <w:lang w:val="es-MX"/>
        </w:rPr>
        <w:t xml:space="preserve">. </w:t>
      </w:r>
      <w:r w:rsidRPr="00B433C9">
        <w:rPr>
          <w:rFonts w:ascii="Arial" w:hAnsi="Arial" w:cs="Arial"/>
          <w:i/>
          <w:sz w:val="19"/>
          <w:szCs w:val="19"/>
          <w:vertAlign w:val="superscript"/>
          <w:lang w:val="es-MX"/>
        </w:rPr>
        <w:t xml:space="preserve"> </w:t>
      </w:r>
      <w:r w:rsidRPr="00B433C9">
        <w:rPr>
          <w:rFonts w:ascii="Arial" w:hAnsi="Arial" w:cs="Arial"/>
          <w:i/>
          <w:sz w:val="19"/>
          <w:szCs w:val="19"/>
          <w:vertAlign w:val="superscript"/>
          <w:lang w:val="es-MX"/>
        </w:rPr>
        <w:t>(Reforma según Decreto No. 879 PPOE Extra de fecha 24-12-2019)</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B433C9" w:rsidRDefault="00B433C9" w:rsidP="00E02F03">
      <w:pPr>
        <w:numPr>
          <w:ilvl w:val="0"/>
          <w:numId w:val="4"/>
        </w:numPr>
        <w:tabs>
          <w:tab w:val="left" w:pos="1134"/>
        </w:tabs>
        <w:ind w:left="1134" w:hanging="1134"/>
        <w:contextualSpacing/>
        <w:jc w:val="both"/>
        <w:rPr>
          <w:rFonts w:ascii="Arial" w:hAnsi="Arial" w:cs="Arial"/>
          <w:i/>
          <w:sz w:val="19"/>
          <w:szCs w:val="19"/>
          <w:lang w:val="es-MX"/>
        </w:rPr>
      </w:pPr>
      <w:r w:rsidRPr="00B433C9">
        <w:rPr>
          <w:rFonts w:ascii="Arial" w:hAnsi="Arial" w:cs="Arial"/>
          <w:i/>
          <w:sz w:val="19"/>
          <w:szCs w:val="19"/>
          <w:lang w:val="es-MX"/>
        </w:rPr>
        <w:t xml:space="preserve">Cuando </w:t>
      </w:r>
      <w:r w:rsidRPr="00B433C9">
        <w:rPr>
          <w:rFonts w:ascii="Arial" w:hAnsi="Arial" w:cs="Arial"/>
          <w:i/>
          <w:sz w:val="19"/>
          <w:szCs w:val="19"/>
          <w:lang w:val="es-MX"/>
        </w:rPr>
        <w:t>de las irregularidades conocidas se constituyan hechos por los cuales se deba efectuar el procedimiento de clausura, los visitadores actuarán en términos de</w:t>
      </w:r>
      <w:r w:rsidRPr="00B433C9">
        <w:rPr>
          <w:rFonts w:ascii="Arial" w:hAnsi="Arial" w:cs="Arial"/>
          <w:i/>
          <w:sz w:val="19"/>
          <w:szCs w:val="19"/>
          <w:lang w:val="es-MX"/>
        </w:rPr>
        <w:t>l artículo 173 A de este código</w:t>
      </w:r>
      <w:r w:rsidR="00AF6580" w:rsidRPr="00B433C9">
        <w:rPr>
          <w:rFonts w:ascii="Arial" w:hAnsi="Arial" w:cs="Arial"/>
          <w:i/>
          <w:sz w:val="19"/>
          <w:szCs w:val="19"/>
          <w:lang w:val="es-MX"/>
        </w:rPr>
        <w:t xml:space="preserve">. </w:t>
      </w:r>
      <w:r w:rsidRPr="00B433C9">
        <w:rPr>
          <w:rFonts w:ascii="Arial" w:hAnsi="Arial" w:cs="Arial"/>
          <w:i/>
          <w:sz w:val="19"/>
          <w:szCs w:val="19"/>
          <w:vertAlign w:val="superscript"/>
          <w:lang w:val="es-MX"/>
        </w:rPr>
        <w:t>(Reforma según Decreto No. 879 PPOE Extra de fecha 24-12-2019)</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161.</w:t>
      </w:r>
      <w:r w:rsidRPr="00074A11">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visitadores</w:t>
      </w:r>
      <w:r w:rsidR="00B433C9">
        <w:rPr>
          <w:rFonts w:ascii="Arial" w:hAnsi="Arial" w:cs="Arial"/>
          <w:sz w:val="19"/>
          <w:szCs w:val="19"/>
          <w:lang w:val="es-MX"/>
        </w:rPr>
        <w:t xml:space="preserve"> </w:t>
      </w:r>
      <w:proofErr w:type="gramStart"/>
      <w:r w:rsidR="00B433C9">
        <w:rPr>
          <w:rFonts w:ascii="Arial" w:hAnsi="Arial" w:cs="Arial"/>
          <w:sz w:val="19"/>
          <w:szCs w:val="19"/>
          <w:lang w:val="es-MX"/>
        </w:rPr>
        <w:t xml:space="preserve">previo </w:t>
      </w:r>
      <w:r w:rsidRPr="00074A11">
        <w:rPr>
          <w:rFonts w:ascii="Arial" w:hAnsi="Arial" w:cs="Arial"/>
          <w:sz w:val="19"/>
          <w:szCs w:val="19"/>
          <w:lang w:val="es-MX"/>
        </w:rPr>
        <w:t>cotejo</w:t>
      </w:r>
      <w:proofErr w:type="gramEnd"/>
      <w:r w:rsidRPr="00074A11">
        <w:rPr>
          <w:rFonts w:ascii="Arial" w:hAnsi="Arial" w:cs="Arial"/>
          <w:sz w:val="19"/>
          <w:szCs w:val="19"/>
          <w:lang w:val="es-MX"/>
        </w:rPr>
        <w:t xml:space="preserve"> con los originales podrán reproducir documentos, informes, discos, cintas o cualquier otro medio almacenamiento de datos para que se certifiquen por éstos y sean anexados al acta que se levante con motivo de la visita.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las autoridades fiscales durante la visita de inspección soliciten de los contribuyentes, documentación para su revisión, estos deberán presentarla de inmediato. Cuando el visitado no ponga a disposición de la autoridad la documentación solicitada, independientemente de las sanciones a que se hubiere hecho acreedor el contribuyente omiso, deberá presentarla en el plazo de tres días, a que se refiere la fracción VIII del artículo anterior.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El plazo a que se refiere el párrafo anterior podrá ampliarse a solicitud del interesado, por diez días más cuando se trate de informes cuyo contenido sea difícil de proporcionar o sean de difícil obtención. La solicitud deberá presentarse dentro del plazo de tres días a que se refiere la fracción VIII del artículo anterior.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Se entiende que la visita de inspección concluye con el levantamiento del acta a que se refiere el artículo anterior.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074A11">
        <w:rPr>
          <w:rFonts w:ascii="Arial" w:hAnsi="Arial" w:cs="Arial"/>
          <w:sz w:val="19"/>
          <w:szCs w:val="19"/>
          <w:vertAlign w:val="superscript"/>
          <w:lang w:val="es-MX"/>
        </w:rPr>
        <w:t>(Reforma según Decreto No. 886 PPOE Sexta Sección de fecha 27-12-2014)</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QUINTO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 xml:space="preserve">DE LOS PROCEDIMIENTOS PARA LA DETERMINACIÓN PRESUNTIVA </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BASE GRAVABLE Y DE LOS INGRESOS PRESUNTOS</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PRIMERA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BASE GRAVABLE</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162.</w:t>
      </w:r>
      <w:r w:rsidRPr="00074A11">
        <w:rPr>
          <w:rFonts w:ascii="Arial" w:hAnsi="Arial" w:cs="Arial"/>
          <w:sz w:val="19"/>
          <w:szCs w:val="19"/>
          <w:lang w:val="es-MX"/>
        </w:rPr>
        <w:t xml:space="preserve"> La determinación presuntiva de la base gravable para el pago de contribuciones, se origina por el incumplimiento de las obligaciones formales de los contribuyentes, las cuales en todo caso, son suficientes para impedir a la autoridad fiscal el conocimiento pleno y cierto de las operaciones por ellos realizadas y que son objeto del pago de contribuciones. La determinación y legalidad de las presunciones fiscales, se encuentran sujetas a la existencia de datos ciertos que siendo relativos al contribuyente afectado, establezcan las presunciones necesarias para determinar los actos que siendo desconocidos en virtud de su conducta irregular, a él sean atribuibles. En todo caso, las autoridades fiscales podrán basarse en los siguientes elementos: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contenidos en la contabilidad del contribuyente, o los que en su caso debieran formar parte de ella;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contenidos en las declaraciones del ejercicio correspondiente a cualquier contribución, sea del mismo ejercicio o de cualquier otro, con las modificaciones que, en su caso, hubieran tenido con motivo del ejercicio de las facultades de comprobación. Las declaraciones del ejercicio que se podrán utilizar son las que el contribuyente hubiere presentado tanto en materia estatal, como en materia federal;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información proporcionada por terceros a solicitud de las autoridades fiscales, que se encuentren referidas a operaciones relacionadas con el contribuyente sujeto a la determinación presuntiva,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Cualquier otra información obtenida por la autoridad fiscal en el ejercicio de sus facultades de comprobación, siempre y cuando se encuentre referida a operaciones realizadas por el contribuyente sujeto a determinación presuntiva.</w:t>
      </w:r>
    </w:p>
    <w:p w:rsidR="00AF6580" w:rsidRPr="00074A11" w:rsidRDefault="00AF6580" w:rsidP="00AF6580">
      <w:pPr>
        <w:contextualSpacing/>
        <w:jc w:val="both"/>
        <w:rPr>
          <w:rFonts w:ascii="Arial" w:hAnsi="Arial" w:cs="Arial"/>
          <w:sz w:val="19"/>
          <w:szCs w:val="19"/>
          <w:lang w:val="es-MX"/>
        </w:rPr>
      </w:pPr>
    </w:p>
    <w:p w:rsidR="006C5C6F" w:rsidRPr="00074A11" w:rsidRDefault="00647AF7" w:rsidP="006C5C6F">
      <w:pPr>
        <w:tabs>
          <w:tab w:val="left" w:pos="1134"/>
        </w:tabs>
        <w:contextualSpacing/>
        <w:jc w:val="both"/>
        <w:rPr>
          <w:rFonts w:ascii="Arial" w:hAnsi="Arial" w:cs="Arial"/>
          <w:sz w:val="19"/>
          <w:szCs w:val="19"/>
          <w:lang w:val="es-MX"/>
        </w:rPr>
      </w:pPr>
      <w:r w:rsidRPr="00074A11">
        <w:rPr>
          <w:rFonts w:ascii="Arial" w:hAnsi="Arial" w:cs="Arial"/>
          <w:b/>
          <w:sz w:val="19"/>
          <w:szCs w:val="19"/>
          <w:lang w:val="es-MX"/>
        </w:rPr>
        <w:t>ARTÍCULO 163.</w:t>
      </w:r>
      <w:r w:rsidRPr="00074A11">
        <w:rPr>
          <w:rFonts w:asciiTheme="minorHAnsi" w:eastAsiaTheme="minorHAnsi" w:hAnsiTheme="minorHAnsi" w:cs="Arial"/>
          <w:b/>
          <w:lang w:val="es-MX" w:eastAsia="en-US"/>
        </w:rPr>
        <w:t xml:space="preserve"> </w:t>
      </w:r>
      <w:r w:rsidRPr="00074A11">
        <w:rPr>
          <w:rFonts w:ascii="Arial" w:hAnsi="Arial" w:cs="Arial"/>
          <w:sz w:val="19"/>
          <w:szCs w:val="19"/>
          <w:lang w:val="es-MX"/>
        </w:rPr>
        <w:t>Cuando en el desarrollo de sus facultades de comprobación la autoridad advierta cualquiera de las irregularidades que se prevén en el artículo 109 de este Código, deberá darlo a conocer al contribuyente antes del levantamiento de la última acta parcial o de la notificación del oficio de observaciones.</w:t>
      </w:r>
      <w:r w:rsidR="006C5C6F" w:rsidRPr="00074A11">
        <w:rPr>
          <w:rFonts w:ascii="Arial" w:hAnsi="Arial" w:cs="Arial"/>
          <w:sz w:val="19"/>
          <w:szCs w:val="19"/>
          <w:lang w:val="es-MX"/>
        </w:rPr>
        <w:t xml:space="preserve"> </w:t>
      </w:r>
    </w:p>
    <w:p w:rsidR="00647AF7" w:rsidRPr="00074A11" w:rsidRDefault="00647AF7" w:rsidP="00647AF7">
      <w:pPr>
        <w:spacing w:after="200"/>
        <w:contextualSpacing/>
        <w:jc w:val="both"/>
        <w:rPr>
          <w:rFonts w:ascii="Arial" w:hAnsi="Arial" w:cs="Arial"/>
          <w:sz w:val="19"/>
          <w:szCs w:val="19"/>
          <w:lang w:val="es-MX"/>
        </w:rPr>
      </w:pPr>
    </w:p>
    <w:p w:rsidR="0087165A" w:rsidRPr="00470374" w:rsidRDefault="0087165A" w:rsidP="0087165A">
      <w:pPr>
        <w:tabs>
          <w:tab w:val="left" w:pos="426"/>
        </w:tabs>
        <w:jc w:val="both"/>
        <w:rPr>
          <w:rFonts w:ascii="Arial" w:hAnsi="Arial" w:cs="Arial"/>
          <w:i/>
          <w:sz w:val="19"/>
          <w:szCs w:val="19"/>
          <w:lang w:val="es-MX"/>
        </w:rPr>
      </w:pPr>
      <w:r w:rsidRPr="00470374">
        <w:rPr>
          <w:rFonts w:ascii="Arial" w:hAnsi="Arial" w:cs="Arial"/>
          <w:i/>
          <w:sz w:val="19"/>
          <w:szCs w:val="19"/>
          <w:lang w:val="es-MX"/>
        </w:rPr>
        <w:t>Derogado.</w:t>
      </w:r>
      <w:r w:rsidRPr="00470374">
        <w:rPr>
          <w:rFonts w:ascii="Arial" w:hAnsi="Arial" w:cs="Arial"/>
          <w:i/>
          <w:sz w:val="19"/>
          <w:szCs w:val="19"/>
          <w:vertAlign w:val="superscript"/>
          <w:lang w:val="es-MX"/>
        </w:rPr>
        <w:t xml:space="preserve"> (Derogación según  Decreto No. 879 PPOE Extra de fecha 24-12-2019)</w:t>
      </w:r>
    </w:p>
    <w:p w:rsidR="00647AF7" w:rsidRPr="00470374" w:rsidRDefault="00647AF7" w:rsidP="00647AF7">
      <w:pPr>
        <w:spacing w:after="200"/>
        <w:contextualSpacing/>
        <w:jc w:val="both"/>
        <w:rPr>
          <w:rFonts w:ascii="Arial" w:hAnsi="Arial" w:cs="Arial"/>
          <w:i/>
          <w:sz w:val="19"/>
          <w:szCs w:val="19"/>
          <w:lang w:val="es-MX"/>
        </w:rPr>
      </w:pPr>
    </w:p>
    <w:p w:rsidR="006C5C6F" w:rsidRPr="00470374" w:rsidRDefault="00B433C9" w:rsidP="00356C56">
      <w:pPr>
        <w:tabs>
          <w:tab w:val="left" w:pos="426"/>
        </w:tabs>
        <w:jc w:val="both"/>
        <w:rPr>
          <w:rFonts w:ascii="Arial" w:hAnsi="Arial" w:cs="Arial"/>
          <w:i/>
          <w:sz w:val="19"/>
          <w:szCs w:val="19"/>
          <w:lang w:val="es-MX"/>
        </w:rPr>
      </w:pPr>
      <w:r w:rsidRPr="00470374">
        <w:rPr>
          <w:rFonts w:ascii="Arial" w:hAnsi="Arial" w:cs="Arial"/>
          <w:i/>
          <w:sz w:val="19"/>
          <w:szCs w:val="19"/>
          <w:lang w:val="es-MX"/>
        </w:rPr>
        <w:t>Derogado.</w:t>
      </w:r>
      <w:r w:rsidR="00356C56" w:rsidRPr="00470374">
        <w:rPr>
          <w:rFonts w:ascii="Arial" w:hAnsi="Arial" w:cs="Arial"/>
          <w:i/>
          <w:sz w:val="19"/>
          <w:szCs w:val="19"/>
          <w:vertAlign w:val="superscript"/>
          <w:lang w:val="es-MX"/>
        </w:rPr>
        <w:t xml:space="preserve"> (</w:t>
      </w:r>
      <w:r w:rsidRPr="00470374">
        <w:rPr>
          <w:rFonts w:ascii="Arial" w:hAnsi="Arial" w:cs="Arial"/>
          <w:i/>
          <w:sz w:val="19"/>
          <w:szCs w:val="19"/>
          <w:vertAlign w:val="superscript"/>
          <w:lang w:val="es-MX"/>
        </w:rPr>
        <w:t xml:space="preserve">Derogación según </w:t>
      </w:r>
      <w:r w:rsidR="00356C56" w:rsidRPr="00470374">
        <w:rPr>
          <w:rFonts w:ascii="Arial" w:hAnsi="Arial" w:cs="Arial"/>
          <w:i/>
          <w:sz w:val="19"/>
          <w:szCs w:val="19"/>
          <w:vertAlign w:val="superscript"/>
          <w:lang w:val="es-MX"/>
        </w:rPr>
        <w:t xml:space="preserve"> Decreto No. </w:t>
      </w:r>
      <w:r w:rsidRPr="00470374">
        <w:rPr>
          <w:rFonts w:ascii="Arial" w:hAnsi="Arial" w:cs="Arial"/>
          <w:i/>
          <w:sz w:val="19"/>
          <w:szCs w:val="19"/>
          <w:vertAlign w:val="superscript"/>
          <w:lang w:val="es-MX"/>
        </w:rPr>
        <w:t>879</w:t>
      </w:r>
      <w:r w:rsidR="00356C56" w:rsidRPr="00470374">
        <w:rPr>
          <w:rFonts w:ascii="Arial" w:hAnsi="Arial" w:cs="Arial"/>
          <w:i/>
          <w:sz w:val="19"/>
          <w:szCs w:val="19"/>
          <w:vertAlign w:val="superscript"/>
          <w:lang w:val="es-MX"/>
        </w:rPr>
        <w:t xml:space="preserve"> PPOE Extra de fecha 2</w:t>
      </w:r>
      <w:r w:rsidRPr="00470374">
        <w:rPr>
          <w:rFonts w:ascii="Arial" w:hAnsi="Arial" w:cs="Arial"/>
          <w:i/>
          <w:sz w:val="19"/>
          <w:szCs w:val="19"/>
          <w:vertAlign w:val="superscript"/>
          <w:lang w:val="es-MX"/>
        </w:rPr>
        <w:t>4-12-2019</w:t>
      </w:r>
      <w:r w:rsidR="00356C56" w:rsidRPr="00470374">
        <w:rPr>
          <w:rFonts w:ascii="Arial" w:hAnsi="Arial" w:cs="Arial"/>
          <w:i/>
          <w:sz w:val="19"/>
          <w:szCs w:val="19"/>
          <w:vertAlign w:val="superscript"/>
          <w:lang w:val="es-MX"/>
        </w:rPr>
        <w:t>)</w:t>
      </w:r>
    </w:p>
    <w:p w:rsidR="00AF6580" w:rsidRPr="00470374" w:rsidRDefault="00AF6580" w:rsidP="00AF6580">
      <w:pPr>
        <w:contextualSpacing/>
        <w:jc w:val="both"/>
        <w:rPr>
          <w:rFonts w:ascii="Arial" w:hAnsi="Arial" w:cs="Arial"/>
          <w:i/>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b/>
          <w:sz w:val="19"/>
          <w:szCs w:val="19"/>
          <w:lang w:val="es-MX"/>
        </w:rPr>
        <w:t>ARTÍCULO 164.</w:t>
      </w:r>
      <w:r w:rsidRPr="00074A11">
        <w:rPr>
          <w:rFonts w:ascii="Arial" w:eastAsia="MS Mincho" w:hAnsi="Arial" w:cs="Arial"/>
          <w:b/>
          <w:sz w:val="19"/>
          <w:szCs w:val="19"/>
          <w:lang w:val="es-MX"/>
        </w:rPr>
        <w:t xml:space="preserve"> </w:t>
      </w:r>
      <w:r w:rsidR="00AC283E" w:rsidRPr="00074A11">
        <w:rPr>
          <w:rFonts w:ascii="Arial" w:hAnsi="Arial" w:cs="Arial"/>
          <w:sz w:val="19"/>
          <w:szCs w:val="19"/>
          <w:lang w:val="es-MX"/>
        </w:rPr>
        <w:t xml:space="preserve">En caso que los contribuyentes se coloquen en alguna de las causales de determinación presuntiva previstas en el artículo 109 de este Código, y cuando después de haberse realizado el procedimiento establecido en el artículo anterior, no hubiesen subsanado las irregularidades que son causa de determinación presuntiva y no puedan comprobar por el periodo sujeto a revisión, sobre base cierta la base gravable para la determinación de las contribuciones estatales que se generaron a su cargo, se presumirá que sus ingresos derivados de las operaciones realizadas son iguales al resultado de alguna de las operaciones siguientes: </w:t>
      </w:r>
      <w:r w:rsidR="00AC283E" w:rsidRPr="00074A11">
        <w:rPr>
          <w:rFonts w:ascii="Arial" w:hAnsi="Arial" w:cs="Arial"/>
          <w:sz w:val="19"/>
          <w:szCs w:val="19"/>
          <w:vertAlign w:val="superscript"/>
          <w:lang w:val="es-MX"/>
        </w:rPr>
        <w:t>(Reforma según Decreto No. 780 PPOE Extra de fecha 20-12-2017)</w:t>
      </w:r>
    </w:p>
    <w:p w:rsidR="00AC283E" w:rsidRPr="00074A11" w:rsidRDefault="00B433C9" w:rsidP="00B433C9">
      <w:pPr>
        <w:tabs>
          <w:tab w:val="left" w:pos="6286"/>
        </w:tabs>
        <w:jc w:val="both"/>
        <w:rPr>
          <w:rFonts w:ascii="Arial" w:hAnsi="Arial" w:cs="Arial"/>
          <w:sz w:val="19"/>
          <w:szCs w:val="19"/>
          <w:lang w:val="es-MX"/>
        </w:rPr>
      </w:pPr>
      <w:r>
        <w:rPr>
          <w:rFonts w:ascii="Arial" w:hAnsi="Arial" w:cs="Arial"/>
          <w:sz w:val="19"/>
          <w:szCs w:val="19"/>
          <w:lang w:val="es-MX"/>
        </w:rPr>
        <w:tab/>
      </w:r>
    </w:p>
    <w:p w:rsidR="00AF6580" w:rsidRPr="00074A11"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Si con base a la contabilidad o documentación del contribuyente, o por información de terceros, se puedan reconstruir las operaciones correspondientes cuando menos treinta días consecutivos, lo más cercano posible al cierre del ejercicio, el ingreso o valor de las operaciones realizadas se determinarán con base en el promedio diario del periodo reconstruido, el que se multiplicará por el número de días que comprenda el periodo sujeto a revisión.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Si la contabilidad del contribuyente no permite reconstruir las operaciones a que se refiere la fracción anterior, las autoridades fiscales tomarán como base la totalidad de los ingresos o valor de las operaciones que se observen durante siete días incluyendo los inhábiles, cuando menos, y el promedio diario resultante se multiplicará por el número de días que comprende el periodo sujeto a revisión.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el supuesto de esta fracción, la observación de operaciones cuando sea mayor de siete días, deberá serlo por un número que sea múltiplo de siete, y deberá emitirse mandamiento fundado y motivado en el que se señalen los visitadores que llevarán a cabo dicha observación de operaciones, y el periodo por el cual se realizará.</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A los ingresos o valor de las operaciones determinadas presuntivamente por cualquiera de los anteriores procedimientos, les será aplicable la tasa o tarifa establecidas en la Ley Estatal de Hacienda, para el pago de las contribuciones a que se estuviere afectos.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165. </w:t>
      </w:r>
      <w:r w:rsidRPr="00074A11">
        <w:rPr>
          <w:rFonts w:ascii="Arial" w:hAnsi="Arial" w:cs="Arial"/>
          <w:sz w:val="19"/>
          <w:szCs w:val="19"/>
          <w:lang w:val="es-MX"/>
        </w:rPr>
        <w:t>Las autoridades fiscales podrán estimar las erogaciones de los sujetos del Impuesto Sobre Erogaciones por Remuneraciones al Trabajo Personal en los siguientes casos: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074A11">
        <w:rPr>
          <w:rFonts w:ascii="Arial" w:hAnsi="Arial" w:cs="Arial"/>
          <w:sz w:val="19"/>
          <w:szCs w:val="19"/>
          <w:lang w:val="es-MX"/>
        </w:rPr>
        <w:t>Cuando no presenten sus declaraciones o no lleven los libros o registros a que legalmente están obligados;</w:t>
      </w:r>
    </w:p>
    <w:p w:rsidR="00AF6580" w:rsidRPr="00074A11" w:rsidRDefault="00AF6580" w:rsidP="00AF6580">
      <w:pPr>
        <w:tabs>
          <w:tab w:val="left" w:pos="1134"/>
        </w:tabs>
        <w:spacing w:before="120" w:after="200"/>
        <w:ind w:left="1134" w:hanging="1134"/>
        <w:contextualSpacing/>
        <w:jc w:val="both"/>
        <w:rPr>
          <w:rFonts w:ascii="Arial" w:hAnsi="Arial" w:cs="Arial"/>
          <w:sz w:val="19"/>
          <w:szCs w:val="19"/>
          <w:lang w:val="es-MX"/>
        </w:rPr>
      </w:pPr>
    </w:p>
    <w:p w:rsidR="00AF6580" w:rsidRPr="00074A11"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Cuando por los informes que se obtengan se pongan de manifiesto que se han efectuado erogaciones gravadas que exceden del 3% de las declaradas por el causante;</w:t>
      </w:r>
    </w:p>
    <w:p w:rsidR="00AF6580" w:rsidRPr="00074A11" w:rsidRDefault="00AF6580" w:rsidP="00AF6580">
      <w:pPr>
        <w:tabs>
          <w:tab w:val="left" w:pos="1134"/>
        </w:tabs>
        <w:spacing w:after="200"/>
        <w:ind w:left="1134" w:hanging="1134"/>
        <w:contextualSpacing/>
        <w:jc w:val="both"/>
        <w:rPr>
          <w:rFonts w:ascii="Arial" w:hAnsi="Arial" w:cs="Arial"/>
          <w:sz w:val="19"/>
          <w:szCs w:val="19"/>
          <w:lang w:val="es-MX"/>
        </w:rPr>
      </w:pPr>
    </w:p>
    <w:p w:rsidR="00AF6580" w:rsidRPr="00074A11"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Cuando se adviertan o detecten irregularidades en sus registros que imposibiliten el conocimiento de sus erogaciones que sirven de base para el cálculo del Impuesto Sobre Erogaciones por Remuneraciones al Trabajo Personal.</w:t>
      </w:r>
    </w:p>
    <w:p w:rsidR="00AF6580" w:rsidRPr="00074A11" w:rsidRDefault="00AF6580" w:rsidP="00AF6580">
      <w:pPr>
        <w:spacing w:after="200" w:line="276" w:lineRule="auto"/>
        <w:ind w:left="1080"/>
        <w:contextualSpacing/>
        <w:jc w:val="both"/>
        <w:rPr>
          <w:rFonts w:ascii="Arial" w:hAnsi="Arial" w:cs="Arial"/>
          <w:sz w:val="19"/>
          <w:szCs w:val="19"/>
          <w:lang w:val="es-MX"/>
        </w:rPr>
      </w:pPr>
    </w:p>
    <w:p w:rsidR="00AF6580" w:rsidRPr="00074A11" w:rsidRDefault="00AF6580" w:rsidP="00AF6580">
      <w:pPr>
        <w:spacing w:after="200"/>
        <w:contextualSpacing/>
        <w:jc w:val="both"/>
        <w:rPr>
          <w:rFonts w:ascii="Arial" w:hAnsi="Arial" w:cs="Arial"/>
          <w:sz w:val="19"/>
          <w:szCs w:val="19"/>
          <w:lang w:val="es-MX"/>
        </w:rPr>
      </w:pPr>
      <w:r w:rsidRPr="00074A11">
        <w:rPr>
          <w:rFonts w:ascii="Arial" w:hAnsi="Arial" w:cs="Arial"/>
          <w:sz w:val="19"/>
          <w:szCs w:val="19"/>
          <w:lang w:val="es-MX"/>
        </w:rPr>
        <w:t>Para practicar las estimaciones a que se refiere este artículo, se tendrán en cuenta:</w:t>
      </w:r>
    </w:p>
    <w:p w:rsidR="00AF6580" w:rsidRPr="00074A11" w:rsidRDefault="00AF6580" w:rsidP="00AF6580">
      <w:pPr>
        <w:spacing w:after="200"/>
        <w:contextualSpacing/>
        <w:jc w:val="both"/>
        <w:rPr>
          <w:rFonts w:ascii="Arial" w:hAnsi="Arial" w:cs="Arial"/>
          <w:sz w:val="19"/>
          <w:szCs w:val="19"/>
          <w:lang w:val="es-MX"/>
        </w:rPr>
      </w:pPr>
    </w:p>
    <w:p w:rsidR="00AF6580" w:rsidRPr="00074A11"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Las erogaciones realizadas, declaradas en los últimos doce meses;</w:t>
      </w:r>
    </w:p>
    <w:p w:rsidR="00AF6580" w:rsidRPr="00074A11"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074A11"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Las manifestaciones presentadas por concepto de Impuesto Sobre la Renta, sobre Productos del Trabajo en los últimos doce meses;</w:t>
      </w:r>
    </w:p>
    <w:p w:rsidR="00AF6580" w:rsidRPr="00074A11"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074A11"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La información contenida en los dictámenes que para efectos fiscales hubieren presentado los contribuyentes conforme a las disposiciones fiscales estatales;</w:t>
      </w:r>
    </w:p>
    <w:p w:rsidR="00AF6580" w:rsidRPr="00074A11"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074A11"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074A11">
        <w:rPr>
          <w:rFonts w:ascii="Arial" w:hAnsi="Arial" w:cs="Arial"/>
          <w:sz w:val="19"/>
          <w:szCs w:val="19"/>
          <w:lang w:val="es-MX"/>
        </w:rPr>
        <w:t>Los hechos que conozcan las autoridades fiscales con motivo del ejercicio de sus facultades de comprobación previstas en este Código, o bien que consten en los expedientes o documentos que lleven o tengan en su poder, así como aquellos proporcionados por otras autoridades del nivel federal, estatal o municipal, y</w:t>
      </w:r>
    </w:p>
    <w:p w:rsidR="00AF6580" w:rsidRPr="00074A11"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074A11" w:rsidRDefault="00AF6580" w:rsidP="00AF6580">
      <w:pPr>
        <w:tabs>
          <w:tab w:val="left" w:pos="1134"/>
        </w:tabs>
        <w:ind w:left="1134" w:hanging="708"/>
        <w:jc w:val="both"/>
        <w:rPr>
          <w:rFonts w:ascii="Arial" w:hAnsi="Arial" w:cs="Arial"/>
          <w:sz w:val="19"/>
          <w:szCs w:val="19"/>
          <w:vertAlign w:val="superscript"/>
          <w:lang w:val="es-MX"/>
        </w:rPr>
      </w:pPr>
      <w:r w:rsidRPr="00074A11">
        <w:rPr>
          <w:rFonts w:ascii="Arial" w:hAnsi="Arial" w:cs="Arial"/>
          <w:sz w:val="19"/>
          <w:szCs w:val="19"/>
          <w:lang w:val="es-MX"/>
        </w:rPr>
        <w:t>e)</w:t>
      </w:r>
      <w:r w:rsidRPr="00074A11">
        <w:rPr>
          <w:rFonts w:ascii="Arial" w:hAnsi="Arial" w:cs="Arial"/>
          <w:sz w:val="19"/>
          <w:szCs w:val="19"/>
          <w:lang w:val="es-MX"/>
        </w:rPr>
        <w:tab/>
        <w:t xml:space="preserve">Las actividades realizadas por el causante y otros datos que puedan utilizarse, obtenidos a través de las facultades de comprobación de la autoridad fiscal.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SEGUNDA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BASE PRESUNTA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166.</w:t>
      </w:r>
      <w:r w:rsidRPr="00074A11">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rsidR="00AF6580" w:rsidRPr="00074A11" w:rsidRDefault="00AF6580" w:rsidP="00AF6580">
      <w:pPr>
        <w:tabs>
          <w:tab w:val="left" w:pos="1134"/>
        </w:tabs>
        <w:ind w:left="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los cheques librados contra las cuentas del contribuyente a proveedores del mismo, que no se correspondan con los registros de su contabilidad, son pagos por mercancías adquiridas, que fueron enajenadas y no registradas, por las que obtuvo ingresos por los que deba pagar contribuciones.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lastRenderedPageBreak/>
        <w:t>ARTÍCULO 167.</w:t>
      </w:r>
      <w:r w:rsidRPr="00074A11">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cantidad resultante se sumará al importe determinado de adquisición y la suma será el valor de la enajenación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168.</w:t>
      </w:r>
      <w:r w:rsidRPr="00074A11">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refieran al contribuyente designado por su nombre, denominación o razón social;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Señalen el nombre o domicilio de un tercero, real o ficticio, si se comprueba que el contribuyente entrega o recibe bienes o servicios a ese nombre o en ese domicilio,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refieran a cobros o pagos efectuados por el contribuyente o por su cuenta, por persona interpósita o ficticia.</w:t>
      </w:r>
    </w:p>
    <w:p w:rsidR="00AF6580" w:rsidRPr="00074A11" w:rsidRDefault="00AF6580" w:rsidP="00AF6580">
      <w:pPr>
        <w:contextualSpacing/>
        <w:jc w:val="center"/>
        <w:rPr>
          <w:rFonts w:ascii="Arial" w:hAnsi="Arial" w:cs="Arial"/>
          <w:b/>
          <w:sz w:val="19"/>
          <w:szCs w:val="19"/>
          <w:lang w:val="es-MX"/>
        </w:rPr>
      </w:pPr>
    </w:p>
    <w:p w:rsidR="00DC15F2" w:rsidRPr="00074A11" w:rsidRDefault="00DC15F2"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SEXTO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LOS DEMÁS PROCEDIMIENTOS</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PRIMERA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RECTIFICACIÓN DE ERRORES ARITMÉTICOS EN DECLARACIONES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169. </w:t>
      </w:r>
      <w:r w:rsidRPr="00074A11">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Las autoridades fiscales mediante mandamiento en que se motive el error que se advierte en la declaración, requerirán al contribuyente para que en el plazo de seis días presente </w:t>
      </w:r>
      <w:r w:rsidRPr="00074A11">
        <w:rPr>
          <w:rFonts w:ascii="Arial" w:hAnsi="Arial" w:cs="Arial"/>
          <w:sz w:val="19"/>
          <w:szCs w:val="19"/>
          <w:lang w:val="es-MX"/>
        </w:rPr>
        <w:lastRenderedPageBreak/>
        <w:t>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rsidR="00AF6580" w:rsidRPr="00074A11" w:rsidRDefault="00AF6580" w:rsidP="00AF6580">
      <w:pPr>
        <w:tabs>
          <w:tab w:val="left" w:pos="1134"/>
        </w:tabs>
        <w:contextualSpacing/>
        <w:jc w:val="both"/>
        <w:rPr>
          <w:rFonts w:ascii="Arial" w:hAnsi="Arial" w:cs="Arial"/>
          <w:sz w:val="19"/>
          <w:szCs w:val="19"/>
          <w:lang w:val="es-MX"/>
        </w:rPr>
      </w:pPr>
    </w:p>
    <w:p w:rsidR="00AF6580" w:rsidRPr="00074A11"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SEGUNDA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 xml:space="preserve">DE LA INSCRIPCIÓN DE OFICIO EN EL REGISTRO </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ESTATAL DE CONTRIBUYENTES</w:t>
      </w:r>
    </w:p>
    <w:p w:rsidR="00AF6580" w:rsidRPr="00074A11" w:rsidRDefault="00AF6580" w:rsidP="00AF6580">
      <w:pPr>
        <w:contextualSpacing/>
        <w:jc w:val="both"/>
        <w:rPr>
          <w:rFonts w:ascii="Arial" w:hAnsi="Arial" w:cs="Arial"/>
          <w:sz w:val="19"/>
          <w:szCs w:val="19"/>
          <w:lang w:val="es-MX"/>
        </w:rPr>
      </w:pPr>
    </w:p>
    <w:p w:rsidR="00DC15F2" w:rsidRPr="00074A11" w:rsidRDefault="00AF6580" w:rsidP="00DC15F2">
      <w:pPr>
        <w:tabs>
          <w:tab w:val="left" w:pos="1134"/>
        </w:tabs>
        <w:contextualSpacing/>
        <w:jc w:val="both"/>
        <w:rPr>
          <w:rFonts w:ascii="Arial" w:hAnsi="Arial" w:cs="Arial"/>
          <w:sz w:val="19"/>
          <w:szCs w:val="19"/>
          <w:lang w:val="es-MX"/>
        </w:rPr>
      </w:pPr>
      <w:r w:rsidRPr="00074A11">
        <w:rPr>
          <w:rFonts w:ascii="Arial" w:hAnsi="Arial" w:cs="Arial"/>
          <w:b/>
          <w:sz w:val="19"/>
          <w:szCs w:val="19"/>
          <w:lang w:val="es-MX"/>
        </w:rPr>
        <w:t>ARTÍCULO 170.</w:t>
      </w:r>
      <w:r w:rsidRPr="00074A11">
        <w:rPr>
          <w:rFonts w:ascii="Arial" w:hAnsi="Arial" w:cs="Arial"/>
          <w:sz w:val="19"/>
          <w:szCs w:val="19"/>
          <w:lang w:val="es-MX"/>
        </w:rPr>
        <w:t xml:space="preserve"> </w:t>
      </w:r>
      <w:r w:rsidR="00DC15F2" w:rsidRPr="00074A11">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rsidR="00DC15F2" w:rsidRPr="00074A11" w:rsidRDefault="00DC15F2" w:rsidP="00DC15F2">
      <w:pPr>
        <w:autoSpaceDE w:val="0"/>
        <w:autoSpaceDN w:val="0"/>
        <w:adjustRightInd w:val="0"/>
        <w:jc w:val="both"/>
        <w:rPr>
          <w:rFonts w:ascii="Arial" w:hAnsi="Arial" w:cs="Arial"/>
          <w:sz w:val="19"/>
          <w:szCs w:val="19"/>
          <w:lang w:val="es-MX"/>
        </w:rPr>
      </w:pPr>
    </w:p>
    <w:p w:rsidR="00DC15F2" w:rsidRPr="00074A11"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074A11">
        <w:rPr>
          <w:rFonts w:ascii="Arial" w:hAnsi="Arial" w:cs="Arial"/>
          <w:sz w:val="19"/>
          <w:szCs w:val="19"/>
          <w:lang w:val="es-MX"/>
        </w:rPr>
        <w:t xml:space="preserve">Requerirán por una sola ocasión, la presentación del documento omitido otorgando un plazo de 6 días contados a partir del requerimiento notificado. </w:t>
      </w:r>
    </w:p>
    <w:p w:rsidR="00EE0F48" w:rsidRPr="00074A11" w:rsidRDefault="00EE0F48" w:rsidP="00EE0F48">
      <w:pPr>
        <w:pStyle w:val="Prrafodelista"/>
        <w:tabs>
          <w:tab w:val="left" w:pos="1134"/>
        </w:tabs>
        <w:ind w:left="720"/>
        <w:contextualSpacing/>
        <w:jc w:val="both"/>
        <w:rPr>
          <w:rFonts w:ascii="Arial" w:hAnsi="Arial" w:cs="Arial"/>
          <w:sz w:val="19"/>
          <w:szCs w:val="19"/>
          <w:lang w:val="es-MX"/>
        </w:rPr>
      </w:pPr>
    </w:p>
    <w:p w:rsidR="00DC15F2" w:rsidRPr="00074A11"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074A11">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rsidR="00EE0F48" w:rsidRPr="00074A11" w:rsidRDefault="00EE0F48" w:rsidP="00EE0F48">
      <w:pPr>
        <w:tabs>
          <w:tab w:val="left" w:pos="1134"/>
        </w:tabs>
        <w:contextualSpacing/>
        <w:jc w:val="both"/>
        <w:rPr>
          <w:rFonts w:ascii="Arial" w:hAnsi="Arial" w:cs="Arial"/>
          <w:sz w:val="19"/>
          <w:szCs w:val="19"/>
          <w:lang w:val="es-MX"/>
        </w:rPr>
      </w:pPr>
    </w:p>
    <w:p w:rsidR="00DC15F2" w:rsidRPr="00074A11" w:rsidRDefault="00DC15F2" w:rsidP="00DC15F2">
      <w:pPr>
        <w:tabs>
          <w:tab w:val="left" w:pos="1134"/>
        </w:tabs>
        <w:contextualSpacing/>
        <w:jc w:val="both"/>
        <w:rPr>
          <w:rFonts w:ascii="Arial" w:hAnsi="Arial" w:cs="Arial"/>
          <w:sz w:val="19"/>
          <w:szCs w:val="19"/>
          <w:lang w:val="es-MX"/>
        </w:rPr>
      </w:pPr>
      <w:r w:rsidRPr="00074A11">
        <w:rPr>
          <w:rFonts w:ascii="Arial" w:hAnsi="Arial" w:cs="Arial"/>
          <w:sz w:val="19"/>
          <w:szCs w:val="19"/>
          <w:lang w:val="es-MX"/>
        </w:rPr>
        <w:t xml:space="preserve">La inscripción realizada en términos de este artículo genera a cargo del contribuyente todas las obligaciones que de ella se deriven. </w:t>
      </w:r>
      <w:r w:rsidRPr="00074A11">
        <w:rPr>
          <w:rFonts w:ascii="Arial" w:hAnsi="Arial" w:cs="Arial"/>
          <w:sz w:val="19"/>
          <w:szCs w:val="19"/>
          <w:vertAlign w:val="superscript"/>
          <w:lang w:val="es-MX"/>
        </w:rPr>
        <w:t>(Reforma según Decreto No. 780 PPOE Extra de fecha 20-12-2017)</w:t>
      </w:r>
    </w:p>
    <w:p w:rsidR="00AF6580" w:rsidRPr="00074A11" w:rsidRDefault="00AF6580" w:rsidP="00DC15F2">
      <w:pPr>
        <w:contextualSpacing/>
        <w:jc w:val="both"/>
        <w:rPr>
          <w:rFonts w:ascii="Arial" w:hAnsi="Arial" w:cs="Arial"/>
          <w:sz w:val="19"/>
          <w:szCs w:val="19"/>
          <w:lang w:val="es-MX"/>
        </w:rPr>
      </w:pPr>
    </w:p>
    <w:p w:rsidR="00DC15F2" w:rsidRPr="00074A11" w:rsidRDefault="00DC15F2" w:rsidP="00DC15F2">
      <w:pPr>
        <w:contextualSpacing/>
        <w:jc w:val="both"/>
        <w:rPr>
          <w:rFonts w:ascii="Arial" w:hAnsi="Arial" w:cs="Arial"/>
          <w:sz w:val="19"/>
          <w:szCs w:val="19"/>
          <w:lang w:val="es-MX"/>
        </w:rPr>
      </w:pPr>
    </w:p>
    <w:p w:rsidR="00EE0F48" w:rsidRPr="00074A11" w:rsidRDefault="00EE0F48" w:rsidP="00DC15F2">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TERCERA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 xml:space="preserve">COBRO DE CRÉDITOS RESULTANTES POR </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CHEQUES DEVUELTOS</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171.</w:t>
      </w:r>
      <w:r w:rsidRPr="00074A11">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rsidR="00AF6580" w:rsidRPr="00074A11" w:rsidRDefault="00AF6580" w:rsidP="00AF6580">
      <w:pPr>
        <w:tabs>
          <w:tab w:val="left" w:pos="4533"/>
        </w:tabs>
        <w:contextualSpacing/>
        <w:jc w:val="both"/>
        <w:rPr>
          <w:rFonts w:ascii="Arial"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rPr>
      </w:pPr>
      <w:r w:rsidRPr="00074A11">
        <w:rPr>
          <w:rFonts w:ascii="Arial" w:hAnsi="Arial" w:cs="Arial"/>
          <w:sz w:val="19"/>
          <w:szCs w:val="19"/>
          <w:lang w:val="es-MX"/>
        </w:rPr>
        <w:t>I.</w:t>
      </w:r>
      <w:r w:rsidRPr="00074A11">
        <w:rPr>
          <w:rFonts w:ascii="Arial" w:hAnsi="Arial" w:cs="Arial"/>
          <w:sz w:val="19"/>
          <w:szCs w:val="19"/>
          <w:lang w:val="es-MX"/>
        </w:rPr>
        <w:tab/>
        <w:t xml:space="preserve">La autoridad emitirá mandamiento fundado y motivado en el que comunique al contribuyente que hubiere efectuado el pago por este medio, el crédito fiscal a su cargo que es resultante por el rechazo del cheque por la institución librada, el cual incluirá en su </w:t>
      </w:r>
      <w:r w:rsidRPr="00074A11">
        <w:rPr>
          <w:rFonts w:ascii="Arial" w:hAnsi="Arial" w:cs="Arial"/>
          <w:sz w:val="19"/>
          <w:szCs w:val="19"/>
          <w:lang w:val="es-MX"/>
        </w:rPr>
        <w:lastRenderedPageBreak/>
        <w:t>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 xml:space="preserve">Reforma según Decreto No15. </w:t>
      </w:r>
      <w:proofErr w:type="gramStart"/>
      <w:r w:rsidRPr="00074A11">
        <w:rPr>
          <w:rFonts w:ascii="Arial" w:hAnsi="Arial" w:cs="Arial"/>
          <w:sz w:val="19"/>
          <w:szCs w:val="19"/>
          <w:vertAlign w:val="superscript"/>
        </w:rPr>
        <w:t xml:space="preserve">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roofErr w:type="gramEnd"/>
    </w:p>
    <w:p w:rsidR="00AF6580" w:rsidRPr="00074A11" w:rsidRDefault="00AF6580" w:rsidP="00AF6580">
      <w:pPr>
        <w:tabs>
          <w:tab w:val="left" w:pos="1134"/>
        </w:tabs>
        <w:contextualSpacing/>
        <w:jc w:val="both"/>
        <w:rPr>
          <w:rFonts w:ascii="Arial" w:hAnsi="Arial" w:cs="Arial"/>
          <w:sz w:val="19"/>
          <w:szCs w:val="19"/>
        </w:rPr>
      </w:pPr>
    </w:p>
    <w:p w:rsidR="00AF6580" w:rsidRPr="00074A11"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CUARTA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INTERVENCIÓN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172.</w:t>
      </w:r>
      <w:r w:rsidRPr="00074A11">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rPr>
      </w:pPr>
      <w:r w:rsidRPr="00074A11">
        <w:rPr>
          <w:rFonts w:ascii="Arial" w:hAnsi="Arial" w:cs="Arial"/>
          <w:b/>
          <w:sz w:val="19"/>
          <w:szCs w:val="19"/>
          <w:lang w:val="es-MX"/>
        </w:rPr>
        <w:t>ARTÍCULO 173.</w:t>
      </w:r>
      <w:r w:rsidRPr="00074A11">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w:t>
      </w:r>
      <w:r w:rsidRPr="00074A11">
        <w:rPr>
          <w:rFonts w:ascii="Arial" w:hAnsi="Arial" w:cs="Arial"/>
          <w:sz w:val="19"/>
          <w:szCs w:val="19"/>
        </w:rPr>
        <w:t xml:space="preserve">Para </w:t>
      </w:r>
      <w:proofErr w:type="spellStart"/>
      <w:r w:rsidRPr="00074A11">
        <w:rPr>
          <w:rFonts w:ascii="Arial" w:hAnsi="Arial" w:cs="Arial"/>
          <w:sz w:val="19"/>
          <w:szCs w:val="19"/>
        </w:rPr>
        <w:t>estos</w:t>
      </w:r>
      <w:proofErr w:type="spellEnd"/>
      <w:r w:rsidRPr="00074A11">
        <w:rPr>
          <w:rFonts w:ascii="Arial" w:hAnsi="Arial" w:cs="Arial"/>
          <w:sz w:val="19"/>
          <w:szCs w:val="19"/>
        </w:rPr>
        <w:t xml:space="preserve"> </w:t>
      </w:r>
      <w:proofErr w:type="spellStart"/>
      <w:r w:rsidRPr="00074A11">
        <w:rPr>
          <w:rFonts w:ascii="Arial" w:hAnsi="Arial" w:cs="Arial"/>
          <w:sz w:val="19"/>
          <w:szCs w:val="19"/>
        </w:rPr>
        <w:t>efectos</w:t>
      </w:r>
      <w:proofErr w:type="spellEnd"/>
      <w:r w:rsidRPr="00074A11">
        <w:rPr>
          <w:rFonts w:ascii="Arial" w:hAnsi="Arial" w:cs="Arial"/>
          <w:sz w:val="19"/>
          <w:szCs w:val="19"/>
        </w:rPr>
        <w:t>:</w:t>
      </w:r>
    </w:p>
    <w:p w:rsidR="00AF6580" w:rsidRPr="00074A11" w:rsidRDefault="00AF6580" w:rsidP="00AF6580">
      <w:pPr>
        <w:contextualSpacing/>
        <w:jc w:val="both"/>
        <w:rPr>
          <w:rFonts w:ascii="Arial" w:hAnsi="Arial" w:cs="Arial"/>
          <w:sz w:val="19"/>
          <w:szCs w:val="19"/>
        </w:rPr>
      </w:pPr>
    </w:p>
    <w:p w:rsidR="00AF6580" w:rsidRPr="00074A11"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Las personas físicas, morales o unidades económicas, que organicen, promuevan o representen los eventos, están obligados a permitir y proporcionar cualquier documento o datos que el interventor o interventores, requieran para el desempeño de sus funciones.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rsidR="00EE0F48" w:rsidRPr="00074A11" w:rsidRDefault="00EE0F48"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p>
    <w:p w:rsidR="00EE0F48" w:rsidRPr="00074A11" w:rsidRDefault="00EE0F48" w:rsidP="00EE0F48">
      <w:pPr>
        <w:jc w:val="center"/>
        <w:outlineLvl w:val="0"/>
        <w:rPr>
          <w:rFonts w:ascii="Arial" w:hAnsi="Arial" w:cs="Arial"/>
          <w:b/>
          <w:sz w:val="19"/>
          <w:szCs w:val="19"/>
          <w:lang w:val="es-MX"/>
        </w:rPr>
      </w:pPr>
      <w:r w:rsidRPr="00074A11">
        <w:rPr>
          <w:rFonts w:ascii="Arial" w:hAnsi="Arial" w:cs="Arial"/>
          <w:b/>
          <w:sz w:val="19"/>
          <w:szCs w:val="19"/>
          <w:lang w:val="es-MX"/>
        </w:rPr>
        <w:t>SECCIÓN CUARTA</w:t>
      </w:r>
    </w:p>
    <w:p w:rsidR="00EE0F48" w:rsidRPr="00074A11" w:rsidRDefault="00EE0F48" w:rsidP="00EE0F48">
      <w:pPr>
        <w:jc w:val="center"/>
        <w:rPr>
          <w:rFonts w:ascii="Arial" w:hAnsi="Arial" w:cs="Arial"/>
          <w:b/>
          <w:sz w:val="19"/>
          <w:szCs w:val="19"/>
          <w:lang w:val="es-MX"/>
        </w:rPr>
      </w:pPr>
      <w:r w:rsidRPr="00074A11">
        <w:rPr>
          <w:rFonts w:ascii="Arial" w:hAnsi="Arial" w:cs="Arial"/>
          <w:b/>
          <w:sz w:val="19"/>
          <w:szCs w:val="19"/>
          <w:lang w:val="es-MX"/>
        </w:rPr>
        <w:t>DE LA CLAUSURA</w:t>
      </w:r>
    </w:p>
    <w:p w:rsidR="00D63C1E" w:rsidRPr="00074A11" w:rsidRDefault="00D63C1E" w:rsidP="00EE0F48">
      <w:pPr>
        <w:jc w:val="center"/>
        <w:rPr>
          <w:rFonts w:ascii="Arial" w:hAnsi="Arial" w:cs="Arial"/>
          <w:b/>
          <w:sz w:val="19"/>
          <w:szCs w:val="19"/>
          <w:lang w:val="es-MX"/>
        </w:rPr>
      </w:pPr>
      <w:r w:rsidRPr="00074A11">
        <w:rPr>
          <w:rFonts w:ascii="Arial" w:hAnsi="Arial" w:cs="Arial"/>
          <w:sz w:val="19"/>
          <w:szCs w:val="19"/>
          <w:vertAlign w:val="superscript"/>
          <w:lang w:val="es-MX"/>
        </w:rPr>
        <w:t>(Adición según Decreto No. 780 PPOE Extra de fecha 20-12-2017)</w:t>
      </w:r>
    </w:p>
    <w:p w:rsidR="00EE0F48" w:rsidRPr="00074A11" w:rsidRDefault="00EE0F48" w:rsidP="00EE0F48">
      <w:pPr>
        <w:rPr>
          <w:rFonts w:ascii="Arial" w:hAnsi="Arial" w:cs="Arial"/>
          <w:sz w:val="19"/>
          <w:szCs w:val="19"/>
          <w:lang w:val="es-MX"/>
        </w:rPr>
      </w:pPr>
    </w:p>
    <w:p w:rsidR="00EE0F48" w:rsidRPr="00074A11" w:rsidRDefault="00EE0F48" w:rsidP="00EE0F48">
      <w:pPr>
        <w:autoSpaceDE w:val="0"/>
        <w:autoSpaceDN w:val="0"/>
        <w:adjustRightInd w:val="0"/>
        <w:spacing w:after="200"/>
        <w:jc w:val="both"/>
        <w:rPr>
          <w:rFonts w:ascii="Arial" w:hAnsi="Arial" w:cs="Arial"/>
          <w:sz w:val="19"/>
          <w:szCs w:val="19"/>
          <w:lang w:val="es-MX"/>
        </w:rPr>
      </w:pPr>
      <w:r w:rsidRPr="00074A11">
        <w:rPr>
          <w:rFonts w:ascii="Arial" w:hAnsi="Arial" w:cs="Arial"/>
          <w:b/>
          <w:sz w:val="19"/>
          <w:szCs w:val="19"/>
          <w:lang w:val="es-MX"/>
        </w:rPr>
        <w:t>ARTÍCULO 173 A.</w:t>
      </w:r>
      <w:r w:rsidRPr="00074A11">
        <w:rPr>
          <w:rFonts w:ascii="Arial" w:hAnsi="Arial" w:cs="Arial"/>
          <w:sz w:val="19"/>
          <w:szCs w:val="19"/>
          <w:lang w:val="es-MX"/>
        </w:rPr>
        <w:t xml:space="preserve"> La autoridad fiscal como resultado de la visita de inspección podrá ordenar la clausura de establecimientos, sucursales y locales en los casos siguientes: </w:t>
      </w:r>
    </w:p>
    <w:p w:rsidR="00EE0F48" w:rsidRPr="00074A11"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074A11">
        <w:rPr>
          <w:rFonts w:ascii="Arial" w:hAnsi="Arial" w:cs="Arial"/>
          <w:sz w:val="19"/>
          <w:szCs w:val="19"/>
          <w:lang w:val="es-MX"/>
        </w:rPr>
        <w:t xml:space="preserve">Cuando el contribuyente haya omitido inscribirse en el Registro Estatal de Contribuyentes: </w:t>
      </w:r>
    </w:p>
    <w:p w:rsidR="00EE0F48" w:rsidRPr="00074A11"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rsidR="00EE0F48" w:rsidRPr="00470374" w:rsidRDefault="00EE0F48" w:rsidP="00EE0F48">
      <w:pPr>
        <w:numPr>
          <w:ilvl w:val="0"/>
          <w:numId w:val="147"/>
        </w:numPr>
        <w:autoSpaceDE w:val="0"/>
        <w:autoSpaceDN w:val="0"/>
        <w:adjustRightInd w:val="0"/>
        <w:spacing w:after="120" w:line="276" w:lineRule="auto"/>
        <w:ind w:hanging="357"/>
        <w:jc w:val="both"/>
        <w:rPr>
          <w:rFonts w:ascii="Arial" w:hAnsi="Arial" w:cs="Arial"/>
          <w:i/>
          <w:sz w:val="19"/>
          <w:szCs w:val="19"/>
          <w:lang w:val="es-MX"/>
        </w:rPr>
      </w:pPr>
      <w:r w:rsidRPr="00470374">
        <w:rPr>
          <w:rFonts w:ascii="Arial" w:hAnsi="Arial" w:cs="Arial"/>
          <w:i/>
          <w:sz w:val="19"/>
          <w:szCs w:val="19"/>
          <w:lang w:val="es-MX"/>
        </w:rPr>
        <w:t xml:space="preserve">3 días, cuando operó </w:t>
      </w:r>
      <w:r w:rsidR="00470374" w:rsidRPr="00470374">
        <w:rPr>
          <w:rFonts w:ascii="Arial" w:hAnsi="Arial" w:cs="Arial"/>
          <w:i/>
          <w:sz w:val="19"/>
          <w:szCs w:val="19"/>
          <w:lang w:val="es-MX"/>
        </w:rPr>
        <w:t xml:space="preserve">hasta </w:t>
      </w:r>
      <w:r w:rsidRPr="00470374">
        <w:rPr>
          <w:rFonts w:ascii="Arial" w:hAnsi="Arial" w:cs="Arial"/>
          <w:i/>
          <w:sz w:val="19"/>
          <w:szCs w:val="19"/>
          <w:lang w:val="es-MX"/>
        </w:rPr>
        <w:t>por 6 meses sin estar inscrito;</w:t>
      </w:r>
      <w:r w:rsidR="00470374" w:rsidRPr="00470374">
        <w:rPr>
          <w:rFonts w:ascii="Arial" w:hAnsi="Arial" w:cs="Arial"/>
          <w:i/>
          <w:sz w:val="19"/>
          <w:szCs w:val="19"/>
          <w:lang w:val="es-MX"/>
        </w:rPr>
        <w:t xml:space="preserve"> </w:t>
      </w:r>
      <w:r w:rsidR="00470374" w:rsidRPr="00470374">
        <w:rPr>
          <w:rFonts w:ascii="Arial" w:hAnsi="Arial" w:cs="Arial"/>
          <w:i/>
          <w:sz w:val="19"/>
          <w:szCs w:val="19"/>
          <w:vertAlign w:val="superscript"/>
          <w:lang w:val="es-MX"/>
        </w:rPr>
        <w:t>(Reforma según Decreto No. 879</w:t>
      </w:r>
      <w:r w:rsidR="00CC4429">
        <w:rPr>
          <w:rFonts w:ascii="Arial" w:hAnsi="Arial" w:cs="Arial"/>
          <w:i/>
          <w:sz w:val="19"/>
          <w:szCs w:val="19"/>
          <w:vertAlign w:val="superscript"/>
          <w:lang w:val="es-MX"/>
        </w:rPr>
        <w:t xml:space="preserve"> </w:t>
      </w:r>
      <w:r w:rsidR="00470374" w:rsidRPr="00470374">
        <w:rPr>
          <w:rFonts w:ascii="Arial" w:hAnsi="Arial" w:cs="Arial"/>
          <w:i/>
          <w:sz w:val="19"/>
          <w:szCs w:val="19"/>
          <w:vertAlign w:val="superscript"/>
          <w:lang w:val="es-MX"/>
        </w:rPr>
        <w:t xml:space="preserve"> PPOE Extra de fecha 24-12-2019)</w:t>
      </w:r>
    </w:p>
    <w:p w:rsidR="00EE0F48" w:rsidRPr="00074A11"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074A11">
        <w:rPr>
          <w:rFonts w:ascii="Arial" w:hAnsi="Arial" w:cs="Arial"/>
          <w:sz w:val="19"/>
          <w:szCs w:val="19"/>
          <w:lang w:val="es-MX"/>
        </w:rPr>
        <w:t>10 días, por operar por más de 6 meses hasta 12 meses sin estar inscrito, y</w:t>
      </w:r>
    </w:p>
    <w:p w:rsidR="00EE0F48" w:rsidRPr="00074A11"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074A11">
        <w:rPr>
          <w:rFonts w:ascii="Arial" w:hAnsi="Arial" w:cs="Arial"/>
          <w:sz w:val="19"/>
          <w:szCs w:val="19"/>
          <w:lang w:val="es-MX"/>
        </w:rPr>
        <w:t>15 días, por operar por más de 12 meses sin estar inscrito.</w:t>
      </w:r>
    </w:p>
    <w:p w:rsidR="00EE0F48" w:rsidRPr="00074A11" w:rsidRDefault="00EE0F48" w:rsidP="00EE0F48">
      <w:pPr>
        <w:autoSpaceDE w:val="0"/>
        <w:autoSpaceDN w:val="0"/>
        <w:adjustRightInd w:val="0"/>
        <w:spacing w:after="200"/>
        <w:ind w:left="709"/>
        <w:contextualSpacing/>
        <w:jc w:val="both"/>
        <w:rPr>
          <w:rFonts w:ascii="Arial" w:hAnsi="Arial" w:cs="Arial"/>
          <w:sz w:val="19"/>
          <w:szCs w:val="19"/>
          <w:lang w:val="es-MX"/>
        </w:rPr>
      </w:pPr>
    </w:p>
    <w:p w:rsidR="00EE0F48" w:rsidRPr="00FD7A82" w:rsidRDefault="00EE0F48" w:rsidP="00EE0F48">
      <w:pPr>
        <w:numPr>
          <w:ilvl w:val="0"/>
          <w:numId w:val="145"/>
        </w:numPr>
        <w:autoSpaceDE w:val="0"/>
        <w:autoSpaceDN w:val="0"/>
        <w:adjustRightInd w:val="0"/>
        <w:spacing w:after="200" w:line="276" w:lineRule="auto"/>
        <w:ind w:left="709"/>
        <w:contextualSpacing/>
        <w:jc w:val="both"/>
        <w:rPr>
          <w:rFonts w:ascii="Arial" w:hAnsi="Arial" w:cs="Arial"/>
          <w:i/>
          <w:sz w:val="19"/>
          <w:szCs w:val="19"/>
          <w:lang w:val="es-MX"/>
        </w:rPr>
      </w:pPr>
      <w:r w:rsidRPr="00FD7A82">
        <w:rPr>
          <w:rFonts w:ascii="Arial" w:hAnsi="Arial" w:cs="Arial"/>
          <w:i/>
          <w:sz w:val="19"/>
          <w:szCs w:val="19"/>
          <w:lang w:val="es-MX"/>
        </w:rPr>
        <w:t xml:space="preserve">Cuando el sujeto obligado </w:t>
      </w:r>
      <w:r w:rsidR="00CC4429" w:rsidRPr="00FD7A82">
        <w:rPr>
          <w:rFonts w:ascii="Arial" w:hAnsi="Arial" w:cs="Arial"/>
          <w:i/>
          <w:sz w:val="19"/>
          <w:szCs w:val="19"/>
          <w:lang w:val="es-MX"/>
        </w:rPr>
        <w:t xml:space="preserve">haya </w:t>
      </w:r>
      <w:r w:rsidRPr="00FD7A82">
        <w:rPr>
          <w:rFonts w:ascii="Arial" w:hAnsi="Arial" w:cs="Arial"/>
          <w:i/>
          <w:sz w:val="19"/>
          <w:szCs w:val="19"/>
          <w:lang w:val="es-MX"/>
        </w:rPr>
        <w:t>omit</w:t>
      </w:r>
      <w:r w:rsidR="00CC4429" w:rsidRPr="00FD7A82">
        <w:rPr>
          <w:rFonts w:ascii="Arial" w:hAnsi="Arial" w:cs="Arial"/>
          <w:i/>
          <w:sz w:val="19"/>
          <w:szCs w:val="19"/>
          <w:lang w:val="es-MX"/>
        </w:rPr>
        <w:t xml:space="preserve">ido </w:t>
      </w:r>
      <w:r w:rsidRPr="00FD7A82">
        <w:rPr>
          <w:rFonts w:ascii="Arial" w:hAnsi="Arial" w:cs="Arial"/>
          <w:i/>
          <w:sz w:val="19"/>
          <w:szCs w:val="19"/>
          <w:lang w:val="es-MX"/>
        </w:rPr>
        <w:t>el pago de las contribuciones a su cargo</w:t>
      </w:r>
      <w:r w:rsidR="00CC4429" w:rsidRPr="00FD7A82">
        <w:rPr>
          <w:rFonts w:ascii="Arial" w:hAnsi="Arial" w:cs="Arial"/>
          <w:i/>
          <w:sz w:val="19"/>
          <w:szCs w:val="19"/>
          <w:lang w:val="es-MX"/>
        </w:rPr>
        <w:t xml:space="preserve"> o las realice a gestión de autoridad</w:t>
      </w:r>
      <w:r w:rsidRPr="00FD7A82">
        <w:rPr>
          <w:rFonts w:ascii="Arial" w:hAnsi="Arial" w:cs="Arial"/>
          <w:i/>
          <w:sz w:val="19"/>
          <w:szCs w:val="19"/>
          <w:lang w:val="es-MX"/>
        </w:rPr>
        <w:t xml:space="preserve">: </w:t>
      </w:r>
      <w:r w:rsidR="00CC4429" w:rsidRPr="00FD7A82">
        <w:rPr>
          <w:rFonts w:ascii="Arial" w:hAnsi="Arial" w:cs="Arial"/>
          <w:i/>
          <w:sz w:val="19"/>
          <w:szCs w:val="19"/>
          <w:vertAlign w:val="superscript"/>
          <w:lang w:val="es-MX"/>
        </w:rPr>
        <w:t>(Reforma según Decreto No. 879 PPOE Extra de fecha 24-12-2019)</w:t>
      </w:r>
    </w:p>
    <w:p w:rsidR="00EE0F48" w:rsidRPr="00074A11" w:rsidRDefault="00EE0F48" w:rsidP="00EE0F48">
      <w:pPr>
        <w:autoSpaceDE w:val="0"/>
        <w:autoSpaceDN w:val="0"/>
        <w:adjustRightInd w:val="0"/>
        <w:spacing w:after="200"/>
        <w:ind w:left="709"/>
        <w:contextualSpacing/>
        <w:jc w:val="both"/>
        <w:rPr>
          <w:rFonts w:ascii="Arial" w:hAnsi="Arial" w:cs="Arial"/>
          <w:sz w:val="19"/>
          <w:szCs w:val="19"/>
          <w:lang w:val="es-MX"/>
        </w:rPr>
      </w:pPr>
    </w:p>
    <w:p w:rsidR="00EE0F48" w:rsidRPr="00074A11"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FD7A82">
        <w:rPr>
          <w:rFonts w:ascii="Arial" w:hAnsi="Arial" w:cs="Arial"/>
          <w:i/>
          <w:sz w:val="19"/>
          <w:szCs w:val="19"/>
          <w:lang w:val="es-MX"/>
        </w:rPr>
        <w:t xml:space="preserve">3 días, </w:t>
      </w:r>
      <w:r w:rsidR="00FD7A82" w:rsidRPr="00FD7A82">
        <w:rPr>
          <w:rFonts w:ascii="Arial" w:hAnsi="Arial" w:cs="Arial"/>
          <w:i/>
          <w:sz w:val="19"/>
          <w:szCs w:val="19"/>
          <w:lang w:val="es-MX"/>
        </w:rPr>
        <w:t xml:space="preserve">cuando </w:t>
      </w:r>
      <w:r w:rsidRPr="00FD7A82">
        <w:rPr>
          <w:rFonts w:ascii="Arial" w:hAnsi="Arial" w:cs="Arial"/>
          <w:i/>
          <w:sz w:val="19"/>
          <w:szCs w:val="19"/>
          <w:lang w:val="es-MX"/>
        </w:rPr>
        <w:t xml:space="preserve">en tres ocasiones consecutivas </w:t>
      </w:r>
      <w:r w:rsidR="00FD7A82" w:rsidRPr="00FD7A82">
        <w:rPr>
          <w:rFonts w:ascii="Arial" w:hAnsi="Arial" w:cs="Arial"/>
          <w:i/>
          <w:sz w:val="19"/>
          <w:szCs w:val="19"/>
          <w:lang w:val="es-MX"/>
        </w:rPr>
        <w:t>haya omitido</w:t>
      </w:r>
      <w:r w:rsidRPr="00FD7A82">
        <w:rPr>
          <w:rFonts w:ascii="Arial" w:hAnsi="Arial" w:cs="Arial"/>
          <w:i/>
          <w:sz w:val="19"/>
          <w:szCs w:val="19"/>
          <w:lang w:val="es-MX"/>
        </w:rPr>
        <w:t xml:space="preserve"> el pago correspondiente;</w:t>
      </w:r>
      <w:r w:rsidR="00FD7A82" w:rsidRPr="00FD7A82">
        <w:rPr>
          <w:rFonts w:ascii="Arial" w:hAnsi="Arial" w:cs="Arial"/>
          <w:i/>
          <w:sz w:val="19"/>
          <w:szCs w:val="19"/>
          <w:lang w:val="es-MX"/>
        </w:rPr>
        <w:t xml:space="preserve"> </w:t>
      </w:r>
      <w:r w:rsidR="00FD7A82" w:rsidRPr="00FD7A82">
        <w:rPr>
          <w:rFonts w:ascii="Arial" w:hAnsi="Arial" w:cs="Arial"/>
          <w:i/>
          <w:sz w:val="19"/>
          <w:szCs w:val="19"/>
          <w:vertAlign w:val="superscript"/>
          <w:lang w:val="es-MX"/>
        </w:rPr>
        <w:t>(Reforma según Decreto No. 879 PPOE Extra de fecha 24-12-2019)</w:t>
      </w:r>
    </w:p>
    <w:p w:rsidR="00EE0F48" w:rsidRPr="00FD7A82" w:rsidRDefault="00EE0F48" w:rsidP="00EE0F48">
      <w:pPr>
        <w:numPr>
          <w:ilvl w:val="0"/>
          <w:numId w:val="148"/>
        </w:numPr>
        <w:autoSpaceDE w:val="0"/>
        <w:autoSpaceDN w:val="0"/>
        <w:adjustRightInd w:val="0"/>
        <w:spacing w:after="120" w:line="276" w:lineRule="auto"/>
        <w:ind w:hanging="357"/>
        <w:jc w:val="both"/>
        <w:rPr>
          <w:rFonts w:ascii="Arial" w:hAnsi="Arial" w:cs="Arial"/>
          <w:i/>
          <w:sz w:val="19"/>
          <w:szCs w:val="19"/>
          <w:lang w:val="es-MX"/>
        </w:rPr>
      </w:pPr>
      <w:r w:rsidRPr="00FD7A82">
        <w:rPr>
          <w:rFonts w:ascii="Arial" w:hAnsi="Arial" w:cs="Arial"/>
          <w:i/>
          <w:sz w:val="19"/>
          <w:szCs w:val="19"/>
          <w:lang w:val="es-MX"/>
        </w:rPr>
        <w:t xml:space="preserve">10 días, </w:t>
      </w:r>
      <w:r w:rsidR="00FD7A82" w:rsidRPr="00FD7A82">
        <w:rPr>
          <w:rFonts w:ascii="Arial" w:hAnsi="Arial" w:cs="Arial"/>
          <w:i/>
          <w:sz w:val="19"/>
          <w:szCs w:val="19"/>
          <w:lang w:val="es-MX"/>
        </w:rPr>
        <w:t xml:space="preserve">cuando haya omitido el pago correspondiente </w:t>
      </w:r>
      <w:r w:rsidRPr="00FD7A82">
        <w:rPr>
          <w:rFonts w:ascii="Arial" w:hAnsi="Arial" w:cs="Arial"/>
          <w:i/>
          <w:sz w:val="19"/>
          <w:szCs w:val="19"/>
          <w:lang w:val="es-MX"/>
        </w:rPr>
        <w:t xml:space="preserve">más de tres </w:t>
      </w:r>
      <w:r w:rsidR="00FD7A82" w:rsidRPr="00FD7A82">
        <w:rPr>
          <w:rFonts w:ascii="Arial" w:hAnsi="Arial" w:cs="Arial"/>
          <w:i/>
          <w:sz w:val="19"/>
          <w:szCs w:val="19"/>
          <w:lang w:val="es-MX"/>
        </w:rPr>
        <w:t xml:space="preserve">y </w:t>
      </w:r>
      <w:r w:rsidRPr="00FD7A82">
        <w:rPr>
          <w:rFonts w:ascii="Arial" w:hAnsi="Arial" w:cs="Arial"/>
          <w:i/>
          <w:sz w:val="19"/>
          <w:szCs w:val="19"/>
          <w:lang w:val="es-MX"/>
        </w:rPr>
        <w:t>hasta</w:t>
      </w:r>
      <w:r w:rsidR="00FD7A82" w:rsidRPr="00FD7A82">
        <w:rPr>
          <w:rFonts w:ascii="Arial" w:hAnsi="Arial" w:cs="Arial"/>
          <w:i/>
          <w:sz w:val="19"/>
          <w:szCs w:val="19"/>
          <w:lang w:val="es-MX"/>
        </w:rPr>
        <w:t xml:space="preserve"> en</w:t>
      </w:r>
      <w:r w:rsidRPr="00FD7A82">
        <w:rPr>
          <w:rFonts w:ascii="Arial" w:hAnsi="Arial" w:cs="Arial"/>
          <w:i/>
          <w:sz w:val="19"/>
          <w:szCs w:val="19"/>
          <w:lang w:val="es-MX"/>
        </w:rPr>
        <w:t xml:space="preserve"> 6 ocasiones consecutivas, y</w:t>
      </w:r>
      <w:r w:rsidR="00FD7A82" w:rsidRPr="00FD7A82">
        <w:rPr>
          <w:rFonts w:ascii="Arial" w:hAnsi="Arial" w:cs="Arial"/>
          <w:i/>
          <w:sz w:val="19"/>
          <w:szCs w:val="19"/>
          <w:lang w:val="es-MX"/>
        </w:rPr>
        <w:t xml:space="preserve"> </w:t>
      </w:r>
      <w:r w:rsidR="00FD7A82" w:rsidRPr="00FD7A82">
        <w:rPr>
          <w:rFonts w:ascii="Arial" w:hAnsi="Arial" w:cs="Arial"/>
          <w:i/>
          <w:sz w:val="19"/>
          <w:szCs w:val="19"/>
          <w:vertAlign w:val="superscript"/>
          <w:lang w:val="es-MX"/>
        </w:rPr>
        <w:t>(Reforma según Decreto No. 879 PPOE Extra de fecha 24-12-2019)</w:t>
      </w:r>
    </w:p>
    <w:p w:rsidR="00EE0F48" w:rsidRPr="00FD7A82" w:rsidRDefault="00EE0F48" w:rsidP="00EE0F48">
      <w:pPr>
        <w:numPr>
          <w:ilvl w:val="0"/>
          <w:numId w:val="148"/>
        </w:numPr>
        <w:autoSpaceDE w:val="0"/>
        <w:autoSpaceDN w:val="0"/>
        <w:adjustRightInd w:val="0"/>
        <w:spacing w:after="120" w:line="276" w:lineRule="auto"/>
        <w:ind w:hanging="357"/>
        <w:jc w:val="both"/>
        <w:rPr>
          <w:rFonts w:ascii="Arial" w:hAnsi="Arial" w:cs="Arial"/>
          <w:i/>
          <w:sz w:val="19"/>
          <w:szCs w:val="19"/>
          <w:lang w:val="es-MX"/>
        </w:rPr>
      </w:pPr>
      <w:r w:rsidRPr="00FD7A82">
        <w:rPr>
          <w:rFonts w:ascii="Arial" w:hAnsi="Arial" w:cs="Arial"/>
          <w:i/>
          <w:sz w:val="19"/>
          <w:szCs w:val="19"/>
          <w:lang w:val="es-MX"/>
        </w:rPr>
        <w:t xml:space="preserve">15 días, </w:t>
      </w:r>
      <w:r w:rsidR="00FD7A82" w:rsidRPr="00FD7A82">
        <w:rPr>
          <w:rFonts w:ascii="Arial" w:hAnsi="Arial" w:cs="Arial"/>
          <w:i/>
          <w:sz w:val="19"/>
          <w:szCs w:val="19"/>
          <w:lang w:val="es-MX"/>
        </w:rPr>
        <w:t xml:space="preserve">cuando haya omitido el pago correspondiente en </w:t>
      </w:r>
      <w:r w:rsidRPr="00FD7A82">
        <w:rPr>
          <w:rFonts w:ascii="Arial" w:hAnsi="Arial" w:cs="Arial"/>
          <w:i/>
          <w:sz w:val="19"/>
          <w:szCs w:val="19"/>
          <w:lang w:val="es-MX"/>
        </w:rPr>
        <w:t xml:space="preserve">más </w:t>
      </w:r>
      <w:r w:rsidR="00FD7A82" w:rsidRPr="00FD7A82">
        <w:rPr>
          <w:rFonts w:ascii="Arial" w:hAnsi="Arial" w:cs="Arial"/>
          <w:i/>
          <w:sz w:val="19"/>
          <w:szCs w:val="19"/>
          <w:lang w:val="es-MX"/>
        </w:rPr>
        <w:t>de 6 ocasiones consecutivas</w:t>
      </w:r>
      <w:r w:rsidRPr="00FD7A82">
        <w:rPr>
          <w:rFonts w:ascii="Arial" w:hAnsi="Arial" w:cs="Arial"/>
          <w:i/>
          <w:sz w:val="19"/>
          <w:szCs w:val="19"/>
          <w:lang w:val="es-MX"/>
        </w:rPr>
        <w:t>.</w:t>
      </w:r>
      <w:r w:rsidR="00FD7A82" w:rsidRPr="00FD7A82">
        <w:rPr>
          <w:rFonts w:ascii="Arial" w:hAnsi="Arial" w:cs="Arial"/>
          <w:i/>
          <w:sz w:val="19"/>
          <w:szCs w:val="19"/>
          <w:lang w:val="es-MX"/>
        </w:rPr>
        <w:t xml:space="preserve"> </w:t>
      </w:r>
      <w:r w:rsidR="00FD7A82" w:rsidRPr="00FD7A82">
        <w:rPr>
          <w:rFonts w:ascii="Arial" w:hAnsi="Arial" w:cs="Arial"/>
          <w:i/>
          <w:sz w:val="19"/>
          <w:szCs w:val="19"/>
          <w:vertAlign w:val="superscript"/>
          <w:lang w:val="es-MX"/>
        </w:rPr>
        <w:t>(Reforma según Decreto No. 879 PPOE Extra de fecha 24-12-2019)</w:t>
      </w:r>
    </w:p>
    <w:p w:rsidR="00EE0F48" w:rsidRPr="00074A11" w:rsidRDefault="00EE0F48" w:rsidP="00EE0F48">
      <w:pPr>
        <w:autoSpaceDE w:val="0"/>
        <w:autoSpaceDN w:val="0"/>
        <w:adjustRightInd w:val="0"/>
        <w:spacing w:after="200"/>
        <w:jc w:val="both"/>
        <w:rPr>
          <w:rFonts w:ascii="Arial" w:hAnsi="Arial" w:cs="Arial"/>
          <w:sz w:val="19"/>
          <w:szCs w:val="19"/>
          <w:lang w:val="es-MX"/>
        </w:rPr>
      </w:pPr>
      <w:r w:rsidRPr="00074A11">
        <w:rPr>
          <w:rFonts w:ascii="Arial" w:hAnsi="Arial" w:cs="Arial"/>
          <w:sz w:val="19"/>
          <w:szCs w:val="19"/>
          <w:lang w:val="es-MX"/>
        </w:rPr>
        <w:t xml:space="preserve">El cómputo del plazo de la clausura será desde el día en que se coloquen los sellos, independientemente de que se trate de un día incompleto. </w:t>
      </w:r>
      <w:r w:rsidRPr="00074A11">
        <w:rPr>
          <w:rFonts w:ascii="Arial" w:hAnsi="Arial" w:cs="Arial"/>
          <w:sz w:val="19"/>
          <w:szCs w:val="19"/>
          <w:vertAlign w:val="superscript"/>
          <w:lang w:val="es-MX"/>
        </w:rPr>
        <w:t>(</w:t>
      </w:r>
      <w:r w:rsidR="00EC526D" w:rsidRPr="00074A11">
        <w:rPr>
          <w:rFonts w:ascii="Arial" w:hAnsi="Arial" w:cs="Arial"/>
          <w:sz w:val="19"/>
          <w:szCs w:val="19"/>
          <w:vertAlign w:val="superscript"/>
          <w:lang w:val="es-MX"/>
        </w:rPr>
        <w:t>Adición</w:t>
      </w:r>
      <w:r w:rsidRPr="00074A11">
        <w:rPr>
          <w:rFonts w:ascii="Arial" w:hAnsi="Arial" w:cs="Arial"/>
          <w:sz w:val="19"/>
          <w:szCs w:val="19"/>
          <w:vertAlign w:val="superscript"/>
          <w:lang w:val="es-MX"/>
        </w:rPr>
        <w:t xml:space="preserve"> según Decreto No. 780 PPOE Extra de fecha 20-12-2017)</w:t>
      </w: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b/>
          <w:sz w:val="19"/>
          <w:szCs w:val="19"/>
          <w:lang w:val="es-MX"/>
        </w:rPr>
        <w:t>ARTÍCULO 173 B</w:t>
      </w:r>
      <w:r w:rsidRPr="00074A11">
        <w:rPr>
          <w:rFonts w:ascii="Arial" w:hAnsi="Arial" w:cs="Arial"/>
          <w:sz w:val="19"/>
          <w:szCs w:val="19"/>
          <w:lang w:val="es-MX"/>
        </w:rPr>
        <w:t>. El procedimiento de clausura deberá sujetarse a lo siguiente:</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074A11">
        <w:rPr>
          <w:rFonts w:ascii="Arial" w:hAnsi="Arial" w:cs="Arial"/>
          <w:sz w:val="19"/>
          <w:szCs w:val="19"/>
          <w:lang w:val="es-MX"/>
        </w:rPr>
        <w:t xml:space="preserve">Realizarse mediante un acto de autoridad competente debidamente fundado y motivado. </w:t>
      </w:r>
    </w:p>
    <w:p w:rsidR="00EE0F48" w:rsidRPr="00074A11" w:rsidRDefault="00EE0F48" w:rsidP="00EE0F48">
      <w:pPr>
        <w:ind w:left="709"/>
        <w:jc w:val="both"/>
        <w:rPr>
          <w:rFonts w:ascii="Arial" w:hAnsi="Arial" w:cs="Arial"/>
          <w:sz w:val="19"/>
          <w:szCs w:val="19"/>
          <w:lang w:val="es-MX"/>
        </w:rPr>
      </w:pPr>
    </w:p>
    <w:p w:rsidR="00EE0F48" w:rsidRPr="007533BC" w:rsidRDefault="00537751" w:rsidP="00EE0F48">
      <w:pPr>
        <w:numPr>
          <w:ilvl w:val="0"/>
          <w:numId w:val="146"/>
        </w:numPr>
        <w:spacing w:after="200" w:line="276" w:lineRule="auto"/>
        <w:ind w:left="709"/>
        <w:contextualSpacing/>
        <w:jc w:val="both"/>
        <w:rPr>
          <w:rFonts w:ascii="Arial" w:hAnsi="Arial" w:cs="Arial"/>
          <w:i/>
          <w:sz w:val="19"/>
          <w:szCs w:val="19"/>
          <w:lang w:val="es-MX"/>
        </w:rPr>
      </w:pPr>
      <w:r w:rsidRPr="007533BC">
        <w:rPr>
          <w:rFonts w:ascii="Arial" w:hAnsi="Arial" w:cs="Arial"/>
          <w:i/>
          <w:sz w:val="19"/>
          <w:szCs w:val="19"/>
          <w:lang w:val="es-MX"/>
        </w:rPr>
        <w:t xml:space="preserve">Deberán </w:t>
      </w:r>
      <w:r w:rsidRPr="007533BC">
        <w:rPr>
          <w:rFonts w:ascii="Arial" w:hAnsi="Arial" w:cs="Arial"/>
          <w:i/>
          <w:sz w:val="19"/>
          <w:szCs w:val="19"/>
          <w:lang w:val="es-MX"/>
        </w:rPr>
        <w:t>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cuando los testigos no se encuentren desde el inicio</w:t>
      </w:r>
      <w:r w:rsidR="00EE0F48" w:rsidRPr="007533BC">
        <w:rPr>
          <w:rFonts w:ascii="Arial" w:hAnsi="Arial" w:cs="Arial"/>
          <w:i/>
          <w:sz w:val="19"/>
          <w:szCs w:val="19"/>
          <w:lang w:val="es-MX"/>
        </w:rPr>
        <w:t xml:space="preserve">. </w:t>
      </w:r>
      <w:r w:rsidRPr="007533BC">
        <w:rPr>
          <w:rFonts w:ascii="Arial" w:hAnsi="Arial" w:cs="Arial"/>
          <w:i/>
          <w:sz w:val="19"/>
          <w:szCs w:val="19"/>
          <w:vertAlign w:val="superscript"/>
          <w:lang w:val="es-MX"/>
        </w:rPr>
        <w:t>(Reforma según Decreto No. 879 PPOE Extra de fecha 24-12-2019)</w:t>
      </w:r>
    </w:p>
    <w:p w:rsidR="00EE0F48" w:rsidRPr="00074A11" w:rsidRDefault="00EE0F48" w:rsidP="00EE0F48">
      <w:pPr>
        <w:ind w:left="709"/>
        <w:jc w:val="both"/>
        <w:rPr>
          <w:rFonts w:ascii="Arial" w:hAnsi="Arial" w:cs="Arial"/>
          <w:sz w:val="19"/>
          <w:szCs w:val="19"/>
          <w:lang w:val="es-MX"/>
        </w:rPr>
      </w:pPr>
    </w:p>
    <w:p w:rsidR="00EE0F48" w:rsidRPr="007533BC" w:rsidRDefault="007533BC" w:rsidP="00EE0F48">
      <w:pPr>
        <w:numPr>
          <w:ilvl w:val="0"/>
          <w:numId w:val="146"/>
        </w:numPr>
        <w:spacing w:after="200" w:line="276" w:lineRule="auto"/>
        <w:ind w:left="709"/>
        <w:contextualSpacing/>
        <w:jc w:val="both"/>
        <w:rPr>
          <w:rFonts w:ascii="Arial" w:hAnsi="Arial" w:cs="Arial"/>
          <w:i/>
          <w:sz w:val="19"/>
          <w:szCs w:val="19"/>
          <w:lang w:val="es-MX"/>
        </w:rPr>
      </w:pPr>
      <w:r w:rsidRPr="007533BC">
        <w:rPr>
          <w:rFonts w:ascii="Arial" w:hAnsi="Arial" w:cs="Arial"/>
          <w:i/>
          <w:sz w:val="19"/>
          <w:szCs w:val="19"/>
          <w:lang w:val="es-MX"/>
        </w:rPr>
        <w:lastRenderedPageBreak/>
        <w:t xml:space="preserve">Llevar </w:t>
      </w:r>
      <w:r w:rsidRPr="007533BC">
        <w:rPr>
          <w:rFonts w:ascii="Arial" w:hAnsi="Arial" w:cs="Arial"/>
          <w:i/>
          <w:sz w:val="19"/>
          <w:szCs w:val="19"/>
          <w:lang w:val="es-MX"/>
        </w:rPr>
        <w:t>a cabo el levantamiento del acta con el contribuyente o con la persona con quien se entienda la diligencia, indistintamente, en el domicilio fiscal, establecimiento, sucursal y/o local.</w:t>
      </w:r>
      <w:r w:rsidRPr="007533BC">
        <w:rPr>
          <w:rFonts w:ascii="Arial" w:hAnsi="Arial" w:cs="Arial"/>
          <w:bCs/>
          <w:i/>
          <w:lang w:val="es-ES"/>
        </w:rPr>
        <w:t xml:space="preserve"> </w:t>
      </w:r>
      <w:r w:rsidR="00EE0F48" w:rsidRPr="007533BC">
        <w:rPr>
          <w:rFonts w:ascii="Arial" w:hAnsi="Arial" w:cs="Arial"/>
          <w:i/>
          <w:sz w:val="19"/>
          <w:szCs w:val="19"/>
          <w:lang w:val="es-MX"/>
        </w:rPr>
        <w:t xml:space="preserve"> </w:t>
      </w:r>
      <w:r w:rsidRPr="007533BC">
        <w:rPr>
          <w:rFonts w:ascii="Arial" w:hAnsi="Arial" w:cs="Arial"/>
          <w:i/>
          <w:sz w:val="19"/>
          <w:szCs w:val="19"/>
          <w:vertAlign w:val="superscript"/>
          <w:lang w:val="es-MX"/>
        </w:rPr>
        <w:t>(Reforma según Decreto No. 879 PPOE Extra de fecha 24-12-2019)</w:t>
      </w:r>
    </w:p>
    <w:p w:rsidR="00EE0F48" w:rsidRPr="00074A11" w:rsidRDefault="00EE0F48" w:rsidP="00EE0F48">
      <w:pPr>
        <w:ind w:left="709"/>
        <w:jc w:val="both"/>
        <w:rPr>
          <w:rFonts w:ascii="Arial" w:hAnsi="Arial" w:cs="Arial"/>
          <w:sz w:val="19"/>
          <w:szCs w:val="19"/>
          <w:lang w:val="es-MX"/>
        </w:rPr>
      </w:pPr>
    </w:p>
    <w:p w:rsidR="004139AF" w:rsidRPr="004139AF" w:rsidRDefault="004139AF" w:rsidP="004139AF">
      <w:pPr>
        <w:numPr>
          <w:ilvl w:val="0"/>
          <w:numId w:val="146"/>
        </w:numPr>
        <w:spacing w:line="276" w:lineRule="auto"/>
        <w:ind w:left="709"/>
        <w:contextualSpacing/>
        <w:jc w:val="both"/>
        <w:rPr>
          <w:rFonts w:ascii="Arial" w:hAnsi="Arial" w:cs="Arial"/>
          <w:i/>
          <w:sz w:val="19"/>
          <w:szCs w:val="19"/>
          <w:lang w:val="es-MX"/>
        </w:rPr>
      </w:pPr>
      <w:r w:rsidRPr="004139AF">
        <w:rPr>
          <w:rFonts w:ascii="Arial" w:hAnsi="Arial" w:cs="Arial"/>
          <w:i/>
          <w:sz w:val="19"/>
          <w:szCs w:val="19"/>
          <w:lang w:val="es-MX"/>
        </w:rPr>
        <w:t>Determinar el pazo de clausura, de acuerdo con lo previsto en el artículo 173 A de este código.</w:t>
      </w:r>
      <w:r>
        <w:rPr>
          <w:rFonts w:ascii="Arial" w:hAnsi="Arial" w:cs="Arial"/>
          <w:sz w:val="19"/>
          <w:szCs w:val="19"/>
          <w:lang w:val="es-MX"/>
        </w:rPr>
        <w:t xml:space="preserve"> </w:t>
      </w:r>
      <w:r w:rsidRPr="007533BC">
        <w:rPr>
          <w:rFonts w:ascii="Arial" w:hAnsi="Arial" w:cs="Arial"/>
          <w:i/>
          <w:sz w:val="19"/>
          <w:szCs w:val="19"/>
          <w:vertAlign w:val="superscript"/>
          <w:lang w:val="es-MX"/>
        </w:rPr>
        <w:t>(Reforma según Decreto No. 879 PPOE Extra de fecha 24-12-2019)</w:t>
      </w:r>
    </w:p>
    <w:p w:rsidR="004139AF" w:rsidRDefault="004139AF" w:rsidP="004139AF">
      <w:pPr>
        <w:pStyle w:val="Prrafodelista"/>
        <w:rPr>
          <w:rFonts w:ascii="Arial" w:hAnsi="Arial" w:cs="Arial"/>
          <w:sz w:val="19"/>
          <w:szCs w:val="19"/>
          <w:lang w:val="es-MX"/>
        </w:rPr>
      </w:pPr>
    </w:p>
    <w:p w:rsidR="00EE0F48" w:rsidRPr="004139AF" w:rsidRDefault="00EE0F48" w:rsidP="00EE0F48">
      <w:pPr>
        <w:numPr>
          <w:ilvl w:val="0"/>
          <w:numId w:val="146"/>
        </w:numPr>
        <w:spacing w:after="200" w:line="276" w:lineRule="auto"/>
        <w:ind w:left="709"/>
        <w:contextualSpacing/>
        <w:jc w:val="both"/>
        <w:rPr>
          <w:rFonts w:ascii="Arial" w:hAnsi="Arial" w:cs="Arial"/>
          <w:i/>
          <w:sz w:val="19"/>
          <w:szCs w:val="19"/>
          <w:lang w:val="es-MX"/>
        </w:rPr>
      </w:pPr>
      <w:r w:rsidRPr="004139AF">
        <w:rPr>
          <w:rFonts w:ascii="Arial" w:hAnsi="Arial" w:cs="Arial"/>
          <w:i/>
          <w:sz w:val="19"/>
          <w:szCs w:val="19"/>
          <w:lang w:val="es-MX"/>
        </w:rPr>
        <w:t>Colocar los sellos de clausura, los que deberán contener los logotipos oficiales, número de folio y motivo de la clausura.</w:t>
      </w:r>
      <w:r w:rsidR="004139AF" w:rsidRPr="004139AF">
        <w:rPr>
          <w:rFonts w:ascii="Arial" w:hAnsi="Arial" w:cs="Arial"/>
          <w:i/>
          <w:sz w:val="19"/>
          <w:szCs w:val="19"/>
          <w:lang w:val="es-MX"/>
        </w:rPr>
        <w:t xml:space="preserve"> </w:t>
      </w:r>
      <w:r w:rsidR="004139AF" w:rsidRPr="004139AF">
        <w:rPr>
          <w:rFonts w:ascii="Arial" w:hAnsi="Arial" w:cs="Arial"/>
          <w:i/>
          <w:sz w:val="19"/>
          <w:szCs w:val="19"/>
          <w:vertAlign w:val="superscript"/>
          <w:lang w:val="es-MX"/>
        </w:rPr>
        <w:t>(</w:t>
      </w:r>
      <w:r w:rsidR="004139AF" w:rsidRPr="004139AF">
        <w:rPr>
          <w:rFonts w:ascii="Arial" w:hAnsi="Arial" w:cs="Arial"/>
          <w:i/>
          <w:sz w:val="19"/>
          <w:szCs w:val="19"/>
          <w:vertAlign w:val="superscript"/>
          <w:lang w:val="es-MX"/>
        </w:rPr>
        <w:t>Adición</w:t>
      </w:r>
      <w:r w:rsidR="004139AF" w:rsidRPr="004139AF">
        <w:rPr>
          <w:rFonts w:ascii="Arial" w:hAnsi="Arial" w:cs="Arial"/>
          <w:i/>
          <w:sz w:val="19"/>
          <w:szCs w:val="19"/>
          <w:vertAlign w:val="superscript"/>
          <w:lang w:val="es-MX"/>
        </w:rPr>
        <w:t xml:space="preserve"> según Decreto No. 879 PPOE Extra de fecha 24-12-2019)</w:t>
      </w:r>
    </w:p>
    <w:p w:rsidR="00EE0F48" w:rsidRPr="00074A11" w:rsidRDefault="00EE0F48" w:rsidP="00EE0F48">
      <w:pPr>
        <w:ind w:left="709"/>
        <w:jc w:val="both"/>
        <w:rPr>
          <w:rFonts w:ascii="Arial" w:hAnsi="Arial" w:cs="Arial"/>
          <w:sz w:val="19"/>
          <w:szCs w:val="19"/>
          <w:lang w:val="es-MX"/>
        </w:rPr>
      </w:pPr>
    </w:p>
    <w:p w:rsidR="00EE0F48" w:rsidRPr="00074A11" w:rsidRDefault="00EE0F48" w:rsidP="00EE0F48">
      <w:pPr>
        <w:ind w:left="-11"/>
        <w:jc w:val="both"/>
        <w:rPr>
          <w:rFonts w:ascii="Arial" w:hAnsi="Arial" w:cs="Arial"/>
          <w:sz w:val="19"/>
          <w:szCs w:val="19"/>
          <w:lang w:val="es-MX"/>
        </w:rPr>
      </w:pPr>
      <w:r w:rsidRPr="00074A11">
        <w:rPr>
          <w:rFonts w:ascii="Arial" w:hAnsi="Arial" w:cs="Arial"/>
          <w:sz w:val="19"/>
          <w:szCs w:val="19"/>
          <w:lang w:val="es-MX"/>
        </w:rPr>
        <w:t>Cuando la orden de clausura afecta a un local o establecimiento que además de fines comerciales o industriales sirve de habitación, constituyendo el domicilio de una o más personas físicas, la clausura se ejecutará únicamente para  suspender el funcionamiento del local o establecimiento del contribuyente, sin que impida la entrada o salida de la habitación.</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ind w:left="-11"/>
        <w:jc w:val="both"/>
        <w:rPr>
          <w:rFonts w:ascii="Arial" w:hAnsi="Arial" w:cs="Arial"/>
          <w:sz w:val="19"/>
          <w:szCs w:val="19"/>
          <w:lang w:val="es-MX"/>
        </w:rPr>
      </w:pPr>
      <w:r w:rsidRPr="00074A11">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074A11">
        <w:rPr>
          <w:rFonts w:ascii="Arial" w:hAnsi="Arial" w:cs="Arial"/>
          <w:sz w:val="19"/>
          <w:szCs w:val="19"/>
          <w:vertAlign w:val="superscript"/>
          <w:lang w:val="es-MX"/>
        </w:rPr>
        <w:t>(Adición</w:t>
      </w:r>
      <w:r w:rsidRPr="00074A11">
        <w:rPr>
          <w:rFonts w:ascii="Arial" w:hAnsi="Arial" w:cs="Arial"/>
          <w:sz w:val="19"/>
          <w:szCs w:val="19"/>
          <w:vertAlign w:val="superscript"/>
          <w:lang w:val="es-MX"/>
        </w:rPr>
        <w:t xml:space="preserve"> según Decreto No. 780 PPOE Extra de fecha 20-12-2017)</w:t>
      </w:r>
    </w:p>
    <w:p w:rsidR="00EE0F48" w:rsidRPr="00074A11" w:rsidRDefault="00EE0F48" w:rsidP="00EE0F48">
      <w:pPr>
        <w:ind w:left="720"/>
        <w:contextualSpacing/>
        <w:rPr>
          <w:rFonts w:ascii="Arial" w:hAnsi="Arial" w:cs="Arial"/>
          <w:sz w:val="19"/>
          <w:szCs w:val="19"/>
          <w:lang w:val="es-MX"/>
        </w:rPr>
      </w:pP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b/>
          <w:sz w:val="19"/>
          <w:szCs w:val="19"/>
          <w:lang w:val="es-MX"/>
        </w:rPr>
        <w:t>ARTÍCULO 173 C.</w:t>
      </w:r>
      <w:r w:rsidRPr="00074A11">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circunstancia se hará constar en la propia acta, sin que esto afecte su validez y valor probatorio. </w:t>
      </w:r>
      <w:r w:rsidRPr="00074A11">
        <w:rPr>
          <w:rFonts w:ascii="Arial" w:hAnsi="Arial" w:cs="Arial"/>
          <w:sz w:val="19"/>
          <w:szCs w:val="19"/>
          <w:vertAlign w:val="superscript"/>
          <w:lang w:val="es-MX"/>
        </w:rPr>
        <w:t>(</w:t>
      </w:r>
      <w:r w:rsidR="00FE3070" w:rsidRPr="00074A11">
        <w:rPr>
          <w:rFonts w:ascii="Arial" w:hAnsi="Arial" w:cs="Arial"/>
          <w:sz w:val="19"/>
          <w:szCs w:val="19"/>
          <w:vertAlign w:val="superscript"/>
          <w:lang w:val="es-MX"/>
        </w:rPr>
        <w:t xml:space="preserve">Adición </w:t>
      </w:r>
      <w:r w:rsidRPr="00074A11">
        <w:rPr>
          <w:rFonts w:ascii="Arial" w:hAnsi="Arial" w:cs="Arial"/>
          <w:sz w:val="19"/>
          <w:szCs w:val="19"/>
          <w:vertAlign w:val="superscript"/>
          <w:lang w:val="es-MX"/>
        </w:rPr>
        <w:t>según Decreto No. 780 PPOE Extra de fecha 20-12-2017)</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b/>
          <w:sz w:val="19"/>
          <w:szCs w:val="19"/>
          <w:lang w:val="es-MX"/>
        </w:rPr>
        <w:t>ARTÍCULO 173D.</w:t>
      </w:r>
      <w:r w:rsidRPr="00074A11">
        <w:rPr>
          <w:rFonts w:ascii="Arial" w:hAnsi="Arial" w:cs="Arial"/>
          <w:sz w:val="19"/>
          <w:szCs w:val="19"/>
          <w:lang w:val="es-MX"/>
        </w:rPr>
        <w:t xml:space="preserve"> Clausurado el establecimiento en los términos señalados, ninguna autoridad administrativa distinta a la Secretaría, podrá levantar la clausura.</w:t>
      </w:r>
    </w:p>
    <w:p w:rsidR="00EE0F48" w:rsidRPr="00074A11" w:rsidRDefault="00EE0F48" w:rsidP="00EE0F48">
      <w:pPr>
        <w:tabs>
          <w:tab w:val="left" w:pos="426"/>
        </w:tabs>
        <w:jc w:val="both"/>
        <w:rPr>
          <w:rFonts w:ascii="Arial" w:hAnsi="Arial" w:cs="Arial"/>
          <w:sz w:val="19"/>
          <w:szCs w:val="19"/>
          <w:lang w:val="es-MX"/>
        </w:rPr>
      </w:pPr>
    </w:p>
    <w:p w:rsidR="00EE0F48" w:rsidRPr="00074A11" w:rsidRDefault="00EE0F48" w:rsidP="00EE0F48">
      <w:pPr>
        <w:tabs>
          <w:tab w:val="left" w:pos="426"/>
        </w:tabs>
        <w:jc w:val="both"/>
        <w:rPr>
          <w:rFonts w:ascii="Arial" w:hAnsi="Arial" w:cs="Arial"/>
          <w:sz w:val="19"/>
          <w:szCs w:val="19"/>
          <w:lang w:val="es-MX"/>
        </w:rPr>
      </w:pPr>
      <w:r w:rsidRPr="00074A11">
        <w:rPr>
          <w:rFonts w:ascii="Arial" w:hAnsi="Arial" w:cs="Arial"/>
          <w:sz w:val="19"/>
          <w:szCs w:val="19"/>
          <w:lang w:val="es-MX"/>
        </w:rPr>
        <w:t xml:space="preserve">La Secretaría una vez transcurrido el plazo de la clausura mediante acta, procederá a retirar los sellos de clausura. </w:t>
      </w:r>
      <w:r w:rsidR="00FE3070" w:rsidRPr="00074A11">
        <w:rPr>
          <w:rFonts w:ascii="Arial" w:hAnsi="Arial" w:cs="Arial"/>
          <w:sz w:val="19"/>
          <w:szCs w:val="19"/>
          <w:vertAlign w:val="superscript"/>
          <w:lang w:val="es-MX"/>
        </w:rPr>
        <w:t>(Adición</w:t>
      </w:r>
      <w:r w:rsidRPr="00074A11">
        <w:rPr>
          <w:rFonts w:ascii="Arial" w:hAnsi="Arial" w:cs="Arial"/>
          <w:sz w:val="19"/>
          <w:szCs w:val="19"/>
          <w:vertAlign w:val="superscript"/>
          <w:lang w:val="es-MX"/>
        </w:rPr>
        <w:t xml:space="preserve"> según Decreto No. 780 PPOE Extra de fecha 20-12-2017)</w:t>
      </w:r>
    </w:p>
    <w:p w:rsidR="00EE0F48" w:rsidRPr="00074A11" w:rsidRDefault="00EE0F48"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TÍTULO CUARTO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EMBARGO PRECAUTORIO, EL ASEGURAMIENTO DE BIENES Y DEL PROCEDIMIENTO ADMINISTRATIVO DE EJECUCIÓN</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PRIMERO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EMBARGO PRECAUTORIO Y EL ASEGURAMIENTO DE BIENES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b/>
          <w:sz w:val="19"/>
          <w:szCs w:val="19"/>
          <w:lang w:val="es-MX"/>
        </w:rPr>
        <w:t xml:space="preserve">ARTÍCULO 174. </w:t>
      </w:r>
      <w:r w:rsidRPr="00074A11">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Procederá el embargo precautorio cuando el contribuyente:</w:t>
      </w:r>
    </w:p>
    <w:p w:rsidR="00AF6580" w:rsidRPr="00074A11" w:rsidRDefault="00AF6580" w:rsidP="00AF6580">
      <w:pPr>
        <w:contextualSpacing/>
        <w:rPr>
          <w:rFonts w:ascii="Arial" w:hAnsi="Arial" w:cs="Arial"/>
          <w:sz w:val="19"/>
          <w:szCs w:val="19"/>
          <w:lang w:val="es-MX"/>
        </w:rPr>
      </w:pPr>
    </w:p>
    <w:p w:rsidR="00AF6580" w:rsidRPr="00074A11"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Haya desocupado el domicilio fiscal sin haber presentado el aviso de cambio de domicilio, después de haberse emitido la determinación respectiva;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oponga a la práctica de la notificación de la determinación de los créditos fiscales correspondientes,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 </w:t>
      </w:r>
    </w:p>
    <w:p w:rsidR="00AF6580" w:rsidRPr="00074A11"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rsidR="00AF6580" w:rsidRPr="00074A11" w:rsidRDefault="00AF6580" w:rsidP="00AF6580">
      <w:pPr>
        <w:tabs>
          <w:tab w:val="left" w:pos="709"/>
        </w:tabs>
        <w:ind w:hanging="578"/>
        <w:contextualSpacing/>
        <w:rPr>
          <w:rFonts w:ascii="Arial" w:hAnsi="Arial" w:cs="Arial"/>
          <w:sz w:val="19"/>
          <w:szCs w:val="19"/>
          <w:lang w:val="es-MX"/>
        </w:rPr>
      </w:pPr>
    </w:p>
    <w:p w:rsidR="00AF6580" w:rsidRPr="00074A11" w:rsidRDefault="00AF6580" w:rsidP="00AF6580">
      <w:pPr>
        <w:tabs>
          <w:tab w:val="left" w:pos="1631"/>
        </w:tabs>
        <w:contextualSpacing/>
        <w:jc w:val="both"/>
        <w:rPr>
          <w:rFonts w:ascii="Arial" w:hAnsi="Arial" w:cs="Arial"/>
          <w:sz w:val="19"/>
          <w:szCs w:val="19"/>
          <w:lang w:val="es-MX"/>
        </w:rPr>
      </w:pPr>
      <w:r w:rsidRPr="00074A11">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rPr>
          <w:rFonts w:ascii="Arial" w:hAnsi="Arial" w:cs="Arial"/>
          <w:b/>
          <w:sz w:val="19"/>
          <w:szCs w:val="19"/>
          <w:lang w:val="es-MX"/>
        </w:rPr>
      </w:pPr>
    </w:p>
    <w:p w:rsidR="00AF6580" w:rsidRPr="00074A11" w:rsidRDefault="00AF6580" w:rsidP="00AF6580">
      <w:pPr>
        <w:contextualSpacing/>
        <w:rPr>
          <w:rFonts w:ascii="Arial" w:hAnsi="Arial" w:cs="Arial"/>
          <w:sz w:val="19"/>
          <w:szCs w:val="19"/>
          <w:lang w:val="es-MX"/>
        </w:rPr>
      </w:pPr>
      <w:r w:rsidRPr="00074A11">
        <w:rPr>
          <w:rFonts w:ascii="Arial" w:hAnsi="Arial" w:cs="Arial"/>
          <w:b/>
          <w:sz w:val="19"/>
          <w:szCs w:val="19"/>
          <w:lang w:val="es-MX"/>
        </w:rPr>
        <w:t xml:space="preserve">ARTÍCULO 175. </w:t>
      </w:r>
      <w:r w:rsidRPr="00074A11">
        <w:rPr>
          <w:rFonts w:ascii="Arial" w:hAnsi="Arial" w:cs="Arial"/>
          <w:sz w:val="19"/>
          <w:szCs w:val="19"/>
          <w:lang w:val="es-MX"/>
        </w:rPr>
        <w:t>El embargo precautorio se sujetará al orden siguiente:</w:t>
      </w:r>
    </w:p>
    <w:p w:rsidR="00AF6580" w:rsidRPr="00074A11" w:rsidRDefault="00AF6580" w:rsidP="00AF6580">
      <w:pPr>
        <w:contextualSpacing/>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Obras</w:t>
      </w:r>
      <w:r w:rsidRPr="00074A11">
        <w:rPr>
          <w:rFonts w:ascii="Arial" w:hAnsi="Arial" w:cs="Arial"/>
          <w:sz w:val="19"/>
          <w:szCs w:val="19"/>
          <w:lang w:val="es-MX"/>
        </w:rPr>
        <w:tab/>
        <w:t xml:space="preserve"> artísticas, colecciones científicas, joyas, medallas, armas, antigüedades, así como instrumentos de arte y oficios, indistintamente;</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rPr>
          <w:rFonts w:ascii="Arial" w:hAnsi="Arial" w:cs="Arial"/>
          <w:sz w:val="19"/>
          <w:szCs w:val="19"/>
        </w:rPr>
      </w:pPr>
      <w:proofErr w:type="spellStart"/>
      <w:r w:rsidRPr="00074A11">
        <w:rPr>
          <w:rFonts w:ascii="Arial" w:hAnsi="Arial" w:cs="Arial"/>
          <w:sz w:val="19"/>
          <w:szCs w:val="19"/>
        </w:rPr>
        <w:t>Dinero</w:t>
      </w:r>
      <w:proofErr w:type="spellEnd"/>
      <w:r w:rsidRPr="00074A11">
        <w:rPr>
          <w:rFonts w:ascii="Arial" w:hAnsi="Arial" w:cs="Arial"/>
          <w:sz w:val="19"/>
          <w:szCs w:val="19"/>
        </w:rPr>
        <w:t xml:space="preserve"> y </w:t>
      </w:r>
      <w:proofErr w:type="spellStart"/>
      <w:r w:rsidRPr="00074A11">
        <w:rPr>
          <w:rFonts w:ascii="Arial" w:hAnsi="Arial" w:cs="Arial"/>
          <w:sz w:val="19"/>
          <w:szCs w:val="19"/>
        </w:rPr>
        <w:t>metales</w:t>
      </w:r>
      <w:proofErr w:type="spellEnd"/>
      <w:r w:rsidRPr="00074A11">
        <w:rPr>
          <w:rFonts w:ascii="Arial" w:hAnsi="Arial" w:cs="Arial"/>
          <w:sz w:val="19"/>
          <w:szCs w:val="19"/>
        </w:rPr>
        <w:t xml:space="preserve"> </w:t>
      </w:r>
      <w:proofErr w:type="spellStart"/>
      <w:r w:rsidRPr="00074A11">
        <w:rPr>
          <w:rFonts w:ascii="Arial" w:hAnsi="Arial" w:cs="Arial"/>
          <w:sz w:val="19"/>
          <w:szCs w:val="19"/>
        </w:rPr>
        <w:t>preciosos</w:t>
      </w:r>
      <w:proofErr w:type="spellEnd"/>
      <w:r w:rsidRPr="00074A11">
        <w:rPr>
          <w:rFonts w:ascii="Arial" w:hAnsi="Arial" w:cs="Arial"/>
          <w:sz w:val="19"/>
          <w:szCs w:val="19"/>
        </w:rPr>
        <w:t>;</w:t>
      </w:r>
    </w:p>
    <w:p w:rsidR="00AF6580" w:rsidRPr="00074A11" w:rsidRDefault="00AF6580" w:rsidP="00AF6580">
      <w:pPr>
        <w:tabs>
          <w:tab w:val="left" w:pos="1134"/>
        </w:tabs>
        <w:ind w:left="1134" w:hanging="1134"/>
        <w:contextualSpacing/>
        <w:rPr>
          <w:rFonts w:ascii="Arial" w:hAnsi="Arial" w:cs="Arial"/>
          <w:sz w:val="19"/>
          <w:szCs w:val="19"/>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bienes muebles no comprendidos en las fracciones anteriores,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pStyle w:val="Prrafodelista"/>
        <w:numPr>
          <w:ilvl w:val="0"/>
          <w:numId w:val="127"/>
        </w:numPr>
        <w:tabs>
          <w:tab w:val="left" w:pos="1134"/>
        </w:tabs>
        <w:ind w:left="1134" w:hanging="1134"/>
        <w:contextualSpacing/>
        <w:jc w:val="both"/>
        <w:rPr>
          <w:rFonts w:ascii="Arial" w:hAnsi="Arial" w:cs="Arial"/>
          <w:sz w:val="19"/>
          <w:szCs w:val="19"/>
        </w:rPr>
      </w:pPr>
      <w:r w:rsidRPr="00074A11">
        <w:rPr>
          <w:rFonts w:ascii="Arial" w:hAnsi="Arial" w:cs="Arial"/>
          <w:sz w:val="19"/>
          <w:szCs w:val="19"/>
        </w:rPr>
        <w:t xml:space="preserve">La </w:t>
      </w:r>
      <w:proofErr w:type="spellStart"/>
      <w:r w:rsidRPr="00074A11">
        <w:rPr>
          <w:rFonts w:ascii="Arial" w:hAnsi="Arial" w:cs="Arial"/>
          <w:sz w:val="19"/>
          <w:szCs w:val="19"/>
        </w:rPr>
        <w:t>negociación</w:t>
      </w:r>
      <w:proofErr w:type="spellEnd"/>
      <w:r w:rsidRPr="00074A11">
        <w:rPr>
          <w:rFonts w:ascii="Arial" w:hAnsi="Arial" w:cs="Arial"/>
          <w:sz w:val="19"/>
          <w:szCs w:val="19"/>
        </w:rPr>
        <w:t xml:space="preserve"> </w:t>
      </w:r>
      <w:proofErr w:type="gramStart"/>
      <w:r w:rsidRPr="00074A11">
        <w:rPr>
          <w:rFonts w:ascii="Arial" w:hAnsi="Arial" w:cs="Arial"/>
          <w:sz w:val="19"/>
          <w:szCs w:val="19"/>
        </w:rPr>
        <w:t>del</w:t>
      </w:r>
      <w:proofErr w:type="gramEnd"/>
      <w:r w:rsidRPr="00074A11">
        <w:rPr>
          <w:rFonts w:ascii="Arial" w:hAnsi="Arial" w:cs="Arial"/>
          <w:sz w:val="19"/>
          <w:szCs w:val="19"/>
        </w:rPr>
        <w:t xml:space="preserve"> </w:t>
      </w:r>
      <w:proofErr w:type="spellStart"/>
      <w:r w:rsidRPr="00074A11">
        <w:rPr>
          <w:rFonts w:ascii="Arial" w:hAnsi="Arial" w:cs="Arial"/>
          <w:sz w:val="19"/>
          <w:szCs w:val="19"/>
        </w:rPr>
        <w:t>contribuyente</w:t>
      </w:r>
      <w:proofErr w:type="spellEnd"/>
      <w:r w:rsidRPr="00074A11">
        <w:rPr>
          <w:rFonts w:ascii="Arial" w:hAnsi="Arial" w:cs="Arial"/>
          <w:sz w:val="19"/>
          <w:szCs w:val="19"/>
        </w:rPr>
        <w:t>.</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contribuyentes, responsables solidarios o terceros, deberán acreditar el valor del bien o los bienes sobre los que se practique el embargo precautorio.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lastRenderedPageBreak/>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176. </w:t>
      </w:r>
      <w:r w:rsidRPr="00074A11">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074A11">
        <w:rPr>
          <w:rFonts w:ascii="Arial" w:hAnsi="Arial" w:cs="Arial"/>
          <w:sz w:val="19"/>
          <w:szCs w:val="19"/>
          <w:lang w:val="es-MX"/>
        </w:rPr>
        <w:t>desinmovilización</w:t>
      </w:r>
      <w:proofErr w:type="spellEnd"/>
      <w:r w:rsidRPr="00074A11">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highlight w:val="yellow"/>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177. </w:t>
      </w:r>
      <w:r w:rsidRPr="00074A11">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contribuyente que actúe como depositario, deberá rendir cuentas mensuales a la autoridad fiscal competente respecto de los bienes que se encuentren bajo su custodia.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lastRenderedPageBreak/>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178. </w:t>
      </w:r>
      <w:r w:rsidRPr="00074A11">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highlight w:val="yellow"/>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179.</w:t>
      </w:r>
      <w:r w:rsidRPr="00074A11">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gastos que se hubieren generado por la transportación de los mismos y los gastos de ejecución correspondientes.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b/>
          <w:sz w:val="19"/>
          <w:szCs w:val="19"/>
          <w:highlight w:val="yellow"/>
          <w:lang w:val="es-MX"/>
        </w:rPr>
      </w:pPr>
    </w:p>
    <w:p w:rsidR="00AF6580" w:rsidRPr="00074A11" w:rsidRDefault="00AF6580" w:rsidP="00AF6580">
      <w:pPr>
        <w:widowControl w:val="0"/>
        <w:tabs>
          <w:tab w:val="left" w:pos="426"/>
        </w:tabs>
        <w:spacing w:after="200"/>
        <w:contextualSpacing/>
        <w:jc w:val="both"/>
        <w:rPr>
          <w:rFonts w:ascii="Arial" w:eastAsia="MS Mincho" w:hAnsi="Arial" w:cs="Arial"/>
          <w:sz w:val="19"/>
          <w:szCs w:val="19"/>
          <w:lang w:val="es-MX"/>
        </w:rPr>
      </w:pPr>
      <w:r w:rsidRPr="00074A11">
        <w:rPr>
          <w:rFonts w:ascii="Arial" w:eastAsia="MS Mincho" w:hAnsi="Arial" w:cs="Arial"/>
          <w:b/>
          <w:sz w:val="19"/>
          <w:szCs w:val="19"/>
          <w:lang w:val="es-MX"/>
        </w:rPr>
        <w:t>ARTÍCULO 180</w:t>
      </w:r>
      <w:r w:rsidRPr="00074A11">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rsidR="00AF6580" w:rsidRPr="00074A11"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rsidR="00AF6580" w:rsidRPr="00074A11"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 xml:space="preserve">Cuando durante el desarrollo de las facultades de comprobación del cumplimiento de obligaciones fiscales, el contribuyente se niegue a proporcionar la contabilidad que acredite el cumplimiento de las disposiciones fiscales, a las que esté obligado. Se </w:t>
      </w:r>
      <w:r w:rsidRPr="00074A11">
        <w:rPr>
          <w:rFonts w:ascii="Arial" w:eastAsia="MS Mincho" w:hAnsi="Arial" w:cs="Arial"/>
          <w:sz w:val="19"/>
          <w:szCs w:val="19"/>
          <w:lang w:val="es-MX"/>
        </w:rPr>
        <w:lastRenderedPageBreak/>
        <w:t>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rsidR="00AF6580" w:rsidRPr="00074A11" w:rsidRDefault="00AF6580" w:rsidP="00AF6580">
      <w:pPr>
        <w:pStyle w:val="Prrafodelista"/>
        <w:tabs>
          <w:tab w:val="left" w:pos="1134"/>
        </w:tabs>
        <w:ind w:left="0"/>
        <w:contextualSpacing/>
        <w:rPr>
          <w:rFonts w:ascii="Arial" w:eastAsia="MS Mincho" w:hAnsi="Arial" w:cs="Arial"/>
          <w:sz w:val="19"/>
          <w:szCs w:val="19"/>
          <w:lang w:val="es-MX"/>
        </w:rPr>
      </w:pPr>
    </w:p>
    <w:p w:rsidR="00AF6580" w:rsidRPr="00074A11"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rsidR="00AF6580" w:rsidRPr="00074A11" w:rsidRDefault="00AF6580" w:rsidP="00AF6580">
      <w:pPr>
        <w:widowControl w:val="0"/>
        <w:jc w:val="both"/>
        <w:rPr>
          <w:rFonts w:ascii="Arial" w:eastAsia="MS Mincho"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074A11">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widowControl w:val="0"/>
        <w:jc w:val="both"/>
        <w:rPr>
          <w:rFonts w:ascii="Arial" w:eastAsia="MS Mincho" w:hAnsi="Arial" w:cs="Arial"/>
          <w:sz w:val="19"/>
          <w:szCs w:val="19"/>
          <w:lang w:val="es-MX"/>
        </w:rPr>
      </w:pPr>
      <w:r w:rsidRPr="00074A11">
        <w:rPr>
          <w:rFonts w:ascii="Arial" w:hAnsi="Arial" w:cs="Arial"/>
          <w:b/>
          <w:sz w:val="19"/>
          <w:szCs w:val="19"/>
          <w:lang w:val="es-MX"/>
        </w:rPr>
        <w:t xml:space="preserve">ARTÍCULO 181. </w:t>
      </w:r>
      <w:r w:rsidRPr="00074A11">
        <w:rPr>
          <w:rFonts w:ascii="Arial" w:eastAsia="MS Mincho" w:hAnsi="Arial" w:cs="Arial"/>
          <w:sz w:val="19"/>
          <w:szCs w:val="19"/>
          <w:lang w:val="es-MX"/>
        </w:rPr>
        <w:t>El aseguramiento precautorio se sujetará al orden siguiente:</w:t>
      </w:r>
    </w:p>
    <w:p w:rsidR="00AF6580" w:rsidRPr="00074A11" w:rsidRDefault="00AF6580" w:rsidP="00AF6580">
      <w:pPr>
        <w:widowControl w:val="0"/>
        <w:contextualSpacing/>
        <w:jc w:val="both"/>
        <w:rPr>
          <w:rFonts w:ascii="Arial" w:eastAsia="MS Mincho" w:hAnsi="Arial" w:cs="Arial"/>
          <w:sz w:val="19"/>
          <w:szCs w:val="19"/>
          <w:lang w:val="es-MX"/>
        </w:rPr>
      </w:pPr>
    </w:p>
    <w:p w:rsidR="00AF6580" w:rsidRPr="00074A11"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rsidR="00AF6580" w:rsidRPr="00074A11" w:rsidRDefault="00AF6580" w:rsidP="00AF6580">
      <w:pPr>
        <w:widowControl w:val="0"/>
        <w:tabs>
          <w:tab w:val="left" w:pos="1134"/>
        </w:tabs>
        <w:ind w:left="1134"/>
        <w:contextualSpacing/>
        <w:jc w:val="both"/>
        <w:rPr>
          <w:rFonts w:ascii="Arial" w:eastAsia="MS Mincho" w:hAnsi="Arial" w:cs="Arial"/>
          <w:sz w:val="19"/>
          <w:szCs w:val="19"/>
          <w:lang w:val="es-MX"/>
        </w:rPr>
      </w:pPr>
    </w:p>
    <w:p w:rsidR="00AF6580" w:rsidRPr="00074A11" w:rsidRDefault="00AF6580" w:rsidP="00AF6580">
      <w:pPr>
        <w:widowControl w:val="0"/>
        <w:tabs>
          <w:tab w:val="left" w:pos="1134"/>
        </w:tabs>
        <w:ind w:left="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AF6580" w:rsidRPr="00074A11"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rsidR="00AF6580" w:rsidRPr="00074A11"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074A11" w:rsidRDefault="00AF6580" w:rsidP="00AF6580">
      <w:pPr>
        <w:tabs>
          <w:tab w:val="left" w:pos="1134"/>
        </w:tabs>
        <w:ind w:left="1134" w:hanging="1134"/>
        <w:contextualSpacing/>
        <w:rPr>
          <w:rFonts w:ascii="Arial" w:eastAsia="MS Mincho" w:hAnsi="Arial" w:cs="Arial"/>
          <w:sz w:val="19"/>
          <w:szCs w:val="19"/>
          <w:lang w:val="es-MX"/>
        </w:rPr>
      </w:pPr>
    </w:p>
    <w:p w:rsidR="00AF6580" w:rsidRPr="00074A11"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074A11">
        <w:rPr>
          <w:rFonts w:ascii="Arial" w:eastAsia="MS Mincho" w:hAnsi="Arial" w:cs="Arial"/>
          <w:sz w:val="19"/>
          <w:szCs w:val="19"/>
          <w:lang w:val="es-MX"/>
        </w:rPr>
        <w:t>Obras, artísticas, colecciones científicas, joyas, medallas, armas, antigüedades, así como instrumentos de artes y oficios, indistintamente;</w:t>
      </w:r>
    </w:p>
    <w:p w:rsidR="00AF6580" w:rsidRPr="00074A11"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rsidR="00AF6580" w:rsidRPr="00074A11"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rPr>
      </w:pPr>
      <w:proofErr w:type="spellStart"/>
      <w:r w:rsidRPr="00074A11">
        <w:rPr>
          <w:rFonts w:ascii="Arial" w:eastAsia="MS Mincho" w:hAnsi="Arial" w:cs="Arial"/>
          <w:sz w:val="19"/>
          <w:szCs w:val="19"/>
        </w:rPr>
        <w:t>Dinero</w:t>
      </w:r>
      <w:proofErr w:type="spellEnd"/>
      <w:r w:rsidRPr="00074A11">
        <w:rPr>
          <w:rFonts w:ascii="Arial" w:eastAsia="MS Mincho" w:hAnsi="Arial" w:cs="Arial"/>
          <w:sz w:val="19"/>
          <w:szCs w:val="19"/>
        </w:rPr>
        <w:t xml:space="preserve"> y </w:t>
      </w:r>
      <w:proofErr w:type="spellStart"/>
      <w:r w:rsidRPr="00074A11">
        <w:rPr>
          <w:rFonts w:ascii="Arial" w:eastAsia="MS Mincho" w:hAnsi="Arial" w:cs="Arial"/>
          <w:sz w:val="19"/>
          <w:szCs w:val="19"/>
        </w:rPr>
        <w:t>metales</w:t>
      </w:r>
      <w:proofErr w:type="spellEnd"/>
      <w:r w:rsidRPr="00074A11">
        <w:rPr>
          <w:rFonts w:ascii="Arial" w:eastAsia="MS Mincho" w:hAnsi="Arial" w:cs="Arial"/>
          <w:sz w:val="19"/>
          <w:szCs w:val="19"/>
        </w:rPr>
        <w:t xml:space="preserve"> </w:t>
      </w:r>
      <w:proofErr w:type="spellStart"/>
      <w:r w:rsidRPr="00074A11">
        <w:rPr>
          <w:rFonts w:ascii="Arial" w:eastAsia="MS Mincho" w:hAnsi="Arial" w:cs="Arial"/>
          <w:sz w:val="19"/>
          <w:szCs w:val="19"/>
        </w:rPr>
        <w:t>preciosos</w:t>
      </w:r>
      <w:proofErr w:type="spellEnd"/>
      <w:r w:rsidRPr="00074A11">
        <w:rPr>
          <w:rFonts w:ascii="Arial" w:eastAsia="MS Mincho" w:hAnsi="Arial" w:cs="Arial"/>
          <w:sz w:val="19"/>
          <w:szCs w:val="19"/>
        </w:rPr>
        <w:t>;</w:t>
      </w:r>
    </w:p>
    <w:p w:rsidR="00AF6580" w:rsidRPr="00074A11" w:rsidRDefault="00AF6580" w:rsidP="00AF6580">
      <w:pPr>
        <w:tabs>
          <w:tab w:val="left" w:pos="1134"/>
        </w:tabs>
        <w:ind w:left="1134" w:hanging="1134"/>
        <w:contextualSpacing/>
        <w:rPr>
          <w:rFonts w:ascii="Arial" w:eastAsia="MS Mincho" w:hAnsi="Arial" w:cs="Arial"/>
          <w:sz w:val="19"/>
          <w:szCs w:val="19"/>
        </w:rPr>
      </w:pPr>
    </w:p>
    <w:p w:rsidR="00AF6580" w:rsidRPr="00074A11"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074A11">
        <w:rPr>
          <w:rFonts w:ascii="Arial" w:eastAsia="MS Mincho" w:hAnsi="Arial" w:cs="Arial"/>
          <w:sz w:val="19"/>
          <w:szCs w:val="19"/>
          <w:lang w:val="es-MX"/>
        </w:rPr>
        <w:t>Depósitos</w:t>
      </w:r>
      <w:r w:rsidRPr="00074A11">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AF6580" w:rsidRPr="00074A11" w:rsidRDefault="00AF6580" w:rsidP="00AF6580">
      <w:pPr>
        <w:pStyle w:val="Prrafodelista"/>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Los bienes muebles no comprendidos en las fracciones anteriores, y</w:t>
      </w:r>
    </w:p>
    <w:p w:rsidR="00AF6580" w:rsidRPr="00074A11" w:rsidRDefault="00AF6580" w:rsidP="00AF6580">
      <w:pPr>
        <w:pStyle w:val="Prrafodelista"/>
        <w:tabs>
          <w:tab w:val="left" w:pos="1134"/>
        </w:tabs>
        <w:ind w:left="1134" w:hanging="1134"/>
        <w:contextualSpacing/>
        <w:rPr>
          <w:rFonts w:ascii="Arial" w:hAnsi="Arial" w:cs="Arial"/>
          <w:sz w:val="19"/>
          <w:szCs w:val="19"/>
          <w:lang w:val="es-MX"/>
        </w:rPr>
      </w:pPr>
    </w:p>
    <w:p w:rsidR="00AF6580" w:rsidRPr="00074A11" w:rsidRDefault="00AF6580" w:rsidP="00EE0F48">
      <w:pPr>
        <w:pStyle w:val="Prrafodelista"/>
        <w:numPr>
          <w:ilvl w:val="0"/>
          <w:numId w:val="129"/>
        </w:numPr>
        <w:tabs>
          <w:tab w:val="left" w:pos="1134"/>
        </w:tabs>
        <w:ind w:left="1134" w:hanging="1134"/>
        <w:contextualSpacing/>
        <w:jc w:val="both"/>
        <w:rPr>
          <w:rFonts w:ascii="Arial" w:hAnsi="Arial" w:cs="Arial"/>
          <w:sz w:val="19"/>
          <w:szCs w:val="19"/>
        </w:rPr>
      </w:pPr>
      <w:r w:rsidRPr="00074A11">
        <w:rPr>
          <w:rFonts w:ascii="Arial" w:hAnsi="Arial" w:cs="Arial"/>
          <w:sz w:val="19"/>
          <w:szCs w:val="19"/>
        </w:rPr>
        <w:t xml:space="preserve">La </w:t>
      </w:r>
      <w:proofErr w:type="spellStart"/>
      <w:r w:rsidRPr="00074A11">
        <w:rPr>
          <w:rFonts w:ascii="Arial" w:hAnsi="Arial" w:cs="Arial"/>
          <w:sz w:val="19"/>
          <w:szCs w:val="19"/>
        </w:rPr>
        <w:t>negociación</w:t>
      </w:r>
      <w:proofErr w:type="spellEnd"/>
      <w:r w:rsidRPr="00074A11">
        <w:rPr>
          <w:rFonts w:ascii="Arial" w:hAnsi="Arial" w:cs="Arial"/>
          <w:sz w:val="19"/>
          <w:szCs w:val="19"/>
        </w:rPr>
        <w:t xml:space="preserve"> </w:t>
      </w:r>
      <w:proofErr w:type="gramStart"/>
      <w:r w:rsidRPr="00074A11">
        <w:rPr>
          <w:rFonts w:ascii="Arial" w:hAnsi="Arial" w:cs="Arial"/>
          <w:sz w:val="19"/>
          <w:szCs w:val="19"/>
        </w:rPr>
        <w:t>del</w:t>
      </w:r>
      <w:proofErr w:type="gramEnd"/>
      <w:r w:rsidRPr="00074A11">
        <w:rPr>
          <w:rFonts w:ascii="Arial" w:hAnsi="Arial" w:cs="Arial"/>
          <w:sz w:val="19"/>
          <w:szCs w:val="19"/>
        </w:rPr>
        <w:t xml:space="preserve"> </w:t>
      </w:r>
      <w:proofErr w:type="spellStart"/>
      <w:r w:rsidRPr="00074A11">
        <w:rPr>
          <w:rFonts w:ascii="Arial" w:hAnsi="Arial" w:cs="Arial"/>
          <w:sz w:val="19"/>
          <w:szCs w:val="19"/>
        </w:rPr>
        <w:t>contribuyente</w:t>
      </w:r>
      <w:proofErr w:type="spellEnd"/>
      <w:r w:rsidRPr="00074A11">
        <w:rPr>
          <w:rFonts w:ascii="Arial" w:hAnsi="Arial" w:cs="Arial"/>
          <w:sz w:val="19"/>
          <w:szCs w:val="19"/>
        </w:rPr>
        <w:t>.</w:t>
      </w:r>
    </w:p>
    <w:p w:rsidR="00AF6580" w:rsidRPr="00074A11" w:rsidRDefault="00AF6580" w:rsidP="00AF6580">
      <w:pPr>
        <w:contextualSpacing/>
        <w:rPr>
          <w:rFonts w:ascii="Arial" w:hAnsi="Arial" w:cs="Arial"/>
          <w:sz w:val="19"/>
          <w:szCs w:val="19"/>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highlight w:val="yellow"/>
          <w:lang w:val="es-MX" w:eastAsia="es-MX"/>
        </w:rPr>
      </w:pPr>
    </w:p>
    <w:p w:rsidR="00AF6580" w:rsidRPr="00074A11" w:rsidRDefault="00AF6580" w:rsidP="00AF6580">
      <w:pPr>
        <w:jc w:val="both"/>
        <w:rPr>
          <w:rFonts w:ascii="Arial" w:hAnsi="Arial" w:cs="Arial"/>
          <w:sz w:val="19"/>
          <w:szCs w:val="19"/>
          <w:lang w:val="es-MX"/>
        </w:rPr>
      </w:pPr>
      <w:r w:rsidRPr="00074A11">
        <w:rPr>
          <w:rFonts w:ascii="Arial" w:eastAsia="Calibri" w:hAnsi="Arial" w:cs="Arial"/>
          <w:b/>
          <w:sz w:val="19"/>
          <w:szCs w:val="19"/>
          <w:lang w:val="es-MX" w:eastAsia="en-US"/>
        </w:rPr>
        <w:t>ARTÍCULO 182.</w:t>
      </w:r>
      <w:r w:rsidRPr="00074A11">
        <w:rPr>
          <w:rFonts w:ascii="Arial" w:eastAsia="Calibri" w:hAnsi="Arial" w:cs="Arial"/>
          <w:sz w:val="19"/>
          <w:szCs w:val="19"/>
          <w:lang w:val="es-MX" w:eastAsia="en-US"/>
        </w:rPr>
        <w:t xml:space="preserve"> </w:t>
      </w:r>
      <w:r w:rsidRPr="00074A11">
        <w:rPr>
          <w:rFonts w:ascii="Arial" w:hAnsi="Arial" w:cs="Arial"/>
          <w:sz w:val="19"/>
          <w:szCs w:val="19"/>
          <w:lang w:val="es-MX"/>
        </w:rPr>
        <w:t>El aseguramiento de los bienes a que se refiere la fracción VI del artículo 181, se realizará conforme a lo siguiente:</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rsidR="00AF6580" w:rsidRPr="00074A11" w:rsidRDefault="00AF6580" w:rsidP="00AF6580">
      <w:pPr>
        <w:ind w:firstLine="708"/>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rsidR="00AF6580" w:rsidRPr="00074A11" w:rsidRDefault="00AF6580" w:rsidP="00AF6580">
      <w:pPr>
        <w:tabs>
          <w:tab w:val="left" w:pos="2344"/>
        </w:tabs>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lastRenderedPageBreak/>
        <w:t>El contribuyente, responsable solidario o tercero relacionado con ellos que actúe como depositario, deberá rendir cuentas mensuales a la autoridad fiscal competente respecto de los bienes que se encuentren bajo su custodia.</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b/>
          <w:sz w:val="19"/>
          <w:szCs w:val="19"/>
          <w:lang w:val="es-MX"/>
        </w:rPr>
        <w:t xml:space="preserve">ARTÍCULO 183. </w:t>
      </w:r>
      <w:r w:rsidRPr="00074A11">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En el caso de que se hayan asegurado los bienes a que se refiere la fracción VI del artículo 181, el levantamiento del aseguramiento se realizará conforme a lo siguiente:</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rsidR="00AF6580" w:rsidRPr="00074A11" w:rsidRDefault="00AF6580"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SEGUNDO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PROCEDIMIENTO ADMINISTRATIVO DE EJECUCIÓN</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PRIMERA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 xml:space="preserve">DISPOSICIONES GENERALES DEL PROCEDIMIENTO </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ADMINISTRATIVO DE EJECUCIÓN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lastRenderedPageBreak/>
        <w:t>ARTÍCULO 184.</w:t>
      </w:r>
      <w:r w:rsidRPr="00074A11">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en términos de las previsiones respectivas no se compruebe haber efectuado el pago cuya comprobación es requerida, se sustanciarán las demás etapas del mismo.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185.</w:t>
      </w:r>
      <w:r w:rsidRPr="00074A11">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Proporcionar el documento que siendo el requerido, compruebe que se realizó el pago, o manifestar que éste no fue realizado, o la imposibilidad de comprobar que se hizo;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Permitir al personal designado para la ejecución de la diligencia el acceso al domicilio en que ésta se realice;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Designar en términos de las disposiciones aplicables los bienes sobre los que se deberá trabar el embargo de acuerdo al orden designado, así como señalar depositarios;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Entregar al depositario designado los bienes sobre los que se haya trabado el embargo,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186.</w:t>
      </w:r>
      <w:r w:rsidRPr="00074A11">
        <w:rPr>
          <w:rFonts w:ascii="Arial" w:hAnsi="Arial" w:cs="Arial"/>
          <w:sz w:val="19"/>
          <w:szCs w:val="19"/>
          <w:lang w:val="es-MX"/>
        </w:rPr>
        <w:t xml:space="preserve"> Las controversias que surjan entre el fisco estatal y federal, los de otros estados y </w:t>
      </w:r>
      <w:proofErr w:type="gramStart"/>
      <w:r w:rsidRPr="00074A11">
        <w:rPr>
          <w:rFonts w:ascii="Arial" w:hAnsi="Arial" w:cs="Arial"/>
          <w:sz w:val="19"/>
          <w:szCs w:val="19"/>
          <w:lang w:val="es-MX"/>
        </w:rPr>
        <w:t>los municipales, relativas</w:t>
      </w:r>
      <w:proofErr w:type="gramEnd"/>
      <w:r w:rsidRPr="00074A11">
        <w:rPr>
          <w:rFonts w:ascii="Arial" w:hAnsi="Arial" w:cs="Arial"/>
          <w:sz w:val="19"/>
          <w:szCs w:val="19"/>
          <w:lang w:val="es-MX"/>
        </w:rPr>
        <w:t xml:space="preserve"> al derecho de preferencia para recibir el pago de los créditos fiscales, se resolverán por los Tribunales Judiciales del Estado, tomando en cuenta las garantías constituidas y conforme a lo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Tratándose de los frutos de los bienes inmuebles o del producto de la venta de éstos, la preferencia corresponderá al fisco que tenga a su favor créditos por impuesto predial;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En los demás casos, la preferencia corresponderá al fisco que tenga el carácter de primer embargante.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187.</w:t>
      </w:r>
      <w:r w:rsidRPr="00074A11">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rsidR="00AF6580" w:rsidRPr="00074A11" w:rsidRDefault="00AF6580" w:rsidP="00AF6580">
      <w:pPr>
        <w:contextualSpacing/>
        <w:jc w:val="both"/>
        <w:rPr>
          <w:rFonts w:ascii="Arial" w:hAnsi="Arial" w:cs="Arial"/>
          <w:sz w:val="19"/>
          <w:szCs w:val="19"/>
          <w:lang w:val="es-MX"/>
        </w:rPr>
      </w:pPr>
    </w:p>
    <w:p w:rsidR="00D34EC6" w:rsidRPr="00074A11" w:rsidRDefault="00D34EC6" w:rsidP="00AF6580">
      <w:pPr>
        <w:contextualSpacing/>
        <w:jc w:val="both"/>
        <w:rPr>
          <w:rFonts w:ascii="Arial" w:hAnsi="Arial" w:cs="Arial"/>
          <w:sz w:val="19"/>
          <w:szCs w:val="19"/>
          <w:vertAlign w:val="superscript"/>
          <w:lang w:val="es-MX"/>
        </w:rPr>
      </w:pPr>
      <w:r w:rsidRPr="00074A11">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074A11">
        <w:rPr>
          <w:rFonts w:ascii="Arial" w:hAnsi="Arial" w:cs="Arial"/>
          <w:sz w:val="19"/>
          <w:szCs w:val="19"/>
          <w:lang w:val="es-MX"/>
        </w:rPr>
        <w:t xml:space="preserve"> </w:t>
      </w:r>
      <w:r w:rsidR="0039235B" w:rsidRPr="00074A11">
        <w:rPr>
          <w:rFonts w:ascii="Arial" w:hAnsi="Arial" w:cs="Arial"/>
          <w:sz w:val="19"/>
          <w:szCs w:val="19"/>
          <w:vertAlign w:val="superscript"/>
          <w:lang w:val="es-MX"/>
        </w:rPr>
        <w:t>(Reforma según Decreto No.11 PPOE Cuarta Sección de fecha 29-12-2018)</w:t>
      </w:r>
    </w:p>
    <w:p w:rsidR="00D34EC6" w:rsidRPr="00074A11" w:rsidRDefault="00D34EC6"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En ningún caso el fisco estatal intervendrá en juicios universales para hacer efectivos los créditos fiscales a su favor. Cuando se inicie juicio de concurso mercantil, o se realice la denuncia de sucesión testamentaria, el juez que conozca del asunto deberá dar aviso a las autoridades fiscales para que, en </w:t>
      </w:r>
      <w:r w:rsidRPr="00074A11">
        <w:rPr>
          <w:rFonts w:ascii="Arial" w:hAnsi="Arial" w:cs="Arial"/>
          <w:sz w:val="19"/>
          <w:szCs w:val="19"/>
          <w:lang w:val="es-MX"/>
        </w:rPr>
        <w:lastRenderedPageBreak/>
        <w:t>su caso, hagan exigibles los créditos fiscales a su favor a través del procedimiento administrativo de ejecución.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188.</w:t>
      </w:r>
      <w:r w:rsidRPr="00074A11">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Por el requerimiento de pago señalado en el primer párrafo del artículo 192 de este Código;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Por la de embargo, incluyendo el señalado en la fracción V del artículo 129 de este Código;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5"/>
        </w:numPr>
        <w:tabs>
          <w:tab w:val="left" w:pos="1134"/>
        </w:tabs>
        <w:ind w:left="1134" w:hanging="1134"/>
        <w:contextualSpacing/>
        <w:jc w:val="both"/>
        <w:rPr>
          <w:rFonts w:ascii="Arial" w:hAnsi="Arial" w:cs="Arial"/>
          <w:sz w:val="19"/>
          <w:szCs w:val="19"/>
        </w:rPr>
      </w:pPr>
      <w:r w:rsidRPr="00074A11">
        <w:rPr>
          <w:rFonts w:ascii="Arial" w:hAnsi="Arial" w:cs="Arial"/>
          <w:sz w:val="19"/>
          <w:szCs w:val="19"/>
          <w:lang w:val="es-MX"/>
        </w:rPr>
        <w:t>Por la de remate, enajenación fuera de remate o adjudicación al fisco estatal.</w:t>
      </w:r>
      <w:r w:rsidRPr="00074A11">
        <w:rPr>
          <w:rFonts w:ascii="Arial" w:hAnsi="Arial" w:cs="Arial"/>
          <w:sz w:val="19"/>
          <w:szCs w:val="19"/>
          <w:vertAlign w:val="superscript"/>
          <w:lang w:val="es-MX"/>
        </w:rPr>
        <w:t xml:space="preserve"> </w:t>
      </w:r>
      <w:r w:rsidRPr="00074A11">
        <w:rPr>
          <w:rFonts w:ascii="Arial" w:hAnsi="Arial" w:cs="Arial"/>
          <w:sz w:val="19"/>
          <w:szCs w:val="19"/>
          <w:vertAlign w:val="superscript"/>
        </w:rPr>
        <w:t>(</w:t>
      </w:r>
      <w:proofErr w:type="spellStart"/>
      <w:r w:rsidRPr="00074A11">
        <w:rPr>
          <w:rFonts w:ascii="Arial" w:hAnsi="Arial" w:cs="Arial"/>
          <w:sz w:val="19"/>
          <w:szCs w:val="19"/>
          <w:vertAlign w:val="superscript"/>
        </w:rPr>
        <w:t>Reforma</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según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Decreto</w:t>
      </w:r>
      <w:proofErr w:type="spellEnd"/>
      <w:r w:rsidRPr="00074A11">
        <w:rPr>
          <w:rFonts w:ascii="Arial" w:hAnsi="Arial" w:cs="Arial"/>
          <w:sz w:val="19"/>
          <w:szCs w:val="19"/>
          <w:vertAlign w:val="superscript"/>
        </w:rPr>
        <w:t xml:space="preserve"> No. 886 PPOE </w:t>
      </w:r>
      <w:proofErr w:type="spellStart"/>
      <w:r w:rsidRPr="00074A11">
        <w:rPr>
          <w:rFonts w:ascii="Arial" w:hAnsi="Arial" w:cs="Arial"/>
          <w:sz w:val="19"/>
          <w:szCs w:val="19"/>
          <w:vertAlign w:val="superscript"/>
        </w:rPr>
        <w:t>Sexta</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Sección</w:t>
      </w:r>
      <w:proofErr w:type="spellEnd"/>
      <w:r w:rsidRPr="00074A11">
        <w:rPr>
          <w:rFonts w:ascii="Arial" w:hAnsi="Arial" w:cs="Arial"/>
          <w:sz w:val="19"/>
          <w:szCs w:val="19"/>
          <w:vertAlign w:val="superscript"/>
        </w:rPr>
        <w:t xml:space="preserve">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27-12-2014)</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AF6580">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para liberar de cualquier gravamen a los bienes que sean objeto de remate, o cualquier otro que no siendo de los previstos dentro del procedimiento aplicable, se eroguen con carácter extraordinario.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autoSpaceDE w:val="0"/>
        <w:autoSpaceDN w:val="0"/>
        <w:adjustRightInd w:val="0"/>
        <w:jc w:val="both"/>
        <w:rPr>
          <w:rFonts w:ascii="Arial" w:hAnsi="Arial" w:cs="Arial"/>
          <w:strike/>
          <w:sz w:val="19"/>
          <w:szCs w:val="19"/>
          <w:lang w:val="es-MX"/>
        </w:rPr>
      </w:pPr>
      <w:r w:rsidRPr="00074A11">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Los ingresos recaudados por concepto de gastos de ejecución, se destinarán al establecimiento de un fondo </w:t>
      </w:r>
      <w:proofErr w:type="spellStart"/>
      <w:r w:rsidRPr="00074A11">
        <w:rPr>
          <w:rFonts w:ascii="Arial" w:hAnsi="Arial" w:cs="Arial"/>
          <w:sz w:val="19"/>
          <w:szCs w:val="19"/>
          <w:lang w:val="es-MX"/>
        </w:rPr>
        <w:t>revolvente</w:t>
      </w:r>
      <w:proofErr w:type="spellEnd"/>
      <w:r w:rsidRPr="00074A11">
        <w:rPr>
          <w:rFonts w:ascii="Arial" w:hAnsi="Arial" w:cs="Arial"/>
          <w:sz w:val="19"/>
          <w:szCs w:val="19"/>
          <w:lang w:val="es-MX"/>
        </w:rPr>
        <w:t xml:space="preserv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189. </w:t>
      </w:r>
      <w:r w:rsidRPr="00074A11">
        <w:rPr>
          <w:rFonts w:ascii="Arial" w:hAnsi="Arial" w:cs="Arial"/>
          <w:sz w:val="19"/>
          <w:szCs w:val="19"/>
          <w:lang w:val="es-MX"/>
        </w:rPr>
        <w:t xml:space="preserve">No se ejecutarán los actos administrativos cuando se garantice el interés fiscal cumpliendo con los requisitos establecidos en este Código y su Reglamento; tampoco se ejecutará el </w:t>
      </w:r>
      <w:r w:rsidRPr="00074A11">
        <w:rPr>
          <w:rFonts w:ascii="Arial" w:hAnsi="Arial" w:cs="Arial"/>
          <w:sz w:val="19"/>
          <w:szCs w:val="19"/>
          <w:lang w:val="es-MX"/>
        </w:rPr>
        <w:lastRenderedPageBreak/>
        <w:t>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Cuando se garantice el interés fiscal el contribuyente tendrá obligación de comunicar por escrito la garantía, a la autoridad que le haya notificado el crédito fiscal.</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Si se confirma en forma definitiva la validez de la resolución impugnada, la autoridad procederá a exigir la diferencia no cubierta, con los recargos causados.</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rsidR="00AF6580" w:rsidRPr="00074A11" w:rsidRDefault="00AF6580" w:rsidP="00AF6580">
      <w:pPr>
        <w:autoSpaceDE w:val="0"/>
        <w:autoSpaceDN w:val="0"/>
        <w:adjustRightInd w:val="0"/>
        <w:spacing w:after="200"/>
        <w:contextualSpacing/>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4B4AAF" w:rsidRPr="00074A11" w:rsidRDefault="004B4AAF" w:rsidP="00AF6580">
      <w:pPr>
        <w:jc w:val="both"/>
        <w:rPr>
          <w:rFonts w:ascii="Arial" w:hAnsi="Arial" w:cs="Arial"/>
          <w:sz w:val="19"/>
          <w:szCs w:val="19"/>
          <w:lang w:val="es-MX"/>
        </w:rPr>
      </w:pPr>
    </w:p>
    <w:p w:rsidR="004B4AAF" w:rsidRPr="00074A11" w:rsidRDefault="004B4AAF" w:rsidP="004B4AAF">
      <w:pPr>
        <w:autoSpaceDE w:val="0"/>
        <w:autoSpaceDN w:val="0"/>
        <w:adjustRightInd w:val="0"/>
        <w:jc w:val="both"/>
        <w:rPr>
          <w:rFonts w:ascii="Arial" w:eastAsiaTheme="minorHAnsi" w:hAnsi="Arial" w:cs="Arial"/>
          <w:sz w:val="19"/>
          <w:szCs w:val="19"/>
          <w:lang w:val="es-MX" w:eastAsia="en-US"/>
        </w:rPr>
      </w:pPr>
      <w:r w:rsidRPr="00074A11">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074A11">
        <w:rPr>
          <w:rFonts w:ascii="Arial" w:eastAsiaTheme="minorHAnsi" w:hAnsi="Arial" w:cs="Arial"/>
          <w:sz w:val="19"/>
          <w:szCs w:val="19"/>
          <w:lang w:val="es-MX" w:eastAsia="en-US"/>
        </w:rPr>
        <w:t xml:space="preserve"> </w:t>
      </w:r>
      <w:r w:rsidR="00FB0225" w:rsidRPr="00074A11">
        <w:rPr>
          <w:rFonts w:ascii="Arial" w:hAnsi="Arial" w:cs="Arial"/>
          <w:sz w:val="19"/>
          <w:szCs w:val="19"/>
          <w:vertAlign w:val="superscript"/>
          <w:lang w:val="es-MX"/>
        </w:rPr>
        <w:t>(</w:t>
      </w:r>
      <w:r w:rsidR="00ED6534" w:rsidRPr="00074A11">
        <w:rPr>
          <w:rFonts w:ascii="Arial" w:hAnsi="Arial" w:cs="Arial"/>
          <w:sz w:val="19"/>
          <w:szCs w:val="19"/>
          <w:vertAlign w:val="superscript"/>
          <w:lang w:val="es-MX"/>
        </w:rPr>
        <w:t xml:space="preserve">Adición </w:t>
      </w:r>
      <w:r w:rsidR="00FB0225" w:rsidRPr="00074A11">
        <w:rPr>
          <w:rFonts w:ascii="Arial" w:hAnsi="Arial" w:cs="Arial"/>
          <w:sz w:val="19"/>
          <w:szCs w:val="19"/>
          <w:vertAlign w:val="superscript"/>
          <w:lang w:val="es-MX"/>
        </w:rPr>
        <w:t xml:space="preserve"> según Decreto No.11 PPOE Cuarta Sección de fecha 29-12-2018.)</w:t>
      </w:r>
    </w:p>
    <w:p w:rsidR="004B4AAF" w:rsidRPr="00074A11" w:rsidRDefault="004B4AAF" w:rsidP="00AF6580">
      <w:pPr>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190.</w:t>
      </w:r>
      <w:r w:rsidRPr="00074A11">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lastRenderedPageBreak/>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191.</w:t>
      </w:r>
      <w:r w:rsidRPr="00074A11">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SEGUNDA: (sic)</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REQUERIMIENTO DE PAGO Y EMBARGO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192. </w:t>
      </w:r>
      <w:r w:rsidRPr="00074A11">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rsidR="00AF6580" w:rsidRPr="00074A11"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rsidR="00AF6580" w:rsidRPr="00074A11"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074A11">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074A11"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rsidR="00AF6580" w:rsidRPr="00074A11"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074A11">
        <w:rPr>
          <w:rFonts w:ascii="Arial" w:hAnsi="Arial" w:cs="Arial"/>
          <w:sz w:val="19"/>
          <w:szCs w:val="19"/>
          <w:lang w:val="es-MX"/>
        </w:rPr>
        <w:t>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rsidR="00AF6580" w:rsidRPr="00074A11"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074A11">
        <w:rPr>
          <w:rFonts w:ascii="Arial" w:hAnsi="Arial" w:cs="Arial"/>
          <w:sz w:val="19"/>
          <w:szCs w:val="19"/>
          <w:lang w:val="es-MX"/>
        </w:rPr>
        <w:tab/>
      </w:r>
    </w:p>
    <w:p w:rsidR="00AF6580" w:rsidRPr="00074A11"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074A11">
        <w:rPr>
          <w:rFonts w:ascii="Arial" w:hAnsi="Arial" w:cs="Arial"/>
          <w:sz w:val="19"/>
          <w:szCs w:val="19"/>
          <w:lang w:val="es-MX"/>
        </w:rPr>
        <w:t xml:space="preserve">En los casos en que la autoridad fiscal tenga conocimiento de que el embargo se realizó por un importe mayor al señalado en el segundo párrafo de este artículo, ordenará a más tardar al tercer día siguiente a aquél en que hubiere tenido conocimiento del embargo en </w:t>
      </w:r>
      <w:r w:rsidRPr="00074A11">
        <w:rPr>
          <w:rFonts w:ascii="Arial" w:hAnsi="Arial" w:cs="Arial"/>
          <w:sz w:val="19"/>
          <w:szCs w:val="19"/>
          <w:lang w:val="es-MX"/>
        </w:rPr>
        <w:lastRenderedPageBreak/>
        <w:t>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074A11"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rsidR="00AF6580" w:rsidRPr="00074A11" w:rsidRDefault="00AF6580" w:rsidP="00AF6580">
      <w:pPr>
        <w:tabs>
          <w:tab w:val="left" w:pos="1134"/>
        </w:tabs>
        <w:ind w:left="1134" w:hanging="1134"/>
        <w:contextualSpacing/>
        <w:jc w:val="both"/>
        <w:rPr>
          <w:rFonts w:ascii="Arial" w:hAnsi="Arial" w:cs="Arial"/>
          <w:sz w:val="19"/>
          <w:szCs w:val="19"/>
          <w:lang w:val="es-MX" w:eastAsia="es-MX"/>
        </w:rPr>
      </w:pPr>
    </w:p>
    <w:p w:rsidR="00AF6580" w:rsidRPr="00074A11"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El nombre o nombres de las personas que realizarán la diligencia; y</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En su caso el nombre del depositario designado por el jefe de la oficina ejecutora. </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AF6580">
      <w:pPr>
        <w:tabs>
          <w:tab w:val="left" w:pos="1134"/>
        </w:tabs>
        <w:ind w:left="1134"/>
        <w:contextualSpacing/>
        <w:jc w:val="both"/>
        <w:rPr>
          <w:rFonts w:ascii="Arial" w:hAnsi="Arial" w:cs="Arial"/>
          <w:sz w:val="19"/>
          <w:szCs w:val="19"/>
          <w:lang w:val="es-MX"/>
        </w:rPr>
      </w:pPr>
      <w:r w:rsidRPr="00074A11">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rsidR="00AF6580" w:rsidRPr="00074A11" w:rsidRDefault="00AF6580" w:rsidP="00AF6580">
      <w:pPr>
        <w:contextualSpacing/>
        <w:jc w:val="both"/>
        <w:rPr>
          <w:rFonts w:ascii="Arial" w:hAnsi="Arial" w:cs="Arial"/>
          <w:sz w:val="19"/>
          <w:szCs w:val="19"/>
          <w:lang w:val="es-MX" w:eastAsia="es-MX"/>
        </w:rPr>
      </w:pPr>
    </w:p>
    <w:p w:rsidR="00655639" w:rsidRPr="00074A11" w:rsidRDefault="00655639" w:rsidP="00655639">
      <w:pPr>
        <w:autoSpaceDE w:val="0"/>
        <w:autoSpaceDN w:val="0"/>
        <w:adjustRightInd w:val="0"/>
        <w:jc w:val="both"/>
        <w:rPr>
          <w:rFonts w:ascii="Arial" w:eastAsiaTheme="minorHAnsi" w:hAnsi="Arial" w:cs="Arial"/>
          <w:sz w:val="19"/>
          <w:szCs w:val="19"/>
          <w:lang w:val="es-MX" w:eastAsia="en-US"/>
        </w:rPr>
      </w:pPr>
      <w:r w:rsidRPr="00074A11">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rsidR="00655639" w:rsidRPr="00074A11" w:rsidRDefault="00655639" w:rsidP="00AF6580">
      <w:pPr>
        <w:autoSpaceDE w:val="0"/>
        <w:autoSpaceDN w:val="0"/>
        <w:adjustRightInd w:val="0"/>
        <w:spacing w:after="200"/>
        <w:contextualSpacing/>
        <w:jc w:val="both"/>
        <w:rPr>
          <w:rFonts w:ascii="Arial" w:hAnsi="Arial" w:cs="Arial"/>
          <w:sz w:val="19"/>
          <w:szCs w:val="19"/>
          <w:lang w:val="es-MX"/>
        </w:rPr>
      </w:pPr>
    </w:p>
    <w:p w:rsidR="00655639" w:rsidRPr="00074A11" w:rsidRDefault="00655639" w:rsidP="000C15B4">
      <w:pPr>
        <w:autoSpaceDE w:val="0"/>
        <w:autoSpaceDN w:val="0"/>
        <w:adjustRightInd w:val="0"/>
        <w:jc w:val="both"/>
        <w:rPr>
          <w:rFonts w:ascii="Arial" w:eastAsiaTheme="minorHAnsi" w:hAnsi="Arial" w:cs="Arial"/>
          <w:sz w:val="19"/>
          <w:szCs w:val="19"/>
          <w:lang w:val="es-MX" w:eastAsia="en-US"/>
        </w:rPr>
      </w:pPr>
      <w:r w:rsidRPr="00074A11">
        <w:rPr>
          <w:rFonts w:ascii="Arial" w:eastAsiaTheme="minorHAnsi" w:hAnsi="Arial" w:cs="Arial"/>
          <w:sz w:val="19"/>
          <w:szCs w:val="19"/>
          <w:lang w:val="es-MX" w:eastAsia="en-US"/>
        </w:rPr>
        <w:t>El embargo de bienes raíces, de derechos reales o de negociaciones de c</w:t>
      </w:r>
      <w:r w:rsidR="000C15B4" w:rsidRPr="00074A11">
        <w:rPr>
          <w:rFonts w:ascii="Arial" w:eastAsiaTheme="minorHAnsi" w:hAnsi="Arial" w:cs="Arial"/>
          <w:sz w:val="19"/>
          <w:szCs w:val="19"/>
          <w:lang w:val="es-MX" w:eastAsia="en-US"/>
        </w:rPr>
        <w:t xml:space="preserve">ualquier género, se inscribirán </w:t>
      </w:r>
      <w:r w:rsidRPr="00074A11">
        <w:rPr>
          <w:rFonts w:ascii="Arial" w:eastAsiaTheme="minorHAnsi" w:hAnsi="Arial" w:cs="Arial"/>
          <w:sz w:val="19"/>
          <w:szCs w:val="19"/>
          <w:lang w:val="es-MX" w:eastAsia="en-US"/>
        </w:rPr>
        <w:t xml:space="preserve">en el Instituto que corresponda, en atención </w:t>
      </w:r>
      <w:r w:rsidR="000C15B4" w:rsidRPr="00074A11">
        <w:rPr>
          <w:rFonts w:ascii="Arial" w:eastAsiaTheme="minorHAnsi" w:hAnsi="Arial" w:cs="Arial"/>
          <w:sz w:val="19"/>
          <w:szCs w:val="19"/>
          <w:lang w:val="es-MX" w:eastAsia="en-US"/>
        </w:rPr>
        <w:t xml:space="preserve">a la naturaleza de los bienes o </w:t>
      </w:r>
      <w:r w:rsidRPr="00074A11">
        <w:rPr>
          <w:rFonts w:ascii="Arial" w:eastAsiaTheme="minorHAnsi" w:hAnsi="Arial" w:cs="Arial"/>
          <w:sz w:val="19"/>
          <w:szCs w:val="19"/>
          <w:lang w:val="es-MX" w:eastAsia="en-US"/>
        </w:rPr>
        <w:t>derechos de que se trate.</w:t>
      </w:r>
      <w:r w:rsidR="000F7882" w:rsidRPr="00074A11">
        <w:rPr>
          <w:rFonts w:ascii="Arial" w:eastAsiaTheme="minorHAnsi" w:hAnsi="Arial" w:cs="Arial"/>
          <w:sz w:val="19"/>
          <w:szCs w:val="19"/>
          <w:lang w:val="es-MX" w:eastAsia="en-US"/>
        </w:rPr>
        <w:t xml:space="preserve"> </w:t>
      </w:r>
      <w:r w:rsidR="000F7882" w:rsidRPr="00074A11">
        <w:rPr>
          <w:rFonts w:ascii="Arial" w:hAnsi="Arial" w:cs="Arial"/>
          <w:spacing w:val="-2"/>
          <w:sz w:val="19"/>
          <w:szCs w:val="19"/>
          <w:vertAlign w:val="superscript"/>
          <w:lang w:val="es-MX"/>
        </w:rPr>
        <w:t>(</w:t>
      </w:r>
      <w:r w:rsidR="000F7882" w:rsidRPr="00074A11">
        <w:rPr>
          <w:rFonts w:ascii="Arial" w:hAnsi="Arial" w:cs="Arial"/>
          <w:sz w:val="19"/>
          <w:szCs w:val="19"/>
          <w:vertAlign w:val="superscript"/>
          <w:lang w:val="es-MX"/>
        </w:rPr>
        <w:t>Reforma según Decreto No11. PPOE Cuarta Sección de fecha 29-12-2018.)</w:t>
      </w:r>
    </w:p>
    <w:p w:rsidR="000C15B4" w:rsidRPr="00074A11" w:rsidRDefault="000C15B4" w:rsidP="00655639">
      <w:pPr>
        <w:autoSpaceDE w:val="0"/>
        <w:autoSpaceDN w:val="0"/>
        <w:adjustRightInd w:val="0"/>
        <w:rPr>
          <w:rFonts w:ascii="Arial" w:eastAsiaTheme="minorHAnsi" w:hAnsi="Arial" w:cs="Arial"/>
          <w:sz w:val="19"/>
          <w:szCs w:val="19"/>
          <w:lang w:val="es-MX" w:eastAsia="en-US"/>
        </w:rPr>
      </w:pPr>
    </w:p>
    <w:p w:rsidR="00655639" w:rsidRPr="00074A11" w:rsidRDefault="00655639" w:rsidP="00D275D7">
      <w:pPr>
        <w:autoSpaceDE w:val="0"/>
        <w:autoSpaceDN w:val="0"/>
        <w:adjustRightInd w:val="0"/>
        <w:jc w:val="both"/>
        <w:rPr>
          <w:rFonts w:ascii="Arial" w:eastAsiaTheme="minorHAnsi" w:hAnsi="Arial" w:cs="Arial"/>
          <w:sz w:val="19"/>
          <w:szCs w:val="19"/>
          <w:lang w:val="es-MX" w:eastAsia="en-US"/>
        </w:rPr>
      </w:pPr>
      <w:r w:rsidRPr="00074A11">
        <w:rPr>
          <w:rFonts w:ascii="Arial" w:eastAsiaTheme="minorHAnsi" w:hAnsi="Arial" w:cs="Arial"/>
          <w:sz w:val="19"/>
          <w:szCs w:val="19"/>
          <w:lang w:val="es-MX" w:eastAsia="en-US"/>
        </w:rPr>
        <w:t>Cuando los bienes raíces, derechos reales o negociac</w:t>
      </w:r>
      <w:r w:rsidR="00D275D7" w:rsidRPr="00074A11">
        <w:rPr>
          <w:rFonts w:ascii="Arial" w:eastAsiaTheme="minorHAnsi" w:hAnsi="Arial" w:cs="Arial"/>
          <w:sz w:val="19"/>
          <w:szCs w:val="19"/>
          <w:lang w:val="es-MX" w:eastAsia="en-US"/>
        </w:rPr>
        <w:t xml:space="preserve">iones queden comprendidos en la jurisdicción de </w:t>
      </w:r>
      <w:r w:rsidRPr="00074A11">
        <w:rPr>
          <w:rFonts w:ascii="Arial" w:eastAsiaTheme="minorHAnsi" w:hAnsi="Arial" w:cs="Arial"/>
          <w:sz w:val="19"/>
          <w:szCs w:val="19"/>
          <w:lang w:val="es-MX" w:eastAsia="en-US"/>
        </w:rPr>
        <w:t>dos o más oficinas del Instituto que corresponda, en todas ellas se inscribirá el embargo.</w:t>
      </w:r>
      <w:r w:rsidR="008A11E9" w:rsidRPr="00074A11">
        <w:rPr>
          <w:rFonts w:ascii="Arial" w:eastAsiaTheme="minorHAnsi" w:hAnsi="Arial" w:cs="Arial"/>
          <w:sz w:val="19"/>
          <w:szCs w:val="19"/>
          <w:lang w:val="es-MX" w:eastAsia="en-US"/>
        </w:rPr>
        <w:t xml:space="preserve"> </w:t>
      </w:r>
      <w:r w:rsidR="008A11E9" w:rsidRPr="00074A11">
        <w:rPr>
          <w:rFonts w:ascii="Arial" w:hAnsi="Arial" w:cs="Arial"/>
          <w:spacing w:val="-2"/>
          <w:sz w:val="19"/>
          <w:szCs w:val="19"/>
          <w:vertAlign w:val="superscript"/>
          <w:lang w:val="es-MX"/>
        </w:rPr>
        <w:t>(</w:t>
      </w:r>
      <w:r w:rsidR="008A11E9" w:rsidRPr="00074A11">
        <w:rPr>
          <w:rFonts w:ascii="Arial" w:hAnsi="Arial" w:cs="Arial"/>
          <w:sz w:val="19"/>
          <w:szCs w:val="19"/>
          <w:vertAlign w:val="superscript"/>
          <w:lang w:val="es-MX"/>
        </w:rPr>
        <w:t>Reforma según Decreto No11. PPOE Cuarta Sección de fecha 29-12-2018.)</w:t>
      </w:r>
    </w:p>
    <w:p w:rsidR="00655639" w:rsidRPr="00074A11" w:rsidRDefault="00655639"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rsidR="00AF6580" w:rsidRPr="00074A11"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ab/>
      </w: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193.</w:t>
      </w:r>
      <w:r w:rsidRPr="00074A11">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rsidR="00AF6580" w:rsidRPr="00074A11" w:rsidRDefault="00AF6580" w:rsidP="00AF6580">
      <w:pPr>
        <w:contextualSpacing/>
        <w:jc w:val="both"/>
        <w:rPr>
          <w:rFonts w:ascii="Arial" w:hAnsi="Arial" w:cs="Arial"/>
          <w:sz w:val="19"/>
          <w:szCs w:val="19"/>
          <w:lang w:val="es-MX"/>
        </w:rPr>
      </w:pPr>
    </w:p>
    <w:p w:rsidR="003517A6" w:rsidRPr="00074A11" w:rsidRDefault="003517A6" w:rsidP="003517A6">
      <w:pPr>
        <w:contextualSpacing/>
        <w:jc w:val="both"/>
        <w:rPr>
          <w:rFonts w:ascii="Arial" w:hAnsi="Arial" w:cs="Arial"/>
          <w:sz w:val="19"/>
          <w:szCs w:val="19"/>
          <w:lang w:val="es-MX"/>
        </w:rPr>
      </w:pPr>
      <w:r w:rsidRPr="00074A11">
        <w:rPr>
          <w:rFonts w:ascii="Arial" w:hAnsi="Arial" w:cs="Arial"/>
          <w:sz w:val="19"/>
          <w:szCs w:val="19"/>
          <w:lang w:val="es-MX"/>
        </w:rPr>
        <w:t xml:space="preserve">El embargo de bienes raíces, de derechos reales o de negociaciones de cualquier género, </w:t>
      </w:r>
      <w:r w:rsidR="00517DA1" w:rsidRPr="00074A11">
        <w:rPr>
          <w:rFonts w:ascii="Arial" w:hAnsi="Arial" w:cs="Arial"/>
          <w:sz w:val="19"/>
          <w:szCs w:val="19"/>
          <w:lang w:val="es-MX"/>
        </w:rPr>
        <w:t>o</w:t>
      </w:r>
      <w:r w:rsidRPr="00074A11">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w:t>
      </w:r>
      <w:r w:rsidR="00517DA1" w:rsidRPr="00074A11">
        <w:rPr>
          <w:rFonts w:ascii="Arial" w:hAnsi="Arial" w:cs="Arial"/>
          <w:sz w:val="19"/>
          <w:szCs w:val="19"/>
          <w:vertAlign w:val="superscript"/>
          <w:lang w:val="es-MX"/>
        </w:rPr>
        <w:t>.1</w:t>
      </w:r>
      <w:r w:rsidRPr="00074A11">
        <w:rPr>
          <w:rFonts w:ascii="Arial" w:hAnsi="Arial" w:cs="Arial"/>
          <w:sz w:val="19"/>
          <w:szCs w:val="19"/>
          <w:vertAlign w:val="superscript"/>
          <w:lang w:val="es-MX"/>
        </w:rPr>
        <w:t>1 PPOE Cuarta Sección de fecha 29-12-2018.)</w:t>
      </w:r>
    </w:p>
    <w:p w:rsidR="003517A6" w:rsidRPr="00074A11" w:rsidRDefault="003517A6"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194.</w:t>
      </w:r>
      <w:r w:rsidRPr="00074A11">
        <w:rPr>
          <w:rFonts w:ascii="Arial" w:hAnsi="Arial" w:cs="Arial"/>
          <w:sz w:val="19"/>
          <w:szCs w:val="19"/>
          <w:lang w:val="es-MX"/>
        </w:rPr>
        <w:t xml:space="preserve"> La diligencia de requerimiento y en su caso la de embargo deberán sujetarse a lo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Se realizarán cumpliendo las formalidades que se establecen para las notificaciones personales en el Título Segundo, Capítulo Segundo del presente Libro;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195.</w:t>
      </w:r>
      <w:r w:rsidRPr="00074A11">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196.</w:t>
      </w:r>
      <w:r w:rsidRPr="00074A11">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197.</w:t>
      </w:r>
      <w:r w:rsidRPr="00074A11">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tabs>
          <w:tab w:val="left" w:pos="1134"/>
        </w:tabs>
        <w:ind w:left="1134"/>
        <w:jc w:val="both"/>
        <w:rPr>
          <w:rFonts w:ascii="Arial" w:hAnsi="Arial" w:cs="Arial"/>
          <w:sz w:val="19"/>
          <w:szCs w:val="19"/>
          <w:vertAlign w:val="superscript"/>
        </w:rPr>
      </w:pPr>
      <w:r w:rsidRPr="00074A11">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074A11">
        <w:rPr>
          <w:rFonts w:ascii="Arial" w:hAnsi="Arial" w:cs="Arial"/>
          <w:sz w:val="19"/>
          <w:szCs w:val="19"/>
          <w:vertAlign w:val="superscript"/>
        </w:rPr>
        <w:t>(</w:t>
      </w:r>
      <w:proofErr w:type="spellStart"/>
      <w:r w:rsidRPr="00074A11">
        <w:rPr>
          <w:rFonts w:ascii="Arial" w:hAnsi="Arial" w:cs="Arial"/>
          <w:sz w:val="19"/>
          <w:szCs w:val="19"/>
          <w:vertAlign w:val="superscript"/>
        </w:rPr>
        <w:t>Adición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según</w:t>
      </w:r>
      <w:proofErr w:type="spellEnd"/>
      <w:r w:rsidRPr="00074A11">
        <w:rPr>
          <w:rFonts w:ascii="Arial" w:hAnsi="Arial" w:cs="Arial"/>
          <w:sz w:val="19"/>
          <w:szCs w:val="19"/>
          <w:vertAlign w:val="superscript"/>
        </w:rPr>
        <w:t xml:space="preserve"> DecretoNo.15 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w:t>
      </w:r>
    </w:p>
    <w:p w:rsidR="00AF6580" w:rsidRPr="00074A11" w:rsidRDefault="00AF6580" w:rsidP="00AF6580">
      <w:pPr>
        <w:tabs>
          <w:tab w:val="left" w:pos="1134"/>
        </w:tabs>
        <w:contextualSpacing/>
        <w:jc w:val="both"/>
        <w:rPr>
          <w:rFonts w:ascii="Arial" w:hAnsi="Arial" w:cs="Arial"/>
          <w:sz w:val="19"/>
          <w:szCs w:val="19"/>
        </w:rPr>
      </w:pPr>
    </w:p>
    <w:p w:rsidR="00AF6580" w:rsidRPr="00074A11"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Bienes muebles no comprendidos en las fracciones anteriores,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198.</w:t>
      </w:r>
      <w:r w:rsidRPr="00074A11">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nieguen a señalar los bienes sobre los que se trabará el embargo;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señale bienes suficientes a juicio del ejecutor o no haya seguido el orden establecido en el artículo anterior al hacer el señalamiento;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teniendo el deudor otros bienes susceptibles de embargo, señale: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Bienes ubicados fuera de la circunscripción de la oficina ejecutora;</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Bienes que ya reporten cualquier gravamen real o algún embargo anterior, y</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Bienes de fácil descomposición o deterioro o materias inflamables.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199. </w:t>
      </w:r>
      <w:r w:rsidRPr="00074A11">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w:t>
      </w:r>
      <w:r w:rsidRPr="00074A11">
        <w:rPr>
          <w:rFonts w:ascii="Arial" w:hAnsi="Arial" w:cs="Arial"/>
          <w:sz w:val="19"/>
          <w:szCs w:val="19"/>
          <w:lang w:val="es-MX"/>
        </w:rPr>
        <w:lastRenderedPageBreak/>
        <w:t xml:space="preserve">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200.</w:t>
      </w:r>
      <w:r w:rsidRPr="00074A11">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201.</w:t>
      </w:r>
      <w:r w:rsidRPr="00074A11">
        <w:rPr>
          <w:rFonts w:ascii="Arial" w:hAnsi="Arial" w:cs="Arial"/>
          <w:sz w:val="19"/>
          <w:szCs w:val="19"/>
          <w:lang w:val="es-MX"/>
        </w:rPr>
        <w:t xml:space="preserve"> Quedan exceptuados de embargo: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El lecho cotidiano y los vestidos del deudor y de sus familiares;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muebles de uso indispensable del deudor y de sus familiares;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libros, instrumentos, útiles y mobiliario indispensable para el ejercicio de la profesión, arte y oficio a que se dedique el deudor;</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granos, mientras éstos no hayan sido cosechados, pero no los derechos sobre las siembras;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derecho de usufructo, pero no los frutos de éste;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derechos de uso o de habitación;</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El </w:t>
      </w:r>
      <w:r w:rsidR="0083063F" w:rsidRPr="00074A11">
        <w:rPr>
          <w:rFonts w:ascii="Arial" w:hAnsi="Arial" w:cs="Arial"/>
          <w:sz w:val="19"/>
          <w:szCs w:val="19"/>
          <w:lang w:val="es-MX"/>
        </w:rPr>
        <w:t>patrimonio de familia en los términos que establezcan las leyes, desde su inscripción en el Instituto;</w:t>
      </w:r>
      <w:r w:rsidR="00114460" w:rsidRPr="00074A11">
        <w:rPr>
          <w:rFonts w:ascii="Arial" w:hAnsi="Arial" w:cs="Arial"/>
          <w:sz w:val="19"/>
          <w:szCs w:val="19"/>
          <w:lang w:val="es-MX"/>
        </w:rPr>
        <w:t xml:space="preserve"> </w:t>
      </w:r>
      <w:r w:rsidR="00114460"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rPr>
      </w:pPr>
      <w:r w:rsidRPr="00074A11">
        <w:rPr>
          <w:rFonts w:ascii="Arial" w:hAnsi="Arial" w:cs="Arial"/>
          <w:sz w:val="19"/>
          <w:szCs w:val="19"/>
        </w:rPr>
        <w:t xml:space="preserve">Los </w:t>
      </w:r>
      <w:proofErr w:type="spellStart"/>
      <w:r w:rsidRPr="00074A11">
        <w:rPr>
          <w:rFonts w:ascii="Arial" w:hAnsi="Arial" w:cs="Arial"/>
          <w:sz w:val="19"/>
          <w:szCs w:val="19"/>
        </w:rPr>
        <w:t>sueldos</w:t>
      </w:r>
      <w:proofErr w:type="spellEnd"/>
      <w:r w:rsidRPr="00074A11">
        <w:rPr>
          <w:rFonts w:ascii="Arial" w:hAnsi="Arial" w:cs="Arial"/>
          <w:sz w:val="19"/>
          <w:szCs w:val="19"/>
        </w:rPr>
        <w:t xml:space="preserve"> y </w:t>
      </w:r>
      <w:proofErr w:type="spellStart"/>
      <w:r w:rsidRPr="00074A11">
        <w:rPr>
          <w:rFonts w:ascii="Arial" w:hAnsi="Arial" w:cs="Arial"/>
          <w:sz w:val="19"/>
          <w:szCs w:val="19"/>
        </w:rPr>
        <w:t>salarios</w:t>
      </w:r>
      <w:proofErr w:type="spellEnd"/>
      <w:r w:rsidRPr="00074A11">
        <w:rPr>
          <w:rFonts w:ascii="Arial" w:hAnsi="Arial" w:cs="Arial"/>
          <w:sz w:val="19"/>
          <w:szCs w:val="19"/>
        </w:rPr>
        <w:t>, y</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Las pensiones de cualquier tipo.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202. </w:t>
      </w:r>
      <w:r w:rsidRPr="00074A11">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203.</w:t>
      </w:r>
      <w:r w:rsidRPr="00074A11">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204.</w:t>
      </w:r>
      <w:r w:rsidRPr="00074A11">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rsidR="00AF6580" w:rsidRPr="00074A11" w:rsidRDefault="00AF6580" w:rsidP="00AF6580">
      <w:pPr>
        <w:contextualSpacing/>
        <w:jc w:val="both"/>
        <w:rPr>
          <w:rFonts w:ascii="Arial" w:hAnsi="Arial" w:cs="Arial"/>
          <w:sz w:val="19"/>
          <w:szCs w:val="19"/>
          <w:lang w:val="es-MX"/>
        </w:rPr>
      </w:pPr>
    </w:p>
    <w:p w:rsidR="006E5A5D" w:rsidRPr="00074A11" w:rsidRDefault="006E5A5D" w:rsidP="006E5A5D">
      <w:pPr>
        <w:contextualSpacing/>
        <w:jc w:val="both"/>
        <w:rPr>
          <w:rFonts w:ascii="Arial" w:hAnsi="Arial" w:cs="Arial"/>
          <w:sz w:val="19"/>
          <w:szCs w:val="19"/>
          <w:vertAlign w:val="superscript"/>
          <w:lang w:val="es-MX"/>
        </w:rPr>
      </w:pPr>
      <w:r w:rsidRPr="00074A11">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074A11">
        <w:rPr>
          <w:rFonts w:ascii="Arial" w:hAnsi="Arial" w:cs="Arial"/>
          <w:sz w:val="19"/>
          <w:szCs w:val="19"/>
          <w:vertAlign w:val="superscript"/>
          <w:lang w:val="es-MX"/>
        </w:rPr>
        <w:t>(Reforma según Decreto No. 11 PPOE Cuarta Sección de fecha 29-12-2018)</w:t>
      </w:r>
    </w:p>
    <w:p w:rsidR="006E5A5D" w:rsidRPr="00074A11" w:rsidRDefault="006E5A5D" w:rsidP="006E5A5D">
      <w:pPr>
        <w:contextualSpacing/>
        <w:jc w:val="both"/>
        <w:rPr>
          <w:rFonts w:ascii="Arial" w:hAnsi="Arial" w:cs="Arial"/>
          <w:sz w:val="19"/>
          <w:szCs w:val="19"/>
          <w:lang w:val="es-MX"/>
        </w:rPr>
      </w:pPr>
    </w:p>
    <w:p w:rsidR="00AF6580" w:rsidRPr="00074A11" w:rsidRDefault="006E5A5D" w:rsidP="006E5A5D">
      <w:pPr>
        <w:contextualSpacing/>
        <w:jc w:val="both"/>
        <w:rPr>
          <w:rFonts w:ascii="Arial" w:hAnsi="Arial" w:cs="Arial"/>
          <w:sz w:val="19"/>
          <w:szCs w:val="19"/>
          <w:lang w:val="es-MX"/>
        </w:rPr>
      </w:pPr>
      <w:r w:rsidRPr="00074A11">
        <w:rPr>
          <w:rFonts w:ascii="Arial" w:hAnsi="Arial" w:cs="Arial"/>
          <w:sz w:val="19"/>
          <w:szCs w:val="19"/>
          <w:lang w:val="es-MX"/>
        </w:rPr>
        <w:t>En caso de abstención del titular de los créditos embargados</w:t>
      </w:r>
      <w:r w:rsidR="00903116" w:rsidRPr="00074A11">
        <w:rPr>
          <w:rFonts w:ascii="Arial" w:hAnsi="Arial" w:cs="Arial"/>
          <w:sz w:val="19"/>
          <w:szCs w:val="19"/>
          <w:lang w:val="es-MX"/>
        </w:rPr>
        <w:t>,</w:t>
      </w:r>
      <w:r w:rsidRPr="00074A11">
        <w:rPr>
          <w:rFonts w:ascii="Arial" w:hAnsi="Arial" w:cs="Arial"/>
          <w:sz w:val="19"/>
          <w:szCs w:val="19"/>
          <w:lang w:val="es-MX"/>
        </w:rPr>
        <w:t xml:space="preserve"> transcurrido el plazo indicado, el jefe de la oficina ejecutora firmará la escritura o documentos relativos en rebeldía de aquél y lo hará del </w:t>
      </w:r>
      <w:r w:rsidRPr="00074A11">
        <w:rPr>
          <w:rFonts w:ascii="Arial" w:hAnsi="Arial" w:cs="Arial"/>
          <w:sz w:val="19"/>
          <w:szCs w:val="19"/>
          <w:lang w:val="es-MX"/>
        </w:rPr>
        <w:lastRenderedPageBreak/>
        <w:t>conocimiento del Instituto que corresponda, para los efectos procedentes.</w:t>
      </w:r>
      <w:r w:rsidR="00DB742D" w:rsidRPr="00074A11">
        <w:rPr>
          <w:rFonts w:ascii="Arial" w:hAnsi="Arial" w:cs="Arial"/>
          <w:sz w:val="19"/>
          <w:szCs w:val="19"/>
          <w:lang w:val="es-MX"/>
        </w:rPr>
        <w:t xml:space="preserve"> </w:t>
      </w:r>
      <w:r w:rsidR="00DB742D" w:rsidRPr="00074A11">
        <w:rPr>
          <w:rFonts w:ascii="Arial" w:hAnsi="Arial" w:cs="Arial"/>
          <w:sz w:val="19"/>
          <w:szCs w:val="19"/>
          <w:vertAlign w:val="superscript"/>
          <w:lang w:val="es-MX"/>
        </w:rPr>
        <w:t>(Reforma según Decreto No. 11 PPOE Cuarta Sección de fecha 29-12-2018)</w:t>
      </w:r>
    </w:p>
    <w:p w:rsidR="006E5A5D" w:rsidRPr="00074A11" w:rsidRDefault="006E5A5D"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205.</w:t>
      </w:r>
      <w:r w:rsidRPr="00074A11">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206.</w:t>
      </w:r>
      <w:r w:rsidRPr="00074A11">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207.</w:t>
      </w:r>
      <w:r w:rsidRPr="00074A11">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en los términos del Reglamento.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TERCERA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INTERVENCIÓN DE NEGOCIACIONES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208.</w:t>
      </w:r>
      <w:r w:rsidRPr="00074A11">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074A11">
        <w:rPr>
          <w:rFonts w:ascii="Arial" w:hAnsi="Arial" w:cs="Arial"/>
          <w:sz w:val="19"/>
          <w:szCs w:val="19"/>
          <w:vertAlign w:val="superscript"/>
          <w:lang w:val="es-MX"/>
        </w:rPr>
        <w:t xml:space="preserve"> (Reforma según Decreto No. 886 PPOE Sexta Sección de fecha 27-12-2014)</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la intervención de negociaciones serán aplicables, en lo conducente, las Secciones de este Capítulo.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209. </w:t>
      </w:r>
      <w:r w:rsidRPr="00074A11">
        <w:rPr>
          <w:rFonts w:ascii="Arial" w:hAnsi="Arial" w:cs="Arial"/>
          <w:sz w:val="19"/>
          <w:szCs w:val="19"/>
          <w:lang w:val="es-MX"/>
        </w:rPr>
        <w:t xml:space="preserve">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w:t>
      </w:r>
      <w:r w:rsidRPr="00074A11">
        <w:rPr>
          <w:rFonts w:ascii="Arial" w:hAnsi="Arial" w:cs="Arial"/>
          <w:sz w:val="19"/>
          <w:szCs w:val="19"/>
          <w:lang w:val="es-MX"/>
        </w:rPr>
        <w:lastRenderedPageBreak/>
        <w:t>depósitos a través de instituciones del sistema financiero, y enterarlos en la caja de la oficina ejecutora diariamente o a medida que se efectúe la recaudación.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074A11">
        <w:rPr>
          <w:rFonts w:ascii="Arial" w:hAnsi="Arial" w:cs="Arial"/>
          <w:sz w:val="19"/>
          <w:szCs w:val="19"/>
          <w:vertAlign w:val="superscript"/>
          <w:lang w:val="es-MX"/>
        </w:rPr>
        <w:t xml:space="preserve"> (Reforma según Decreto No. 886 PPOE Sexta Sección de fecha 27-12-2014)</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210.</w:t>
      </w:r>
      <w:r w:rsidRPr="00074A11">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211.</w:t>
      </w:r>
      <w:r w:rsidRPr="00074A11">
        <w:rPr>
          <w:rFonts w:ascii="Arial" w:hAnsi="Arial" w:cs="Arial"/>
          <w:sz w:val="19"/>
          <w:szCs w:val="19"/>
          <w:lang w:val="es-MX"/>
        </w:rPr>
        <w:t xml:space="preserve"> El interventor administrador designado por la autoridad fiscal tendrá las obligaciones establecidas en el Reglamento, así como las siguientes:</w:t>
      </w:r>
      <w:r w:rsidRPr="00074A11">
        <w:rPr>
          <w:rFonts w:ascii="Arial" w:hAnsi="Arial" w:cs="Arial"/>
          <w:sz w:val="19"/>
          <w:szCs w:val="19"/>
          <w:vertAlign w:val="superscript"/>
          <w:lang w:val="es-MX"/>
        </w:rPr>
        <w:t xml:space="preserve"> (Reforma según Decreto No. 886 PPOE Sexta Sección de fecha 27-12-2014)</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074A11">
        <w:rPr>
          <w:rFonts w:ascii="Arial" w:hAnsi="Arial" w:cs="Arial"/>
          <w:sz w:val="19"/>
          <w:szCs w:val="19"/>
          <w:lang w:val="es-MX"/>
        </w:rPr>
        <w:t>Rendir cuentas mensuales comprobadas a la oficina ejecutora, y</w:t>
      </w:r>
    </w:p>
    <w:p w:rsidR="00AF6580" w:rsidRPr="00074A11" w:rsidRDefault="00AF6580" w:rsidP="00AF6580">
      <w:pPr>
        <w:tabs>
          <w:tab w:val="left" w:pos="1134"/>
        </w:tabs>
        <w:ind w:left="1134" w:hanging="992"/>
        <w:contextualSpacing/>
        <w:jc w:val="both"/>
        <w:rPr>
          <w:rFonts w:ascii="Arial" w:hAnsi="Arial" w:cs="Arial"/>
          <w:sz w:val="19"/>
          <w:szCs w:val="19"/>
          <w:lang w:val="es-MX"/>
        </w:rPr>
      </w:pPr>
    </w:p>
    <w:p w:rsidR="00AF6580" w:rsidRPr="00074A11"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074A11">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07398">
      <w:pPr>
        <w:contextualSpacing/>
        <w:jc w:val="both"/>
        <w:rPr>
          <w:rFonts w:ascii="Arial" w:hAnsi="Arial" w:cs="Arial"/>
          <w:sz w:val="19"/>
          <w:szCs w:val="19"/>
          <w:vertAlign w:val="superscript"/>
          <w:lang w:val="es-MX"/>
        </w:rPr>
      </w:pPr>
      <w:r w:rsidRPr="00074A11">
        <w:rPr>
          <w:rFonts w:ascii="Arial" w:hAnsi="Arial" w:cs="Arial"/>
          <w:b/>
          <w:sz w:val="19"/>
          <w:szCs w:val="19"/>
          <w:lang w:val="es-MX"/>
        </w:rPr>
        <w:lastRenderedPageBreak/>
        <w:t>ARTÍCULO 212.</w:t>
      </w:r>
      <w:r w:rsidRPr="00074A11">
        <w:rPr>
          <w:rFonts w:ascii="Arial" w:hAnsi="Arial" w:cs="Arial"/>
          <w:sz w:val="19"/>
          <w:szCs w:val="19"/>
          <w:lang w:val="es-MX"/>
        </w:rPr>
        <w:t xml:space="preserve"> El </w:t>
      </w:r>
      <w:r w:rsidR="00A07398" w:rsidRPr="00074A11">
        <w:rPr>
          <w:rFonts w:ascii="Arial" w:hAnsi="Arial" w:cs="Arial"/>
          <w:sz w:val="19"/>
          <w:szCs w:val="19"/>
          <w:lang w:val="es-MX"/>
        </w:rPr>
        <w:t xml:space="preserve"> nombramiento de interventor administrador designado por la autoridad fiscal deberá anotarse en el Instituto que corresponda al domicilio de la negociación intervenida. Para tales efectos, la autoridad registradora a solicitud de la oficina ejecutora, realizará las anotaciones que sean procedentes.</w:t>
      </w:r>
      <w:r w:rsidR="00285CB5" w:rsidRPr="00074A11">
        <w:rPr>
          <w:rFonts w:ascii="Arial" w:hAnsi="Arial" w:cs="Arial"/>
          <w:sz w:val="19"/>
          <w:szCs w:val="19"/>
          <w:lang w:val="es-MX"/>
        </w:rPr>
        <w:t xml:space="preserve"> </w:t>
      </w:r>
      <w:r w:rsidR="00285CB5" w:rsidRPr="00074A11">
        <w:rPr>
          <w:rFonts w:ascii="Arial" w:hAnsi="Arial" w:cs="Arial"/>
          <w:sz w:val="19"/>
          <w:szCs w:val="19"/>
          <w:vertAlign w:val="superscript"/>
          <w:lang w:val="es-MX"/>
        </w:rPr>
        <w:t>(Reforma según Decreto No. 11 PPOE Cuarta Sección de fecha 29-12-2018)</w:t>
      </w:r>
    </w:p>
    <w:p w:rsidR="00A07398" w:rsidRPr="00074A11" w:rsidRDefault="00A07398"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213.</w:t>
      </w:r>
      <w:r w:rsidRPr="00074A11">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214.</w:t>
      </w:r>
      <w:r w:rsidRPr="00074A11">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rsidR="00AF6580" w:rsidRPr="00074A11" w:rsidRDefault="00AF6580" w:rsidP="00AF6580">
      <w:pPr>
        <w:contextualSpacing/>
        <w:jc w:val="both"/>
        <w:rPr>
          <w:rFonts w:ascii="Arial" w:hAnsi="Arial" w:cs="Arial"/>
          <w:b/>
          <w:sz w:val="19"/>
          <w:szCs w:val="19"/>
          <w:lang w:val="es-MX"/>
        </w:rPr>
      </w:pPr>
    </w:p>
    <w:p w:rsidR="00AF6580" w:rsidRPr="00074A11" w:rsidRDefault="00AF6580" w:rsidP="009773E2">
      <w:pPr>
        <w:contextualSpacing/>
        <w:jc w:val="both"/>
        <w:rPr>
          <w:rFonts w:ascii="Arial" w:hAnsi="Arial" w:cs="Arial"/>
          <w:sz w:val="19"/>
          <w:szCs w:val="19"/>
          <w:lang w:val="es-MX"/>
        </w:rPr>
      </w:pPr>
      <w:r w:rsidRPr="00074A11">
        <w:rPr>
          <w:rFonts w:ascii="Arial" w:hAnsi="Arial" w:cs="Arial"/>
          <w:b/>
          <w:sz w:val="19"/>
          <w:szCs w:val="19"/>
          <w:lang w:val="es-MX"/>
        </w:rPr>
        <w:t>ARTÍCULO 215.</w:t>
      </w:r>
      <w:r w:rsidRPr="00074A11">
        <w:rPr>
          <w:rFonts w:ascii="Arial" w:hAnsi="Arial" w:cs="Arial"/>
          <w:sz w:val="19"/>
          <w:szCs w:val="19"/>
          <w:lang w:val="es-MX"/>
        </w:rPr>
        <w:t xml:space="preserve"> La </w:t>
      </w:r>
      <w:r w:rsidR="009773E2" w:rsidRPr="00074A11">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074A11">
        <w:rPr>
          <w:rFonts w:ascii="Arial" w:hAnsi="Arial" w:cs="Arial"/>
          <w:sz w:val="19"/>
          <w:szCs w:val="19"/>
          <w:vertAlign w:val="superscript"/>
          <w:lang w:val="es-MX"/>
        </w:rPr>
        <w:t>(Reforma según Decreto No. 11 PPOE Cuarta Sección de fecha 29-12-2018)</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rPr>
        <w:t xml:space="preserve">ARTÍCULO 216. </w:t>
      </w:r>
      <w:r w:rsidRPr="00074A11">
        <w:rPr>
          <w:rFonts w:ascii="Arial" w:hAnsi="Arial" w:cs="Arial"/>
          <w:sz w:val="19"/>
          <w:szCs w:val="19"/>
          <w:lang w:val="es-MX"/>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SECCIÓN CUARTA</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REMATE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217.</w:t>
      </w:r>
      <w:r w:rsidRPr="00074A11">
        <w:rPr>
          <w:rFonts w:ascii="Arial" w:hAnsi="Arial" w:cs="Arial"/>
          <w:sz w:val="19"/>
          <w:szCs w:val="19"/>
          <w:lang w:val="es-MX"/>
        </w:rPr>
        <w:t xml:space="preserve"> La enajenación de bienes embargados, procederá:</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 partir del día siguiente al en que quede firme el avalúo, 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Al quedar firme la resolución confirmatoria del acto impugnado, recaído en los medios de defensa que se hubieren hecho valer.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218.</w:t>
      </w:r>
      <w:r w:rsidRPr="00074A11">
        <w:rPr>
          <w:rFonts w:ascii="Arial" w:hAnsi="Arial" w:cs="Arial"/>
          <w:sz w:val="19"/>
          <w:szCs w:val="19"/>
          <w:lang w:val="es-MX"/>
        </w:rPr>
        <w:t xml:space="preserve"> Salvo los casos que este Código autoriza, toda enajenación se hará en subasta pública que se llevará a cabo a través de medios electrónicos.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la naturaleza de los bienes embargados así lo permita, la autoridad podrá ordenar que los bienes embargados se vendan en lotes o piezas sueltas.</w:t>
      </w:r>
    </w:p>
    <w:p w:rsidR="0020068F" w:rsidRPr="00074A11" w:rsidRDefault="0020068F" w:rsidP="00AF6580">
      <w:pPr>
        <w:contextualSpacing/>
        <w:jc w:val="both"/>
        <w:rPr>
          <w:rFonts w:ascii="Arial" w:hAnsi="Arial" w:cs="Arial"/>
          <w:sz w:val="19"/>
          <w:szCs w:val="19"/>
          <w:lang w:val="es-MX"/>
        </w:rPr>
      </w:pPr>
    </w:p>
    <w:p w:rsidR="0020068F" w:rsidRPr="00074A11" w:rsidRDefault="0020068F" w:rsidP="0020068F">
      <w:pPr>
        <w:tabs>
          <w:tab w:val="left" w:pos="426"/>
        </w:tabs>
        <w:jc w:val="both"/>
        <w:rPr>
          <w:rFonts w:ascii="Arial" w:hAnsi="Arial" w:cs="Arial"/>
          <w:sz w:val="19"/>
          <w:szCs w:val="19"/>
          <w:lang w:val="es-MX"/>
        </w:rPr>
      </w:pPr>
      <w:r w:rsidRPr="00074A11">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074A11">
        <w:rPr>
          <w:rFonts w:ascii="Arial" w:hAnsi="Arial" w:cs="Arial"/>
          <w:sz w:val="19"/>
          <w:szCs w:val="19"/>
          <w:vertAlign w:val="superscript"/>
          <w:lang w:val="es-MX"/>
        </w:rPr>
        <w:t>(</w:t>
      </w:r>
      <w:r w:rsidR="0027320B" w:rsidRPr="00074A11">
        <w:rPr>
          <w:rFonts w:ascii="Arial" w:hAnsi="Arial" w:cs="Arial"/>
          <w:sz w:val="19"/>
          <w:szCs w:val="19"/>
          <w:vertAlign w:val="superscript"/>
          <w:lang w:val="es-MX"/>
        </w:rPr>
        <w:t xml:space="preserve">Adición </w:t>
      </w:r>
      <w:r w:rsidRPr="00074A11">
        <w:rPr>
          <w:rFonts w:ascii="Arial" w:hAnsi="Arial" w:cs="Arial"/>
          <w:sz w:val="19"/>
          <w:szCs w:val="19"/>
          <w:vertAlign w:val="superscript"/>
          <w:lang w:val="es-MX"/>
        </w:rPr>
        <w:t>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219.</w:t>
      </w:r>
      <w:r w:rsidRPr="00074A11">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se trate de bienes muebles, el embargado y el jefe de la oficina ejecutora de común acuerdo podrán señalar la base que servirá para la enajenación de los mismos. Para estos efectos, en el acta de </w:t>
      </w:r>
      <w:r w:rsidRPr="00074A11">
        <w:rPr>
          <w:rFonts w:ascii="Arial" w:hAnsi="Arial" w:cs="Arial"/>
          <w:sz w:val="19"/>
          <w:szCs w:val="19"/>
          <w:lang w:val="es-MX"/>
        </w:rPr>
        <w:lastRenderedPageBreak/>
        <w:t>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074A11">
        <w:rPr>
          <w:rFonts w:ascii="Helvetica" w:eastAsia="Calibri" w:hAnsi="Helvetica" w:cs="Helvetica"/>
          <w:sz w:val="19"/>
          <w:szCs w:val="19"/>
          <w:lang w:val="es-MX" w:eastAsia="en-US"/>
        </w:rPr>
        <w:t xml:space="preserv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rsidR="0020068F" w:rsidRPr="00074A11" w:rsidRDefault="0020068F" w:rsidP="0020068F">
      <w:pPr>
        <w:tabs>
          <w:tab w:val="left" w:pos="426"/>
        </w:tabs>
        <w:jc w:val="both"/>
        <w:rPr>
          <w:rFonts w:ascii="Arial" w:hAnsi="Arial" w:cs="Arial"/>
          <w:sz w:val="19"/>
          <w:szCs w:val="19"/>
          <w:lang w:val="es-MX"/>
        </w:rPr>
      </w:pPr>
      <w:r w:rsidRPr="00074A11">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rsidR="00AF6580" w:rsidRPr="00074A11" w:rsidRDefault="00AF6580" w:rsidP="00AF6580">
      <w:pPr>
        <w:jc w:val="both"/>
        <w:rPr>
          <w:rFonts w:ascii="Arial" w:hAnsi="Arial" w:cs="Arial"/>
          <w:sz w:val="19"/>
          <w:szCs w:val="19"/>
          <w:vertAlign w:val="superscript"/>
          <w:lang w:val="es-MX"/>
        </w:rPr>
      </w:pPr>
      <w:r w:rsidRPr="00074A11">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rsidR="00AF6580" w:rsidRPr="00074A11" w:rsidRDefault="00AF6580" w:rsidP="00AF6580">
      <w:pPr>
        <w:jc w:val="both"/>
        <w:rPr>
          <w:rFonts w:ascii="Arial" w:hAnsi="Arial" w:cs="Arial"/>
          <w:sz w:val="19"/>
          <w:szCs w:val="19"/>
          <w:vertAlign w:val="superscript"/>
          <w:lang w:val="es-MX"/>
        </w:rPr>
      </w:pPr>
      <w:r w:rsidRPr="00074A11">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074A11">
        <w:rPr>
          <w:rFonts w:ascii="Helvetica" w:eastAsia="Calibri" w:hAnsi="Helvetica" w:cs="Helvetica"/>
          <w:b/>
          <w:sz w:val="19"/>
          <w:szCs w:val="19"/>
          <w:lang w:val="es-MX" w:eastAsia="en-US"/>
        </w:rPr>
        <w:t xml:space="preserve"> </w:t>
      </w:r>
      <w:r w:rsidRPr="00074A11">
        <w:rPr>
          <w:rFonts w:ascii="Helvetica" w:eastAsia="Calibri" w:hAnsi="Helvetica" w:cs="Helvetica"/>
          <w:sz w:val="19"/>
          <w:szCs w:val="19"/>
          <w:lang w:val="es-MX" w:eastAsia="en-US"/>
        </w:rPr>
        <w:t xml:space="preserve">y quince días cuando sean negociaciones, a partir de la fecha de su aceptación.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BD6C81" w:rsidRPr="00074A11" w:rsidRDefault="00BD6C81" w:rsidP="00BD6C81">
      <w:pPr>
        <w:contextualSpacing/>
        <w:jc w:val="both"/>
        <w:rPr>
          <w:rFonts w:ascii="Helvetica" w:eastAsia="Calibri" w:hAnsi="Helvetica" w:cs="Helvetica"/>
          <w:sz w:val="19"/>
          <w:szCs w:val="19"/>
          <w:lang w:val="es-MX" w:eastAsia="en-US"/>
        </w:rPr>
      </w:pPr>
      <w:r w:rsidRPr="00074A11">
        <w:rPr>
          <w:rFonts w:ascii="Helvetica" w:eastAsia="Calibri" w:hAnsi="Helvetica" w:cs="Helvetica"/>
          <w:b/>
          <w:sz w:val="19"/>
          <w:szCs w:val="19"/>
          <w:lang w:val="es-MX" w:eastAsia="en-US"/>
        </w:rPr>
        <w:t>ARTÍCULO 220.</w:t>
      </w:r>
      <w:r w:rsidRPr="00074A11">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rsidR="00BD6C81" w:rsidRPr="00074A11" w:rsidRDefault="00BD6C81" w:rsidP="00BD6C81">
      <w:pPr>
        <w:autoSpaceDE w:val="0"/>
        <w:autoSpaceDN w:val="0"/>
        <w:adjustRightInd w:val="0"/>
        <w:jc w:val="both"/>
        <w:rPr>
          <w:rFonts w:ascii="Helvetica" w:eastAsia="Calibri" w:hAnsi="Helvetica" w:cs="Helvetica"/>
          <w:sz w:val="19"/>
          <w:szCs w:val="19"/>
          <w:lang w:val="es-MX" w:eastAsia="en-US"/>
        </w:rPr>
      </w:pPr>
    </w:p>
    <w:p w:rsidR="00BD6C81" w:rsidRPr="00074A11" w:rsidRDefault="00BD6C81" w:rsidP="00BD6C81">
      <w:pPr>
        <w:contextualSpacing/>
        <w:jc w:val="both"/>
        <w:rPr>
          <w:rFonts w:ascii="Helvetica" w:eastAsia="Calibri" w:hAnsi="Helvetica" w:cs="Helvetica"/>
          <w:sz w:val="19"/>
          <w:szCs w:val="19"/>
          <w:lang w:val="es-MX" w:eastAsia="en-US"/>
        </w:rPr>
      </w:pPr>
      <w:r w:rsidRPr="00074A11">
        <w:rPr>
          <w:rFonts w:ascii="Helvetica" w:eastAsia="Calibri" w:hAnsi="Helvetica" w:cs="Helvetica"/>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rsidR="00BD6C81" w:rsidRPr="00074A11" w:rsidRDefault="00BD6C81" w:rsidP="00BD6C81">
      <w:pPr>
        <w:contextualSpacing/>
        <w:jc w:val="both"/>
        <w:rPr>
          <w:rFonts w:ascii="Helvetica" w:eastAsia="Calibri" w:hAnsi="Helvetica" w:cs="Helvetica"/>
          <w:sz w:val="19"/>
          <w:szCs w:val="19"/>
          <w:lang w:val="es-MX" w:eastAsia="en-US"/>
        </w:rPr>
      </w:pPr>
    </w:p>
    <w:p w:rsidR="00BD6C81" w:rsidRPr="00074A11" w:rsidRDefault="00BD6C81" w:rsidP="00BD6C81">
      <w:pPr>
        <w:tabs>
          <w:tab w:val="left" w:pos="426"/>
        </w:tabs>
        <w:jc w:val="both"/>
        <w:rPr>
          <w:rFonts w:ascii="Arial" w:hAnsi="Arial" w:cs="Arial"/>
          <w:sz w:val="19"/>
          <w:szCs w:val="19"/>
          <w:lang w:val="es-MX"/>
        </w:rPr>
      </w:pPr>
      <w:r w:rsidRPr="00074A11">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BD6C81" w:rsidRPr="00074A11" w:rsidRDefault="00BD6C81" w:rsidP="00BD6C81">
      <w:pPr>
        <w:tabs>
          <w:tab w:val="left" w:pos="426"/>
        </w:tabs>
        <w:jc w:val="both"/>
        <w:rPr>
          <w:rFonts w:ascii="Arial" w:hAnsi="Arial" w:cs="Arial"/>
          <w:sz w:val="19"/>
          <w:szCs w:val="19"/>
          <w:lang w:val="es-MX"/>
        </w:rPr>
      </w:pPr>
      <w:r w:rsidRPr="00074A11">
        <w:rPr>
          <w:rFonts w:ascii="Helvetica" w:eastAsia="Calibri" w:hAnsi="Helvetica" w:cs="Helvetica"/>
          <w:b/>
          <w:sz w:val="19"/>
          <w:szCs w:val="19"/>
          <w:lang w:val="es-MX" w:eastAsia="en-US"/>
        </w:rPr>
        <w:t>ARTÍCULO 221.</w:t>
      </w:r>
      <w:r w:rsidRPr="00074A11">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hubiesen concurrido en términos de este Código a hacer valer su derecho de preferencia, los acreedores a que alude el párrafo anterior podrán hacer las observaciones que estimen dentro de los </w:t>
      </w:r>
      <w:r w:rsidRPr="00074A11">
        <w:rPr>
          <w:rFonts w:ascii="Arial" w:hAnsi="Arial" w:cs="Arial"/>
          <w:sz w:val="19"/>
          <w:szCs w:val="19"/>
          <w:lang w:val="es-MX"/>
        </w:rPr>
        <w:lastRenderedPageBreak/>
        <w:t>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222.</w:t>
      </w:r>
      <w:r w:rsidRPr="00074A11">
        <w:rPr>
          <w:rFonts w:ascii="Arial" w:hAnsi="Arial" w:cs="Arial"/>
          <w:sz w:val="19"/>
          <w:szCs w:val="19"/>
          <w:lang w:val="es-MX"/>
        </w:rPr>
        <w:t xml:space="preserve"> Es postura legal la que cubra las dos terceras partes del valor señalado como base para el remate.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toda postura deberá ofrecerse de contado, cuando menos la parte suficiente para cubrir el interés fiscal.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el importe de la postura legal y las que resulten de las pujas realizadas es menor al interés fiscal, sólo se rematarán de contado los bienes embargados.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del producto del remate se obtiene una cantidad mayor al adeudo existente, el remanente aun en caso de enajenación a plazos, deberá ser entregado al deudor a partir de la fecha en que se haya realizado en los términos del Reglamento.</w:t>
      </w:r>
    </w:p>
    <w:p w:rsidR="00AF6580" w:rsidRPr="00074A11" w:rsidRDefault="00AF6580" w:rsidP="00AF6580">
      <w:pPr>
        <w:contextualSpacing/>
        <w:jc w:val="both"/>
        <w:rPr>
          <w:rFonts w:ascii="Arial" w:hAnsi="Arial" w:cs="Arial"/>
          <w:sz w:val="19"/>
          <w:szCs w:val="19"/>
          <w:lang w:val="es-MX"/>
        </w:rPr>
      </w:pPr>
    </w:p>
    <w:p w:rsidR="00BD6C81" w:rsidRPr="00074A11" w:rsidRDefault="00BD6C81" w:rsidP="00BD6C81">
      <w:pPr>
        <w:contextualSpacing/>
        <w:jc w:val="both"/>
        <w:rPr>
          <w:rFonts w:ascii="Arial" w:hAnsi="Arial" w:cs="Arial"/>
          <w:sz w:val="19"/>
          <w:szCs w:val="19"/>
          <w:lang w:val="es-MX"/>
        </w:rPr>
      </w:pPr>
      <w:r w:rsidRPr="00074A11">
        <w:rPr>
          <w:rFonts w:ascii="Arial" w:hAnsi="Arial" w:cs="Arial"/>
          <w:b/>
          <w:sz w:val="19"/>
          <w:szCs w:val="19"/>
          <w:lang w:val="es-MX"/>
        </w:rPr>
        <w:t>ARTÍCULO 223.</w:t>
      </w:r>
      <w:r w:rsidRPr="00074A11">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rsidR="00BD6C81" w:rsidRPr="00074A11" w:rsidRDefault="00BD6C81" w:rsidP="00BD6C81">
      <w:pPr>
        <w:jc w:val="both"/>
        <w:rPr>
          <w:rFonts w:ascii="Arial" w:hAnsi="Arial" w:cs="Arial"/>
          <w:sz w:val="19"/>
          <w:szCs w:val="19"/>
          <w:lang w:val="es-MX"/>
        </w:rPr>
      </w:pPr>
    </w:p>
    <w:p w:rsidR="00BD6C81" w:rsidRPr="00074A11" w:rsidRDefault="00BD6C81" w:rsidP="00BD6C81">
      <w:pPr>
        <w:spacing w:after="200"/>
        <w:jc w:val="both"/>
        <w:rPr>
          <w:rFonts w:ascii="Arial" w:hAnsi="Arial" w:cs="Arial"/>
          <w:sz w:val="19"/>
          <w:szCs w:val="19"/>
          <w:lang w:val="es-MX"/>
        </w:rPr>
      </w:pPr>
      <w:r w:rsidRPr="00074A11">
        <w:rPr>
          <w:rFonts w:ascii="Arial" w:hAnsi="Arial" w:cs="Arial"/>
          <w:sz w:val="19"/>
          <w:szCs w:val="19"/>
          <w:lang w:val="es-MX"/>
        </w:rPr>
        <w:t>Para intervenir en una subasta será necesario que el postor, a más tardar en la fecha de envío de su postura, realice una transferencia electrónica de fondos equivalente cuando menos al 10 por ciento del valor fijado a los bienes en la convocatoria.</w:t>
      </w:r>
    </w:p>
    <w:p w:rsidR="00BD6C81" w:rsidRPr="00074A11" w:rsidRDefault="00BD6C81" w:rsidP="00BD6C81">
      <w:pPr>
        <w:spacing w:after="200"/>
        <w:jc w:val="both"/>
        <w:rPr>
          <w:rFonts w:ascii="Arial" w:hAnsi="Arial" w:cs="Arial"/>
          <w:sz w:val="19"/>
          <w:szCs w:val="19"/>
          <w:lang w:val="es-MX"/>
        </w:rPr>
      </w:pPr>
      <w:r w:rsidRPr="00074A11">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rsidR="00BD6C81" w:rsidRPr="00074A11" w:rsidRDefault="00BD6C81" w:rsidP="00BD6C81">
      <w:pPr>
        <w:spacing w:after="200"/>
        <w:jc w:val="both"/>
        <w:rPr>
          <w:rFonts w:ascii="Arial" w:hAnsi="Arial" w:cs="Arial"/>
          <w:sz w:val="19"/>
          <w:szCs w:val="19"/>
          <w:lang w:val="es-MX"/>
        </w:rPr>
      </w:pPr>
      <w:r w:rsidRPr="00074A11">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rsidR="00BD6C81" w:rsidRPr="00074A11" w:rsidRDefault="00BD6C81" w:rsidP="00BD6C81">
      <w:pPr>
        <w:spacing w:after="200"/>
        <w:jc w:val="both"/>
        <w:rPr>
          <w:rFonts w:ascii="Arial" w:hAnsi="Arial" w:cs="Arial"/>
          <w:sz w:val="19"/>
          <w:szCs w:val="19"/>
          <w:lang w:val="es-MX"/>
        </w:rPr>
      </w:pPr>
      <w:r w:rsidRPr="00074A11">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rsidR="00BD6C81" w:rsidRPr="00074A11" w:rsidRDefault="00BD6C81" w:rsidP="00BD6C81">
      <w:pPr>
        <w:spacing w:after="200"/>
        <w:jc w:val="both"/>
        <w:rPr>
          <w:rFonts w:ascii="Arial" w:hAnsi="Arial" w:cs="Arial"/>
          <w:sz w:val="19"/>
          <w:szCs w:val="19"/>
          <w:lang w:val="es-MX"/>
        </w:rPr>
      </w:pPr>
      <w:r w:rsidRPr="00074A11">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rsidR="00BD6C81" w:rsidRPr="00074A11" w:rsidRDefault="00BD6C81" w:rsidP="00BD6C81">
      <w:pPr>
        <w:tabs>
          <w:tab w:val="left" w:pos="426"/>
        </w:tabs>
        <w:jc w:val="both"/>
        <w:rPr>
          <w:rFonts w:ascii="Arial" w:hAnsi="Arial" w:cs="Arial"/>
          <w:sz w:val="19"/>
          <w:szCs w:val="19"/>
          <w:lang w:val="es-MX"/>
        </w:rPr>
      </w:pPr>
      <w:r w:rsidRPr="00074A11">
        <w:rPr>
          <w:rFonts w:ascii="Arial" w:hAnsi="Arial" w:cs="Arial"/>
          <w:sz w:val="19"/>
          <w:szCs w:val="19"/>
          <w:lang w:val="es-MX"/>
        </w:rPr>
        <w:t xml:space="preserve">La Secretaría, a través de Reglas, podrá establecer facilidades administrativas para que en sustitución de la firma electrónica avanzada, se empleen otros medios de identificación electrónica.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800D39">
      <w:pPr>
        <w:tabs>
          <w:tab w:val="left" w:pos="426"/>
        </w:tabs>
        <w:jc w:val="both"/>
        <w:rPr>
          <w:rFonts w:ascii="Arial" w:hAnsi="Arial" w:cs="Arial"/>
          <w:sz w:val="19"/>
          <w:szCs w:val="19"/>
          <w:lang w:val="es-MX"/>
        </w:rPr>
      </w:pPr>
      <w:r w:rsidRPr="00074A11">
        <w:rPr>
          <w:rFonts w:ascii="Arial" w:hAnsi="Arial" w:cs="Arial"/>
          <w:b/>
          <w:sz w:val="19"/>
          <w:szCs w:val="19"/>
          <w:lang w:val="es-MX"/>
        </w:rPr>
        <w:t>ARTÍCULO 224.</w:t>
      </w:r>
      <w:r w:rsidRPr="00074A11">
        <w:rPr>
          <w:rFonts w:ascii="Arial" w:hAnsi="Arial" w:cs="Arial"/>
          <w:sz w:val="19"/>
          <w:szCs w:val="19"/>
          <w:lang w:val="es-MX"/>
        </w:rPr>
        <w:t xml:space="preserve"> </w:t>
      </w:r>
      <w:r w:rsidR="00800D39" w:rsidRPr="00074A11">
        <w:rPr>
          <w:rFonts w:ascii="Arial" w:hAnsi="Arial" w:cs="Arial"/>
          <w:sz w:val="19"/>
          <w:szCs w:val="19"/>
          <w:lang w:val="es-MX"/>
        </w:rPr>
        <w:t xml:space="preserve">El documento digital en que se haga la postura o propuestas según sea el caso, deberá contener los siguientes datos: </w:t>
      </w:r>
      <w:r w:rsidR="00800D39"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se trate de personas físicas, el nombre, la nacionalidad y el domicilio del postor y, en su caso, la clave del registro estatal o federal de contribuyentes;</w:t>
      </w:r>
      <w:r w:rsidRPr="00074A11">
        <w:rPr>
          <w:rFonts w:ascii="Arial" w:eastAsia="Calibri" w:hAnsi="Arial" w:cs="Arial"/>
          <w:sz w:val="22"/>
          <w:szCs w:val="22"/>
          <w:lang w:val="es-MX" w:eastAsia="en-US"/>
        </w:rPr>
        <w:t xml:space="preserve"> t</w:t>
      </w:r>
      <w:r w:rsidRPr="00074A11">
        <w:rPr>
          <w:rFonts w:ascii="Arial" w:hAnsi="Arial" w:cs="Arial"/>
          <w:sz w:val="19"/>
          <w:szCs w:val="19"/>
          <w:lang w:val="es-MX"/>
        </w:rPr>
        <w:t xml:space="preserve">ratándose de personas morales o unidades económicas, la nacionalidad, el nombre, denominación o </w:t>
      </w:r>
      <w:r w:rsidRPr="00074A11">
        <w:rPr>
          <w:rFonts w:ascii="Arial" w:hAnsi="Arial" w:cs="Arial"/>
          <w:sz w:val="19"/>
          <w:szCs w:val="19"/>
          <w:lang w:val="es-MX"/>
        </w:rPr>
        <w:lastRenderedPageBreak/>
        <w:t xml:space="preserve">razón social, la fecha de constitución, la clave del registro estatal o federal de contribuyentes y en su caso el domicilio social; </w:t>
      </w:r>
      <w:r w:rsidRPr="00074A11">
        <w:rPr>
          <w:rFonts w:ascii="Arial" w:hAnsi="Arial" w:cs="Arial"/>
          <w:sz w:val="19"/>
          <w:szCs w:val="19"/>
          <w:vertAlign w:val="superscript"/>
          <w:lang w:val="es-MX"/>
        </w:rPr>
        <w:t>(Reforma según Decreto No. 886 PPOE Sexta Sección de fecha 27-12-2014)</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cantidad que se ofrezca;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número de cuenta bancaria y nombre de la institución de crédito en la que se reintegrarán, en su caso, las cantidades que se hubieran dado en depósito;</w:t>
      </w:r>
    </w:p>
    <w:p w:rsidR="00AF6580" w:rsidRPr="00074A11" w:rsidRDefault="00AF6580" w:rsidP="00AF6580">
      <w:pPr>
        <w:tabs>
          <w:tab w:val="left" w:pos="1134"/>
        </w:tabs>
        <w:ind w:left="1134" w:hanging="1134"/>
        <w:jc w:val="both"/>
        <w:rPr>
          <w:rFonts w:ascii="Arial" w:hAnsi="Arial" w:cs="Arial"/>
          <w:sz w:val="19"/>
          <w:szCs w:val="19"/>
          <w:lang w:val="es-MX"/>
        </w:rPr>
      </w:pPr>
    </w:p>
    <w:p w:rsidR="00AF6580" w:rsidRPr="00074A11"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dirección de correo electrónico y el domicilio para oír y recibir notificaciones,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monto y número de la transferencia electrónica de fondos que se haya realizado.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074A11">
        <w:rPr>
          <w:rFonts w:ascii="Arial" w:hAnsi="Arial" w:cs="Arial"/>
          <w:sz w:val="19"/>
          <w:szCs w:val="19"/>
          <w:vertAlign w:val="superscript"/>
          <w:lang w:val="es-MX"/>
        </w:rPr>
        <w:t xml:space="preserve"> (Reforma según Decreto No. 886 PPOE Sexta Sección de fecha 27-12-2014)</w:t>
      </w:r>
    </w:p>
    <w:p w:rsidR="00AF6580" w:rsidRPr="00074A11" w:rsidRDefault="00AF6580" w:rsidP="00AF6580">
      <w:pPr>
        <w:contextualSpacing/>
        <w:jc w:val="both"/>
        <w:rPr>
          <w:rFonts w:ascii="Arial" w:hAnsi="Arial" w:cs="Arial"/>
          <w:sz w:val="19"/>
          <w:szCs w:val="19"/>
          <w:lang w:val="es-MX"/>
        </w:rPr>
      </w:pPr>
    </w:p>
    <w:p w:rsidR="00FB0A57" w:rsidRPr="00074A11" w:rsidRDefault="00FB0A57" w:rsidP="00FB0A57">
      <w:pPr>
        <w:spacing w:after="200"/>
        <w:contextualSpacing/>
        <w:jc w:val="both"/>
        <w:rPr>
          <w:rFonts w:ascii="Arial" w:hAnsi="Arial" w:cs="Arial"/>
          <w:sz w:val="19"/>
          <w:szCs w:val="19"/>
          <w:lang w:val="es-MX"/>
        </w:rPr>
      </w:pPr>
      <w:r w:rsidRPr="00074A11">
        <w:rPr>
          <w:rFonts w:ascii="Arial" w:hAnsi="Arial" w:cs="Arial"/>
          <w:b/>
          <w:sz w:val="19"/>
          <w:szCs w:val="19"/>
          <w:lang w:val="es-MX"/>
        </w:rPr>
        <w:t>ARTÍCULO 225.</w:t>
      </w:r>
      <w:r w:rsidRPr="00074A11">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rsidR="00FB0A57" w:rsidRPr="00074A11" w:rsidRDefault="00FB0A57" w:rsidP="00FB0A57">
      <w:pPr>
        <w:spacing w:after="200"/>
        <w:contextualSpacing/>
        <w:jc w:val="both"/>
        <w:rPr>
          <w:rFonts w:ascii="Arial" w:hAnsi="Arial" w:cs="Arial"/>
          <w:sz w:val="19"/>
          <w:szCs w:val="19"/>
          <w:lang w:val="es-MX"/>
        </w:rPr>
      </w:pPr>
    </w:p>
    <w:p w:rsidR="00FB0A57" w:rsidRPr="00074A11" w:rsidRDefault="00FB0A57" w:rsidP="00FB0A57">
      <w:pPr>
        <w:jc w:val="both"/>
        <w:rPr>
          <w:rFonts w:ascii="Arial" w:hAnsi="Arial" w:cs="Arial"/>
          <w:sz w:val="19"/>
          <w:szCs w:val="19"/>
          <w:lang w:val="es-MX"/>
        </w:rPr>
      </w:pPr>
      <w:r w:rsidRPr="00074A11">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rsidR="00FB0A57" w:rsidRPr="00074A11" w:rsidRDefault="00FB0A57" w:rsidP="00FB0A57">
      <w:pPr>
        <w:jc w:val="both"/>
        <w:rPr>
          <w:rFonts w:ascii="Arial" w:hAnsi="Arial" w:cs="Arial"/>
          <w:sz w:val="19"/>
          <w:szCs w:val="19"/>
          <w:lang w:val="es-MX"/>
        </w:rPr>
      </w:pPr>
    </w:p>
    <w:p w:rsidR="00FB0A57" w:rsidRPr="00074A11" w:rsidRDefault="00FB0A57" w:rsidP="00FB0A57">
      <w:pPr>
        <w:jc w:val="both"/>
        <w:rPr>
          <w:rFonts w:ascii="Arial" w:hAnsi="Arial" w:cs="Arial"/>
          <w:sz w:val="19"/>
          <w:szCs w:val="19"/>
          <w:lang w:val="es-MX"/>
        </w:rPr>
      </w:pPr>
      <w:r w:rsidRPr="00074A11">
        <w:rPr>
          <w:rFonts w:ascii="Arial" w:hAnsi="Arial" w:cs="Arial"/>
          <w:sz w:val="19"/>
          <w:szCs w:val="19"/>
          <w:lang w:val="es-MX"/>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rsidR="00FB0A57" w:rsidRPr="00074A11" w:rsidRDefault="00FB0A57" w:rsidP="00FB0A57">
      <w:pPr>
        <w:jc w:val="both"/>
        <w:rPr>
          <w:rFonts w:ascii="Arial" w:hAnsi="Arial" w:cs="Arial"/>
          <w:sz w:val="19"/>
          <w:szCs w:val="19"/>
          <w:lang w:val="es-MX"/>
        </w:rPr>
      </w:pPr>
    </w:p>
    <w:p w:rsidR="00FB0A57" w:rsidRPr="00074A11" w:rsidRDefault="00FB0A57" w:rsidP="00FB0A57">
      <w:pPr>
        <w:jc w:val="both"/>
        <w:rPr>
          <w:rFonts w:ascii="Arial" w:hAnsi="Arial" w:cs="Arial"/>
          <w:sz w:val="19"/>
          <w:szCs w:val="19"/>
          <w:lang w:val="es-MX"/>
        </w:rPr>
      </w:pPr>
      <w:r w:rsidRPr="00074A11">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rsidR="00FB0A57" w:rsidRPr="00074A11" w:rsidRDefault="00FB0A57" w:rsidP="00FB0A57">
      <w:pPr>
        <w:jc w:val="both"/>
        <w:rPr>
          <w:rFonts w:ascii="Arial" w:hAnsi="Arial" w:cs="Arial"/>
          <w:sz w:val="19"/>
          <w:szCs w:val="19"/>
          <w:lang w:val="es-MX"/>
        </w:rPr>
      </w:pPr>
    </w:p>
    <w:p w:rsidR="00FB0A57" w:rsidRPr="00074A11" w:rsidRDefault="00FB0A57" w:rsidP="00FB0A57">
      <w:pPr>
        <w:jc w:val="both"/>
        <w:rPr>
          <w:rFonts w:ascii="Arial" w:hAnsi="Arial" w:cs="Arial"/>
          <w:sz w:val="19"/>
          <w:szCs w:val="19"/>
          <w:lang w:val="es-MX"/>
        </w:rPr>
      </w:pPr>
      <w:r w:rsidRPr="00074A11">
        <w:rPr>
          <w:rFonts w:ascii="Arial" w:hAnsi="Arial" w:cs="Arial"/>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rsidR="00FB0A57" w:rsidRPr="00074A11" w:rsidRDefault="00FB0A57" w:rsidP="00FB0A57">
      <w:pPr>
        <w:jc w:val="both"/>
        <w:rPr>
          <w:rFonts w:ascii="Arial" w:hAnsi="Arial" w:cs="Arial"/>
          <w:sz w:val="19"/>
          <w:szCs w:val="19"/>
          <w:lang w:val="es-MX"/>
        </w:rPr>
      </w:pPr>
    </w:p>
    <w:p w:rsidR="00FB0A57" w:rsidRPr="00074A11" w:rsidRDefault="00FB0A57" w:rsidP="00FB0A57">
      <w:pPr>
        <w:tabs>
          <w:tab w:val="left" w:pos="426"/>
        </w:tabs>
        <w:jc w:val="both"/>
        <w:rPr>
          <w:rFonts w:ascii="Arial" w:hAnsi="Arial" w:cs="Arial"/>
          <w:sz w:val="19"/>
          <w:szCs w:val="19"/>
          <w:lang w:val="es-MX"/>
        </w:rPr>
      </w:pPr>
      <w:r w:rsidRPr="00074A11">
        <w:rPr>
          <w:rFonts w:ascii="Arial" w:hAnsi="Arial" w:cs="Arial"/>
          <w:sz w:val="19"/>
          <w:szCs w:val="19"/>
          <w:lang w:val="es-MX"/>
        </w:rPr>
        <w:t xml:space="preserve">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b/>
          <w:sz w:val="19"/>
          <w:szCs w:val="19"/>
          <w:lang w:val="es-MX"/>
        </w:rPr>
        <w:t xml:space="preserve">ARTÍCULO 226. </w:t>
      </w:r>
      <w:r w:rsidRPr="00074A11">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r w:rsidRPr="00074A11">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rsidR="00AF6580" w:rsidRPr="00074A11"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En caso de incumplimiento de los postores, se iniciará nuevamente la almoneda en la forma y plazos que señalan los artículos respectivos.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8A0119" w:rsidRPr="00074A11" w:rsidRDefault="008A0119" w:rsidP="00FA6446">
      <w:pPr>
        <w:tabs>
          <w:tab w:val="left" w:pos="426"/>
        </w:tabs>
        <w:jc w:val="both"/>
        <w:rPr>
          <w:rFonts w:ascii="Arial" w:hAnsi="Arial" w:cs="Arial"/>
          <w:sz w:val="19"/>
          <w:szCs w:val="19"/>
          <w:lang w:val="es-MX"/>
        </w:rPr>
      </w:pPr>
      <w:r w:rsidRPr="00074A11">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074A11">
        <w:rPr>
          <w:rFonts w:ascii="Arial" w:hAnsi="Arial" w:cs="Arial"/>
          <w:sz w:val="19"/>
          <w:szCs w:val="19"/>
          <w:vertAlign w:val="superscript"/>
          <w:lang w:val="es-MX"/>
        </w:rPr>
        <w:t>(Adición</w:t>
      </w:r>
      <w:r w:rsidRPr="00074A11">
        <w:rPr>
          <w:rFonts w:ascii="Arial" w:hAnsi="Arial" w:cs="Arial"/>
          <w:sz w:val="19"/>
          <w:szCs w:val="19"/>
          <w:vertAlign w:val="superscript"/>
          <w:lang w:val="es-MX"/>
        </w:rPr>
        <w:t xml:space="preserve"> según Decreto No. 780 PPOE Extra de fecha 20-12-2017)</w:t>
      </w:r>
    </w:p>
    <w:p w:rsidR="00FA6446" w:rsidRPr="00074A11" w:rsidRDefault="00FA6446" w:rsidP="00FA6446">
      <w:pPr>
        <w:tabs>
          <w:tab w:val="left" w:pos="426"/>
        </w:tabs>
        <w:jc w:val="both"/>
        <w:rPr>
          <w:rFonts w:ascii="Arial" w:hAnsi="Arial" w:cs="Arial"/>
          <w:sz w:val="19"/>
          <w:szCs w:val="19"/>
          <w:lang w:val="es-MX"/>
        </w:rPr>
      </w:pPr>
    </w:p>
    <w:p w:rsidR="008A0119" w:rsidRPr="00074A11" w:rsidRDefault="008A0119" w:rsidP="008A0119">
      <w:pPr>
        <w:tabs>
          <w:tab w:val="left" w:pos="426"/>
        </w:tabs>
        <w:jc w:val="both"/>
        <w:rPr>
          <w:rFonts w:ascii="Arial" w:hAnsi="Arial" w:cs="Arial"/>
          <w:sz w:val="19"/>
          <w:szCs w:val="19"/>
          <w:lang w:val="es-MX"/>
        </w:rPr>
      </w:pPr>
      <w:r w:rsidRPr="00074A11">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074A11">
        <w:rPr>
          <w:rFonts w:ascii="Arial" w:hAnsi="Arial" w:cs="Arial"/>
          <w:sz w:val="19"/>
          <w:szCs w:val="19"/>
          <w:vertAlign w:val="superscript"/>
          <w:lang w:val="es-MX"/>
        </w:rPr>
        <w:t>(Adición</w:t>
      </w:r>
      <w:r w:rsidRPr="00074A11">
        <w:rPr>
          <w:rFonts w:ascii="Arial" w:hAnsi="Arial" w:cs="Arial"/>
          <w:sz w:val="19"/>
          <w:szCs w:val="19"/>
          <w:vertAlign w:val="superscript"/>
          <w:lang w:val="es-MX"/>
        </w:rPr>
        <w:t xml:space="preserve"> según Decreto No. 780 PPOE Extra de fecha 20-12-2017)</w:t>
      </w:r>
    </w:p>
    <w:p w:rsidR="008A0119" w:rsidRPr="00074A11" w:rsidRDefault="008A0119" w:rsidP="00AF6580">
      <w:pPr>
        <w:contextualSpacing/>
        <w:jc w:val="both"/>
        <w:rPr>
          <w:rFonts w:ascii="Arial" w:hAnsi="Arial" w:cs="Arial"/>
          <w:sz w:val="19"/>
          <w:szCs w:val="19"/>
          <w:lang w:val="es-MX"/>
        </w:rPr>
      </w:pPr>
    </w:p>
    <w:p w:rsidR="00615E12" w:rsidRPr="00074A11" w:rsidRDefault="00615E12" w:rsidP="00615E12">
      <w:pPr>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227.</w:t>
      </w:r>
      <w:r w:rsidRPr="00074A11">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rsidR="00615E12" w:rsidRPr="00074A11" w:rsidRDefault="00615E12" w:rsidP="00615E12">
      <w:pPr>
        <w:autoSpaceDE w:val="0"/>
        <w:autoSpaceDN w:val="0"/>
        <w:adjustRightInd w:val="0"/>
        <w:jc w:val="both"/>
        <w:rPr>
          <w:rFonts w:ascii="Arial" w:hAnsi="Arial" w:cs="Arial"/>
          <w:sz w:val="19"/>
          <w:szCs w:val="19"/>
          <w:lang w:val="es-MX"/>
        </w:rPr>
      </w:pPr>
    </w:p>
    <w:p w:rsidR="00615E12" w:rsidRPr="00074A11" w:rsidRDefault="00615E12" w:rsidP="00615E12">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Tan pronto como el postor o interesado cumpla con el requisito a que se refiere el párrafo anterior, se citará al contribuyente para que dentro de un plazo de tres días hábiles, entregue las facturas o documentación comprobatoria del remate o de la enajenación de los mismos, apercibido de que si no lo hace, la autoridad ejecutora emitirá el documento correspondiente en su rebeldía.</w:t>
      </w:r>
    </w:p>
    <w:p w:rsidR="00615E12" w:rsidRPr="00074A11" w:rsidRDefault="00615E12" w:rsidP="00615E12">
      <w:pPr>
        <w:autoSpaceDE w:val="0"/>
        <w:autoSpaceDN w:val="0"/>
        <w:adjustRightInd w:val="0"/>
        <w:jc w:val="both"/>
        <w:rPr>
          <w:rFonts w:ascii="Arial" w:hAnsi="Arial" w:cs="Arial"/>
          <w:sz w:val="19"/>
          <w:szCs w:val="19"/>
          <w:lang w:val="es-MX"/>
        </w:rPr>
      </w:pPr>
    </w:p>
    <w:p w:rsidR="00615E12" w:rsidRPr="00074A11" w:rsidRDefault="00615E12" w:rsidP="00615E12">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rsidR="00615E12" w:rsidRPr="00074A11" w:rsidRDefault="00615E12" w:rsidP="00615E12">
      <w:pPr>
        <w:autoSpaceDE w:val="0"/>
        <w:autoSpaceDN w:val="0"/>
        <w:adjustRightInd w:val="0"/>
        <w:jc w:val="both"/>
        <w:rPr>
          <w:rFonts w:ascii="Arial" w:hAnsi="Arial" w:cs="Arial"/>
          <w:sz w:val="19"/>
          <w:szCs w:val="19"/>
          <w:lang w:val="es-MX"/>
        </w:rPr>
      </w:pPr>
    </w:p>
    <w:p w:rsidR="00615E12" w:rsidRPr="00074A11" w:rsidRDefault="00615E12" w:rsidP="00615E12">
      <w:pPr>
        <w:tabs>
          <w:tab w:val="left" w:pos="426"/>
        </w:tabs>
        <w:jc w:val="both"/>
        <w:rPr>
          <w:rFonts w:ascii="Arial" w:hAnsi="Arial" w:cs="Arial"/>
          <w:sz w:val="19"/>
          <w:szCs w:val="19"/>
          <w:lang w:val="es-MX"/>
        </w:rPr>
      </w:pPr>
      <w:r w:rsidRPr="00074A11">
        <w:rPr>
          <w:rFonts w:ascii="Arial" w:hAnsi="Arial" w:cs="Arial"/>
          <w:sz w:val="19"/>
          <w:szCs w:val="19"/>
          <w:lang w:val="es-MX"/>
        </w:rPr>
        <w:t xml:space="preserve">Una vez adjudicados los bienes al adquirente, éste deberá retirarlos en el momento en que la autoridad los ponga a su disposición, en caso de no hacerlo se causarán derechos por el almacenaje a partir del día siguiente.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962CEE" w:rsidRPr="00074A11" w:rsidRDefault="00962CEE" w:rsidP="00962CEE">
      <w:pPr>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228.</w:t>
      </w:r>
      <w:r w:rsidRPr="00074A11">
        <w:rPr>
          <w:rFonts w:ascii="Arial" w:hAnsi="Arial" w:cs="Arial"/>
          <w:sz w:val="19"/>
          <w:szCs w:val="19"/>
          <w:lang w:val="es-MX"/>
        </w:rPr>
        <w:t xml:space="preserve"> Fincado el remate o la enajenación fuera de remate de bienes inmuebles o negociaciones se </w:t>
      </w:r>
      <w:proofErr w:type="gramStart"/>
      <w:r w:rsidRPr="00074A11">
        <w:rPr>
          <w:rFonts w:ascii="Arial" w:hAnsi="Arial" w:cs="Arial"/>
          <w:sz w:val="19"/>
          <w:szCs w:val="19"/>
          <w:lang w:val="es-MX"/>
        </w:rPr>
        <w:t>aplicará</w:t>
      </w:r>
      <w:proofErr w:type="gramEnd"/>
      <w:r w:rsidRPr="00074A11">
        <w:rPr>
          <w:rFonts w:ascii="Arial" w:hAnsi="Arial" w:cs="Arial"/>
          <w:sz w:val="19"/>
          <w:szCs w:val="19"/>
          <w:lang w:val="es-MX"/>
        </w:rPr>
        <w:t xml:space="preserve">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rsidR="00962CEE" w:rsidRPr="00074A11" w:rsidRDefault="00962CEE" w:rsidP="00962CEE">
      <w:pPr>
        <w:autoSpaceDE w:val="0"/>
        <w:autoSpaceDN w:val="0"/>
        <w:adjustRightInd w:val="0"/>
        <w:jc w:val="both"/>
        <w:rPr>
          <w:rFonts w:ascii="Arial" w:hAnsi="Arial" w:cs="Arial"/>
          <w:sz w:val="19"/>
          <w:szCs w:val="19"/>
          <w:lang w:val="es-MX"/>
        </w:rPr>
      </w:pPr>
    </w:p>
    <w:p w:rsidR="00962CEE" w:rsidRPr="00074A11" w:rsidRDefault="00962CEE" w:rsidP="00962CEE">
      <w:pPr>
        <w:tabs>
          <w:tab w:val="left" w:pos="426"/>
        </w:tabs>
        <w:jc w:val="both"/>
        <w:rPr>
          <w:rFonts w:ascii="Arial" w:hAnsi="Arial" w:cs="Arial"/>
          <w:sz w:val="19"/>
          <w:szCs w:val="19"/>
          <w:lang w:val="es-MX"/>
        </w:rPr>
      </w:pPr>
      <w:r w:rsidRPr="00074A11">
        <w:rPr>
          <w:rFonts w:ascii="Arial" w:hAnsi="Arial" w:cs="Arial"/>
          <w:sz w:val="19"/>
          <w:szCs w:val="19"/>
          <w:lang w:val="es-MX"/>
        </w:rPr>
        <w:t xml:space="preserve">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FC5CBD" w:rsidRPr="00074A11" w:rsidRDefault="00AF6580" w:rsidP="00FC5CBD">
      <w:pPr>
        <w:tabs>
          <w:tab w:val="left" w:pos="426"/>
        </w:tabs>
        <w:jc w:val="both"/>
        <w:rPr>
          <w:rFonts w:ascii="Arial" w:hAnsi="Arial" w:cs="Arial"/>
          <w:sz w:val="19"/>
          <w:szCs w:val="19"/>
          <w:lang w:val="es-MX"/>
        </w:rPr>
      </w:pPr>
      <w:r w:rsidRPr="00074A11">
        <w:rPr>
          <w:rFonts w:ascii="Arial" w:hAnsi="Arial" w:cs="Arial"/>
          <w:b/>
          <w:sz w:val="19"/>
          <w:szCs w:val="19"/>
          <w:lang w:val="es-MX"/>
        </w:rPr>
        <w:t>ARTÍCULO 229.</w:t>
      </w:r>
      <w:r w:rsidRPr="00074A11">
        <w:rPr>
          <w:rFonts w:ascii="Arial" w:hAnsi="Arial" w:cs="Arial"/>
          <w:sz w:val="19"/>
          <w:szCs w:val="19"/>
          <w:lang w:val="es-MX"/>
        </w:rPr>
        <w:t xml:space="preserve"> </w:t>
      </w:r>
      <w:r w:rsidR="00FC5CBD" w:rsidRPr="00074A11">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ejecutado, aún en el caso de rebeldía, responde por la evicción y los vicios ocultos.</w:t>
      </w:r>
    </w:p>
    <w:p w:rsidR="00AF6580" w:rsidRPr="00074A11" w:rsidRDefault="00AF6580" w:rsidP="00AF6580">
      <w:pPr>
        <w:contextualSpacing/>
        <w:jc w:val="both"/>
        <w:rPr>
          <w:rFonts w:ascii="Arial" w:hAnsi="Arial" w:cs="Arial"/>
          <w:sz w:val="19"/>
          <w:szCs w:val="19"/>
          <w:lang w:val="es-MX"/>
        </w:rPr>
      </w:pPr>
    </w:p>
    <w:p w:rsidR="00616286" w:rsidRPr="00074A11" w:rsidRDefault="00616286" w:rsidP="00616286">
      <w:pPr>
        <w:tabs>
          <w:tab w:val="left" w:pos="426"/>
        </w:tabs>
        <w:jc w:val="both"/>
        <w:rPr>
          <w:rFonts w:ascii="Arial" w:hAnsi="Arial" w:cs="Arial"/>
          <w:sz w:val="19"/>
          <w:szCs w:val="19"/>
          <w:lang w:val="es-MX"/>
        </w:rPr>
      </w:pPr>
      <w:r w:rsidRPr="00074A11">
        <w:rPr>
          <w:rFonts w:ascii="Arial" w:hAnsi="Arial" w:cs="Arial"/>
          <w:b/>
          <w:sz w:val="19"/>
          <w:szCs w:val="19"/>
          <w:lang w:val="es-MX"/>
        </w:rPr>
        <w:t>ARTÍCULO 230.</w:t>
      </w:r>
      <w:r w:rsidRPr="00074A11">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941B13" w:rsidRPr="00074A11" w:rsidRDefault="00941B13" w:rsidP="00941B13">
      <w:pPr>
        <w:autoSpaceDE w:val="0"/>
        <w:autoSpaceDN w:val="0"/>
        <w:adjustRightInd w:val="0"/>
        <w:jc w:val="both"/>
        <w:rPr>
          <w:rFonts w:ascii="Arial" w:hAnsi="Arial" w:cs="Arial"/>
          <w:sz w:val="19"/>
          <w:szCs w:val="19"/>
          <w:lang w:val="es-MX"/>
        </w:rPr>
      </w:pPr>
      <w:r w:rsidRPr="00074A11">
        <w:rPr>
          <w:rFonts w:ascii="Arial" w:hAnsi="Arial" w:cs="Arial"/>
          <w:b/>
          <w:sz w:val="19"/>
          <w:szCs w:val="19"/>
          <w:lang w:val="es-MX"/>
        </w:rPr>
        <w:t>ARTÍCULO 231.</w:t>
      </w:r>
      <w:r w:rsidRPr="00074A11">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w:t>
      </w:r>
      <w:r w:rsidRPr="00074A11">
        <w:rPr>
          <w:rFonts w:ascii="Arial" w:hAnsi="Arial" w:cs="Arial"/>
          <w:sz w:val="19"/>
          <w:szCs w:val="19"/>
          <w:lang w:val="es-MX"/>
        </w:rPr>
        <w:lastRenderedPageBreak/>
        <w:t xml:space="preserve">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rsidR="00941B13" w:rsidRPr="00074A11" w:rsidRDefault="00941B13" w:rsidP="00941B13">
      <w:pPr>
        <w:autoSpaceDE w:val="0"/>
        <w:autoSpaceDN w:val="0"/>
        <w:adjustRightInd w:val="0"/>
        <w:jc w:val="both"/>
        <w:rPr>
          <w:rFonts w:ascii="Arial" w:hAnsi="Arial" w:cs="Arial"/>
          <w:sz w:val="19"/>
          <w:szCs w:val="19"/>
          <w:lang w:val="es-MX"/>
        </w:rPr>
      </w:pPr>
    </w:p>
    <w:p w:rsidR="00941B13" w:rsidRPr="00074A11" w:rsidRDefault="00941B13" w:rsidP="00941B13">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rsidR="00941B13" w:rsidRPr="00074A11" w:rsidRDefault="00941B13" w:rsidP="00941B13">
      <w:pPr>
        <w:autoSpaceDE w:val="0"/>
        <w:autoSpaceDN w:val="0"/>
        <w:adjustRightInd w:val="0"/>
        <w:jc w:val="both"/>
        <w:rPr>
          <w:rFonts w:ascii="Arial" w:hAnsi="Arial" w:cs="Arial"/>
          <w:sz w:val="19"/>
          <w:szCs w:val="19"/>
          <w:lang w:val="es-MX"/>
        </w:rPr>
      </w:pPr>
    </w:p>
    <w:p w:rsidR="00941B13" w:rsidRPr="00074A11" w:rsidRDefault="00941B13" w:rsidP="00941B13">
      <w:pPr>
        <w:autoSpaceDE w:val="0"/>
        <w:autoSpaceDN w:val="0"/>
        <w:adjustRightInd w:val="0"/>
        <w:jc w:val="both"/>
        <w:rPr>
          <w:rFonts w:ascii="Arial" w:hAnsi="Arial" w:cs="Arial"/>
          <w:sz w:val="19"/>
          <w:szCs w:val="19"/>
          <w:lang w:val="es-MX"/>
        </w:rPr>
      </w:pPr>
      <w:r w:rsidRPr="00074A11">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rsidR="00941B13" w:rsidRPr="00074A11" w:rsidRDefault="00941B13" w:rsidP="00941B13">
      <w:pPr>
        <w:autoSpaceDE w:val="0"/>
        <w:autoSpaceDN w:val="0"/>
        <w:adjustRightInd w:val="0"/>
        <w:jc w:val="both"/>
        <w:rPr>
          <w:rFonts w:ascii="Arial" w:hAnsi="Arial" w:cs="Arial"/>
          <w:sz w:val="19"/>
          <w:szCs w:val="19"/>
          <w:lang w:val="es-MX"/>
        </w:rPr>
      </w:pPr>
    </w:p>
    <w:p w:rsidR="00941B13" w:rsidRPr="00074A11" w:rsidRDefault="00941B13" w:rsidP="0063452B">
      <w:pPr>
        <w:tabs>
          <w:tab w:val="left" w:pos="426"/>
        </w:tabs>
        <w:jc w:val="both"/>
        <w:rPr>
          <w:rFonts w:ascii="Arial" w:hAnsi="Arial" w:cs="Arial"/>
          <w:sz w:val="19"/>
          <w:szCs w:val="19"/>
          <w:lang w:val="es-MX"/>
        </w:rPr>
      </w:pPr>
      <w:r w:rsidRPr="00074A11">
        <w:rPr>
          <w:rFonts w:ascii="Arial" w:hAnsi="Arial" w:cs="Arial"/>
          <w:sz w:val="19"/>
          <w:szCs w:val="19"/>
          <w:lang w:val="es-MX"/>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r w:rsidR="0063452B" w:rsidRPr="00074A11">
        <w:rPr>
          <w:rFonts w:ascii="Arial" w:hAnsi="Arial" w:cs="Arial"/>
          <w:sz w:val="19"/>
          <w:szCs w:val="19"/>
          <w:lang w:val="es-MX"/>
        </w:rPr>
        <w:t xml:space="preserve"> </w:t>
      </w:r>
      <w:r w:rsidR="0063452B"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065B9B" w:rsidRPr="00074A11" w:rsidRDefault="00065B9B" w:rsidP="00065B9B">
      <w:pPr>
        <w:tabs>
          <w:tab w:val="left" w:pos="426"/>
        </w:tabs>
        <w:jc w:val="both"/>
        <w:rPr>
          <w:rFonts w:ascii="Arial" w:hAnsi="Arial" w:cs="Arial"/>
          <w:sz w:val="19"/>
          <w:szCs w:val="19"/>
          <w:lang w:val="es-MX"/>
        </w:rPr>
      </w:pPr>
      <w:r w:rsidRPr="00074A11">
        <w:rPr>
          <w:rFonts w:ascii="Arial" w:hAnsi="Arial" w:cs="Arial"/>
          <w:b/>
          <w:sz w:val="19"/>
          <w:szCs w:val="19"/>
          <w:lang w:val="es-MX"/>
        </w:rPr>
        <w:t>ARTÍCULO 232.</w:t>
      </w:r>
      <w:r w:rsidRPr="00074A11">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233.</w:t>
      </w:r>
      <w:r w:rsidRPr="00074A11">
        <w:rPr>
          <w:rFonts w:ascii="Arial" w:hAnsi="Arial" w:cs="Arial"/>
          <w:sz w:val="19"/>
          <w:szCs w:val="19"/>
          <w:lang w:val="es-MX"/>
        </w:rPr>
        <w:t xml:space="preserve"> El fisco estatal tendrá preferencia para adjudicarse los bienes ofrecidos en remate, en los siguientes casos: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4"/>
        </w:numPr>
        <w:tabs>
          <w:tab w:val="left" w:pos="1134"/>
        </w:tabs>
        <w:ind w:left="1134" w:hanging="1134"/>
        <w:contextualSpacing/>
        <w:jc w:val="both"/>
        <w:rPr>
          <w:rFonts w:ascii="Arial" w:hAnsi="Arial" w:cs="Arial"/>
          <w:sz w:val="19"/>
          <w:szCs w:val="19"/>
        </w:rPr>
      </w:pPr>
      <w:r w:rsidRPr="00074A11">
        <w:rPr>
          <w:rFonts w:ascii="Arial" w:hAnsi="Arial" w:cs="Arial"/>
          <w:sz w:val="19"/>
          <w:szCs w:val="19"/>
        </w:rPr>
        <w:t xml:space="preserve">A </w:t>
      </w:r>
      <w:proofErr w:type="spellStart"/>
      <w:r w:rsidRPr="00074A11">
        <w:rPr>
          <w:rFonts w:ascii="Arial" w:hAnsi="Arial" w:cs="Arial"/>
          <w:sz w:val="19"/>
          <w:szCs w:val="19"/>
        </w:rPr>
        <w:t>falta</w:t>
      </w:r>
      <w:proofErr w:type="spellEnd"/>
      <w:r w:rsidRPr="00074A11">
        <w:rPr>
          <w:rFonts w:ascii="Arial" w:hAnsi="Arial" w:cs="Arial"/>
          <w:sz w:val="19"/>
          <w:szCs w:val="19"/>
        </w:rPr>
        <w:t xml:space="preserve"> de </w:t>
      </w:r>
      <w:proofErr w:type="spellStart"/>
      <w:r w:rsidRPr="00074A11">
        <w:rPr>
          <w:rFonts w:ascii="Arial" w:hAnsi="Arial" w:cs="Arial"/>
          <w:sz w:val="19"/>
          <w:szCs w:val="19"/>
        </w:rPr>
        <w:t>postores</w:t>
      </w:r>
      <w:proofErr w:type="spellEnd"/>
      <w:r w:rsidRPr="00074A11">
        <w:rPr>
          <w:rFonts w:ascii="Arial" w:hAnsi="Arial" w:cs="Arial"/>
          <w:sz w:val="19"/>
          <w:szCs w:val="19"/>
        </w:rPr>
        <w:t>, y</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 falta de pujas, o en caso de posturas o pujas iguales, cuando la cantidad ofrecida no sea mayor a la base fijada para el remate, y ésta no sea mayor al crédito fiscal.</w:t>
      </w:r>
    </w:p>
    <w:p w:rsidR="00AF6580" w:rsidRPr="00074A11" w:rsidRDefault="00AF6580" w:rsidP="00AF6580">
      <w:pPr>
        <w:contextualSpacing/>
        <w:jc w:val="both"/>
        <w:rPr>
          <w:rFonts w:ascii="Arial" w:hAnsi="Arial" w:cs="Arial"/>
          <w:sz w:val="19"/>
          <w:szCs w:val="19"/>
          <w:lang w:val="es-MX"/>
        </w:rPr>
      </w:pPr>
    </w:p>
    <w:p w:rsidR="00016EE9" w:rsidRPr="00074A11" w:rsidRDefault="00AF6580" w:rsidP="00016EE9">
      <w:pPr>
        <w:tabs>
          <w:tab w:val="left" w:pos="426"/>
        </w:tabs>
        <w:jc w:val="both"/>
        <w:rPr>
          <w:rFonts w:ascii="Arial" w:hAnsi="Arial" w:cs="Arial"/>
          <w:sz w:val="19"/>
          <w:szCs w:val="19"/>
          <w:lang w:val="es-MX"/>
        </w:rPr>
      </w:pPr>
      <w:r w:rsidRPr="00074A11">
        <w:rPr>
          <w:rFonts w:ascii="Arial" w:hAnsi="Arial" w:cs="Arial"/>
          <w:b/>
          <w:sz w:val="19"/>
          <w:szCs w:val="19"/>
          <w:lang w:val="es-MX"/>
        </w:rPr>
        <w:t>ARTÍCULO 234.</w:t>
      </w:r>
      <w:r w:rsidRPr="00074A11">
        <w:rPr>
          <w:rFonts w:ascii="Arial" w:hAnsi="Arial" w:cs="Arial"/>
          <w:sz w:val="19"/>
          <w:szCs w:val="19"/>
          <w:lang w:val="es-MX"/>
        </w:rPr>
        <w:t xml:space="preserve"> </w:t>
      </w:r>
      <w:r w:rsidR="00016EE9" w:rsidRPr="00074A11">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074A11">
        <w:rPr>
          <w:rFonts w:ascii="Arial" w:hAnsi="Arial" w:cs="Arial"/>
          <w:sz w:val="19"/>
          <w:szCs w:val="19"/>
          <w:vertAlign w:val="superscript"/>
          <w:lang w:val="es-MX"/>
        </w:rPr>
        <w:t>(Reforma según Decreto No. 780 PPOE Extra de fecha 20-12-2017)</w:t>
      </w:r>
    </w:p>
    <w:p w:rsidR="00016EE9" w:rsidRPr="00074A11" w:rsidRDefault="00016EE9" w:rsidP="00016EE9">
      <w:pPr>
        <w:contextualSpacing/>
        <w:jc w:val="both"/>
        <w:rPr>
          <w:rFonts w:ascii="Arial" w:hAnsi="Arial" w:cs="Arial"/>
          <w:sz w:val="19"/>
          <w:szCs w:val="19"/>
          <w:lang w:val="es-MX"/>
        </w:rPr>
      </w:pPr>
    </w:p>
    <w:p w:rsidR="00016EE9" w:rsidRPr="00074A11" w:rsidRDefault="00016EE9" w:rsidP="00016EE9">
      <w:pPr>
        <w:tabs>
          <w:tab w:val="left" w:pos="426"/>
        </w:tabs>
        <w:jc w:val="both"/>
        <w:rPr>
          <w:rFonts w:ascii="Arial" w:hAnsi="Arial" w:cs="Arial"/>
          <w:sz w:val="19"/>
          <w:szCs w:val="19"/>
          <w:lang w:val="es-MX"/>
        </w:rPr>
      </w:pPr>
      <w:r w:rsidRPr="00074A11">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074A11">
        <w:rPr>
          <w:rFonts w:ascii="Arial" w:hAnsi="Arial" w:cs="Arial"/>
          <w:sz w:val="19"/>
          <w:szCs w:val="19"/>
          <w:vertAlign w:val="superscript"/>
          <w:lang w:val="es-MX"/>
        </w:rPr>
        <w:t>(Reforma según Decreto No. 780 PPOE Extra de fecha 20-12-2017)</w:t>
      </w:r>
    </w:p>
    <w:p w:rsidR="00AF6580" w:rsidRPr="00074A11" w:rsidRDefault="00AF6580" w:rsidP="00016EE9">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adjudicación se tendrá por formalizada una vez que la autoridad ejecutora firme el acta de adjudicación correspondiente.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lastRenderedPageBreak/>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235.</w:t>
      </w:r>
      <w:r w:rsidRPr="00074A11">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rsidR="00AF6580" w:rsidRPr="00074A11" w:rsidRDefault="00AF6580" w:rsidP="00AF6580">
      <w:pPr>
        <w:contextualSpacing/>
        <w:jc w:val="both"/>
        <w:rPr>
          <w:rFonts w:ascii="Arial" w:hAnsi="Arial" w:cs="Arial"/>
          <w:sz w:val="19"/>
          <w:szCs w:val="19"/>
          <w:lang w:val="es-MX"/>
        </w:rPr>
      </w:pPr>
    </w:p>
    <w:p w:rsidR="001C0D49" w:rsidRPr="00074A11" w:rsidRDefault="00AF6580" w:rsidP="001C0D49">
      <w:pPr>
        <w:tabs>
          <w:tab w:val="left" w:pos="426"/>
        </w:tabs>
        <w:jc w:val="both"/>
        <w:rPr>
          <w:rFonts w:ascii="Arial" w:hAnsi="Arial" w:cs="Arial"/>
          <w:sz w:val="19"/>
          <w:szCs w:val="19"/>
          <w:lang w:val="es-MX"/>
        </w:rPr>
      </w:pPr>
      <w:r w:rsidRPr="00074A11">
        <w:rPr>
          <w:rFonts w:ascii="Arial" w:hAnsi="Arial" w:cs="Arial"/>
          <w:b/>
          <w:sz w:val="19"/>
          <w:szCs w:val="19"/>
          <w:lang w:val="es-MX"/>
        </w:rPr>
        <w:t xml:space="preserve">ARTÍCULO 236. </w:t>
      </w:r>
      <w:r w:rsidR="001C0D49" w:rsidRPr="00074A11">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 </w:t>
      </w:r>
      <w:r w:rsidR="001C0D49"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rsidR="00AF6580" w:rsidRPr="00074A11" w:rsidRDefault="00AF6580" w:rsidP="00AF6580">
      <w:pPr>
        <w:contextualSpacing/>
        <w:jc w:val="both"/>
        <w:rPr>
          <w:rFonts w:ascii="Arial" w:hAnsi="Arial" w:cs="Arial"/>
          <w:b/>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237.</w:t>
      </w:r>
      <w:r w:rsidRPr="00074A11">
        <w:rPr>
          <w:rFonts w:ascii="Arial" w:hAnsi="Arial" w:cs="Arial"/>
          <w:sz w:val="19"/>
          <w:szCs w:val="19"/>
          <w:lang w:val="es-MX"/>
        </w:rPr>
        <w:t xml:space="preserve"> Los bienes embargados podrán enajenarse fuera de remate, cuando: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adjudiquen los bienes a favor del fisco, en términos del artículo 234 de este Código;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rsidR="005C4463" w:rsidRPr="00074A11" w:rsidRDefault="005C4463" w:rsidP="005C4463">
      <w:pPr>
        <w:pStyle w:val="Prrafodelista"/>
        <w:rPr>
          <w:rFonts w:ascii="Arial" w:hAnsi="Arial" w:cs="Arial"/>
          <w:sz w:val="19"/>
          <w:szCs w:val="19"/>
          <w:lang w:val="es-MX"/>
        </w:rPr>
      </w:pPr>
    </w:p>
    <w:p w:rsidR="005C4463" w:rsidRPr="00074A11" w:rsidRDefault="005C4463" w:rsidP="00CD73E1">
      <w:pPr>
        <w:numPr>
          <w:ilvl w:val="0"/>
          <w:numId w:val="25"/>
        </w:numPr>
        <w:spacing w:after="120"/>
        <w:ind w:left="1134" w:hanging="1134"/>
        <w:jc w:val="both"/>
        <w:rPr>
          <w:rFonts w:ascii="Arial" w:hAnsi="Arial" w:cs="Arial"/>
          <w:sz w:val="19"/>
          <w:szCs w:val="19"/>
          <w:lang w:val="es-MX"/>
        </w:rPr>
      </w:pPr>
      <w:r w:rsidRPr="00074A11">
        <w:rPr>
          <w:rFonts w:ascii="Arial" w:hAnsi="Arial" w:cs="Arial"/>
          <w:sz w:val="19"/>
          <w:szCs w:val="19"/>
          <w:lang w:val="es-MX"/>
        </w:rPr>
        <w:t xml:space="preserve">Se trate de bienes cuya guarda pueda ocasionar gastos que no estén en relación con su valor. </w:t>
      </w:r>
      <w:r w:rsidRPr="00074A11">
        <w:rPr>
          <w:rFonts w:ascii="Arial" w:hAnsi="Arial" w:cs="Arial"/>
          <w:sz w:val="19"/>
          <w:szCs w:val="19"/>
          <w:vertAlign w:val="superscript"/>
          <w:lang w:val="es-MX"/>
        </w:rPr>
        <w:t>(Adición según Decreto No. 780 PPOE Extra de fecha 20-12-2017)</w:t>
      </w:r>
    </w:p>
    <w:p w:rsidR="00AF6580" w:rsidRPr="00074A11" w:rsidRDefault="00AF6580" w:rsidP="00AF6580">
      <w:pPr>
        <w:contextualSpacing/>
        <w:jc w:val="both"/>
        <w:rPr>
          <w:rFonts w:ascii="Arial" w:hAnsi="Arial" w:cs="Arial"/>
          <w:sz w:val="19"/>
          <w:szCs w:val="19"/>
          <w:lang w:val="es-MX"/>
        </w:rPr>
      </w:pPr>
    </w:p>
    <w:p w:rsidR="00CD73E1" w:rsidRPr="00074A11" w:rsidRDefault="00AF6580" w:rsidP="00CD73E1">
      <w:pPr>
        <w:tabs>
          <w:tab w:val="left" w:pos="426"/>
        </w:tabs>
        <w:jc w:val="both"/>
        <w:rPr>
          <w:rFonts w:ascii="Arial" w:hAnsi="Arial" w:cs="Arial"/>
          <w:sz w:val="19"/>
          <w:szCs w:val="19"/>
          <w:lang w:val="es-MX"/>
        </w:rPr>
      </w:pPr>
      <w:r w:rsidRPr="00074A11">
        <w:rPr>
          <w:rFonts w:ascii="Arial" w:hAnsi="Arial" w:cs="Arial"/>
          <w:b/>
          <w:sz w:val="19"/>
          <w:szCs w:val="19"/>
          <w:lang w:val="es-MX"/>
        </w:rPr>
        <w:t>ARTÍCULO 238.</w:t>
      </w:r>
      <w:r w:rsidRPr="00074A11">
        <w:rPr>
          <w:rFonts w:ascii="Arial" w:hAnsi="Arial" w:cs="Arial"/>
          <w:sz w:val="19"/>
          <w:szCs w:val="19"/>
          <w:lang w:val="es-MX"/>
        </w:rPr>
        <w:t xml:space="preserve"> </w:t>
      </w:r>
      <w:r w:rsidR="00CD73E1" w:rsidRPr="00074A11">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CD73E1" w:rsidRPr="00074A11" w:rsidRDefault="00CD73E1" w:rsidP="00CD73E1">
      <w:pPr>
        <w:spacing w:after="200"/>
        <w:contextualSpacing/>
        <w:jc w:val="both"/>
        <w:rPr>
          <w:rFonts w:ascii="Arial" w:hAnsi="Arial" w:cs="Arial"/>
          <w:sz w:val="19"/>
          <w:szCs w:val="19"/>
          <w:lang w:val="es-MX"/>
        </w:rPr>
      </w:pPr>
      <w:r w:rsidRPr="00074A11">
        <w:rPr>
          <w:rFonts w:ascii="Arial" w:hAnsi="Arial" w:cs="Arial"/>
          <w:b/>
          <w:sz w:val="19"/>
          <w:szCs w:val="19"/>
          <w:lang w:val="es-MX"/>
        </w:rPr>
        <w:t>ARTÍCULO 239.</w:t>
      </w:r>
      <w:r w:rsidRPr="00074A11">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rsidR="00CD73E1" w:rsidRPr="00074A11" w:rsidRDefault="00CD73E1" w:rsidP="00CD73E1">
      <w:pPr>
        <w:spacing w:after="200"/>
        <w:contextualSpacing/>
        <w:jc w:val="both"/>
        <w:rPr>
          <w:rFonts w:ascii="Arial" w:hAnsi="Arial" w:cs="Arial"/>
          <w:sz w:val="19"/>
          <w:szCs w:val="19"/>
          <w:lang w:val="es-MX"/>
        </w:rPr>
      </w:pPr>
    </w:p>
    <w:p w:rsidR="00CD73E1" w:rsidRPr="00074A11" w:rsidRDefault="00CD73E1" w:rsidP="00FE7402">
      <w:pPr>
        <w:tabs>
          <w:tab w:val="left" w:pos="426"/>
        </w:tabs>
        <w:jc w:val="both"/>
        <w:rPr>
          <w:rFonts w:ascii="Arial" w:hAnsi="Arial" w:cs="Arial"/>
          <w:sz w:val="19"/>
          <w:szCs w:val="19"/>
          <w:lang w:val="es-MX"/>
        </w:rPr>
      </w:pPr>
      <w:r w:rsidRPr="00074A11">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074A11">
        <w:rPr>
          <w:rFonts w:ascii="Arial" w:hAnsi="Arial" w:cs="Arial"/>
          <w:sz w:val="19"/>
          <w:szCs w:val="19"/>
          <w:lang w:val="es-MX"/>
        </w:rPr>
        <w:t xml:space="preserve"> </w:t>
      </w:r>
      <w:r w:rsidR="00FE7402" w:rsidRPr="00074A11">
        <w:rPr>
          <w:rFonts w:ascii="Arial" w:hAnsi="Arial" w:cs="Arial"/>
          <w:sz w:val="19"/>
          <w:szCs w:val="19"/>
          <w:vertAlign w:val="superscript"/>
          <w:lang w:val="es-MX"/>
        </w:rPr>
        <w:t>(Reforma según Decreto No. 780 PPOE Extra de fecha 20-12-2017)</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240.</w:t>
      </w:r>
      <w:r w:rsidRPr="00074A11">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w:t>
      </w:r>
      <w:r w:rsidRPr="00074A11">
        <w:rPr>
          <w:rFonts w:ascii="Arial" w:hAnsi="Arial" w:cs="Arial"/>
          <w:sz w:val="19"/>
          <w:szCs w:val="19"/>
          <w:lang w:val="es-MX"/>
        </w:rPr>
        <w:lastRenderedPageBreak/>
        <w:t>adjudicación, éstos se entregarán al deudor conforme al Reglamento, salvo que medie orden de autoridad competente.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241.</w:t>
      </w:r>
      <w:r w:rsidRPr="00074A11">
        <w:rPr>
          <w:rFonts w:ascii="Arial" w:hAnsi="Arial" w:cs="Arial"/>
          <w:sz w:val="19"/>
          <w:szCs w:val="19"/>
          <w:lang w:val="es-MX"/>
        </w:rPr>
        <w:t xml:space="preserve"> Causarán abandono en favor del fisco estatal los bienes embargados por las autoridades fiscales, en los siguientes casos: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rsidR="00AF6580" w:rsidRPr="00074A11" w:rsidRDefault="00AF6580" w:rsidP="00AF6580">
      <w:pPr>
        <w:contextualSpacing/>
        <w:jc w:val="both"/>
        <w:rPr>
          <w:rFonts w:ascii="Arial" w:hAnsi="Arial" w:cs="Arial"/>
          <w:sz w:val="19"/>
          <w:szCs w:val="19"/>
          <w:lang w:val="es-MX"/>
        </w:rPr>
      </w:pPr>
    </w:p>
    <w:p w:rsidR="00B045A5" w:rsidRPr="00074A11" w:rsidRDefault="00B045A5" w:rsidP="00B045A5">
      <w:pPr>
        <w:tabs>
          <w:tab w:val="left" w:pos="426"/>
        </w:tabs>
        <w:jc w:val="both"/>
        <w:rPr>
          <w:rFonts w:ascii="Arial" w:hAnsi="Arial" w:cs="Arial"/>
          <w:sz w:val="19"/>
          <w:szCs w:val="19"/>
          <w:lang w:val="es-MX"/>
        </w:rPr>
      </w:pPr>
      <w:r w:rsidRPr="00074A11">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074A11">
        <w:rPr>
          <w:rFonts w:ascii="Arial" w:hAnsi="Arial" w:cs="Arial"/>
          <w:sz w:val="19"/>
          <w:szCs w:val="19"/>
          <w:vertAlign w:val="superscript"/>
          <w:lang w:val="es-MX"/>
        </w:rPr>
        <w:t>(Reforma según Decreto No. 780 PPOE Extra de fecha 20-12-2017)</w:t>
      </w:r>
    </w:p>
    <w:p w:rsidR="00B045A5" w:rsidRPr="00074A11" w:rsidRDefault="00B045A5" w:rsidP="00B045A5">
      <w:pPr>
        <w:tabs>
          <w:tab w:val="left" w:pos="426"/>
        </w:tabs>
        <w:jc w:val="both"/>
        <w:rPr>
          <w:rFonts w:ascii="Arial" w:hAnsi="Arial" w:cs="Arial"/>
          <w:sz w:val="19"/>
          <w:szCs w:val="19"/>
          <w:lang w:val="es-MX"/>
        </w:rPr>
      </w:pPr>
    </w:p>
    <w:p w:rsidR="00AF6580" w:rsidRPr="00074A11" w:rsidRDefault="00B045A5" w:rsidP="00B045A5">
      <w:pPr>
        <w:tabs>
          <w:tab w:val="left" w:pos="426"/>
        </w:tabs>
        <w:jc w:val="both"/>
        <w:rPr>
          <w:rFonts w:ascii="Arial" w:hAnsi="Arial" w:cs="Arial"/>
          <w:sz w:val="19"/>
          <w:szCs w:val="19"/>
          <w:vertAlign w:val="superscript"/>
          <w:lang w:val="es-MX"/>
        </w:rPr>
      </w:pPr>
      <w:r w:rsidRPr="00074A11">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074A11">
        <w:rPr>
          <w:rFonts w:ascii="Arial" w:hAnsi="Arial" w:cs="Arial"/>
          <w:sz w:val="19"/>
          <w:szCs w:val="19"/>
          <w:vertAlign w:val="superscript"/>
          <w:lang w:val="es-MX"/>
        </w:rPr>
        <w:t>(Reforma según Decreto No. 780 PPOE Extra de fecha 20-12-2017)</w:t>
      </w:r>
    </w:p>
    <w:p w:rsidR="00312E73" w:rsidRPr="00074A11" w:rsidRDefault="00312E73" w:rsidP="00B045A5">
      <w:pPr>
        <w:tabs>
          <w:tab w:val="left" w:pos="426"/>
        </w:tabs>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los bienes a que se refiere este artículo hubieren sido enajenados, el producto de la venta se destinará a pagar los cargos originados por el manejo, almacenaje, custodia y gastos de venta de los citados bienes en los términos del Reglamento.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242.</w:t>
      </w:r>
      <w:r w:rsidRPr="00074A11">
        <w:rPr>
          <w:rFonts w:ascii="Arial" w:hAnsi="Arial" w:cs="Arial"/>
          <w:sz w:val="19"/>
          <w:szCs w:val="19"/>
          <w:lang w:val="es-MX"/>
        </w:rPr>
        <w:t xml:space="preserve"> Los plazos de abandono a que se refiere el artículo anterior, se interrumpirán: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Por la interposición del recurso administrativo o la presentación de la demanda en el juicio que proceda,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Por consulta entre autoridades, si de dicha consulta depende la entrega de los bienes a los interesados.</w:t>
      </w:r>
    </w:p>
    <w:p w:rsidR="00AF6580" w:rsidRPr="00074A11" w:rsidRDefault="00AF6580" w:rsidP="00AF6580">
      <w:pPr>
        <w:tabs>
          <w:tab w:val="left" w:pos="1134"/>
        </w:tabs>
        <w:ind w:left="1134" w:hanging="1134"/>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TÍTULO QUINTO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RECURSO DE REVOCACIÓN</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PRIMERO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 PROCEDENCIA</w:t>
      </w:r>
    </w:p>
    <w:p w:rsidR="00AF6580" w:rsidRPr="00074A11" w:rsidRDefault="00AF6580" w:rsidP="00AF6580">
      <w:pPr>
        <w:contextualSpacing/>
        <w:jc w:val="both"/>
        <w:rPr>
          <w:rFonts w:ascii="Arial" w:hAnsi="Arial" w:cs="Arial"/>
          <w:b/>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243.</w:t>
      </w:r>
      <w:r w:rsidRPr="00074A11">
        <w:rPr>
          <w:rFonts w:ascii="Arial" w:hAnsi="Arial" w:cs="Arial"/>
          <w:sz w:val="19"/>
          <w:szCs w:val="19"/>
          <w:lang w:val="es-MX"/>
        </w:rPr>
        <w:t xml:space="preserve"> Contra los actos administrativos dictados en materia fiscal estatal, se podrá interponer el recurso de revocación.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244.</w:t>
      </w:r>
      <w:r w:rsidRPr="00074A11">
        <w:rPr>
          <w:rFonts w:ascii="Arial" w:hAnsi="Arial" w:cs="Arial"/>
          <w:sz w:val="19"/>
          <w:szCs w:val="19"/>
          <w:lang w:val="es-MX"/>
        </w:rPr>
        <w:t xml:space="preserve"> El recurso de revocación procederá contra: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Las resoluciones definitivas dictadas por autoridades fiscales estatales en las que: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Se fije una obligación en materia fiscal;</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Se fijen en cantidad líquida contribuciones, accesorios o aprovechamientos;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Se niegue la devolución de cantidades que procedan conforme a este Código, y</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Cualquier resolución de carácter definitivo que cause agravio al particular en materia fiscal.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Los actos de autoridades fiscales estatales en que: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rsidR="00AF6580" w:rsidRPr="00074A11" w:rsidRDefault="00AF6580" w:rsidP="00AF6580">
      <w:pPr>
        <w:tabs>
          <w:tab w:val="left" w:pos="1134"/>
        </w:tabs>
        <w:ind w:left="1134"/>
        <w:contextualSpacing/>
        <w:jc w:val="both"/>
        <w:rPr>
          <w:rFonts w:ascii="Arial" w:hAnsi="Arial" w:cs="Arial"/>
          <w:sz w:val="19"/>
          <w:szCs w:val="19"/>
          <w:lang w:val="es-MX"/>
        </w:rPr>
      </w:pPr>
    </w:p>
    <w:p w:rsidR="00AF6580" w:rsidRPr="00074A11" w:rsidRDefault="00AF6580" w:rsidP="00EE0F48">
      <w:pPr>
        <w:numPr>
          <w:ilvl w:val="0"/>
          <w:numId w:val="30"/>
        </w:numPr>
        <w:tabs>
          <w:tab w:val="left" w:pos="1134"/>
        </w:tabs>
        <w:ind w:left="1134" w:hanging="708"/>
        <w:contextualSpacing/>
        <w:jc w:val="both"/>
        <w:rPr>
          <w:rFonts w:ascii="Arial" w:hAnsi="Arial" w:cs="Arial"/>
          <w:sz w:val="19"/>
          <w:szCs w:val="19"/>
        </w:rPr>
      </w:pPr>
      <w:r w:rsidRPr="00074A11">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074A11">
        <w:rPr>
          <w:rFonts w:ascii="Arial" w:hAnsi="Arial" w:cs="Arial"/>
          <w:spacing w:val="-2"/>
          <w:sz w:val="19"/>
          <w:szCs w:val="19"/>
          <w:vertAlign w:val="superscript"/>
        </w:rPr>
        <w:t>(</w:t>
      </w:r>
      <w:proofErr w:type="spellStart"/>
      <w:r w:rsidRPr="00074A11">
        <w:rPr>
          <w:rFonts w:ascii="Arial" w:hAnsi="Arial" w:cs="Arial"/>
          <w:sz w:val="19"/>
          <w:szCs w:val="19"/>
          <w:vertAlign w:val="superscript"/>
        </w:rPr>
        <w:t>Reforma</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según</w:t>
      </w:r>
      <w:proofErr w:type="spellEnd"/>
      <w:r w:rsidRPr="00074A11">
        <w:rPr>
          <w:rFonts w:ascii="Arial" w:hAnsi="Arial" w:cs="Arial"/>
          <w:sz w:val="19"/>
          <w:szCs w:val="19"/>
          <w:vertAlign w:val="superscript"/>
        </w:rPr>
        <w:t xml:space="preserve"> </w:t>
      </w:r>
      <w:proofErr w:type="spellStart"/>
      <w:r w:rsidRPr="00074A11">
        <w:rPr>
          <w:rFonts w:ascii="Arial" w:hAnsi="Arial" w:cs="Arial"/>
          <w:sz w:val="19"/>
          <w:szCs w:val="19"/>
          <w:vertAlign w:val="superscript"/>
        </w:rPr>
        <w:t>Decreto</w:t>
      </w:r>
      <w:proofErr w:type="spellEnd"/>
      <w:r w:rsidRPr="00074A11">
        <w:rPr>
          <w:rFonts w:ascii="Arial" w:hAnsi="Arial" w:cs="Arial"/>
          <w:sz w:val="19"/>
          <w:szCs w:val="19"/>
          <w:vertAlign w:val="superscript"/>
        </w:rPr>
        <w:t xml:space="preserve"> No15. PPOE Extra de </w:t>
      </w:r>
      <w:proofErr w:type="spellStart"/>
      <w:r w:rsidRPr="00074A11">
        <w:rPr>
          <w:rFonts w:ascii="Arial" w:hAnsi="Arial" w:cs="Arial"/>
          <w:sz w:val="19"/>
          <w:szCs w:val="19"/>
          <w:vertAlign w:val="superscript"/>
        </w:rPr>
        <w:t>fecha</w:t>
      </w:r>
      <w:proofErr w:type="spellEnd"/>
      <w:r w:rsidRPr="00074A11">
        <w:rPr>
          <w:rFonts w:ascii="Arial" w:hAnsi="Arial" w:cs="Arial"/>
          <w:sz w:val="19"/>
          <w:szCs w:val="19"/>
          <w:vertAlign w:val="superscript"/>
        </w:rPr>
        <w:t xml:space="preserve"> 31-12-2013.) </w:t>
      </w:r>
    </w:p>
    <w:p w:rsidR="00AF6580" w:rsidRPr="00074A11" w:rsidRDefault="00AF6580" w:rsidP="00AF6580">
      <w:pPr>
        <w:tabs>
          <w:tab w:val="left" w:pos="1134"/>
        </w:tabs>
        <w:ind w:left="1134" w:hanging="708"/>
        <w:contextualSpacing/>
        <w:jc w:val="both"/>
        <w:rPr>
          <w:rFonts w:ascii="Arial" w:hAnsi="Arial" w:cs="Arial"/>
          <w:sz w:val="19"/>
          <w:szCs w:val="19"/>
        </w:rPr>
      </w:pPr>
    </w:p>
    <w:p w:rsidR="00AF6580" w:rsidRPr="00074A11"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Afecten el interés jurídico de terceros, en los casos a que se refiere el artículo 252 de este Código; y</w:t>
      </w:r>
    </w:p>
    <w:p w:rsidR="00AF6580" w:rsidRPr="00074A11" w:rsidRDefault="00AF6580" w:rsidP="00AF6580">
      <w:pPr>
        <w:pStyle w:val="Prrafodelista"/>
        <w:rPr>
          <w:rFonts w:ascii="Arial" w:hAnsi="Arial" w:cs="Arial"/>
          <w:sz w:val="19"/>
          <w:szCs w:val="19"/>
          <w:lang w:val="es-MX"/>
        </w:rPr>
      </w:pPr>
    </w:p>
    <w:p w:rsidR="00AF6580" w:rsidRPr="00074A11"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(Derogado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245.</w:t>
      </w:r>
      <w:r w:rsidRPr="00074A11">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un recurso administrativo se interponga ante autoridad fiscal estatal incompetente, ésta lo deberá turnar a la que sea competente.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rPr>
        <w:t>ARTÍCULO 246.</w:t>
      </w:r>
      <w:r w:rsidRPr="00074A11">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los efectos del párrafo anterior, se entenderá como Oficina de Correos a las Oficinas Postales del Servicio Postal Mexicano.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247.</w:t>
      </w:r>
      <w:r w:rsidRPr="00074A11">
        <w:rPr>
          <w:rFonts w:ascii="Arial" w:hAnsi="Arial" w:cs="Arial"/>
          <w:sz w:val="19"/>
          <w:szCs w:val="19"/>
          <w:lang w:val="es-MX"/>
        </w:rPr>
        <w:t xml:space="preserve"> El escrito de interposición del recurso deberá satisfacer los requisitos del artículo 52 de este Código y señalar además: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resolución o el acto que se impugna;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agravios que le cause la resolución o el acto impugnado,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Las pruebas que se ofrezcan en el asunto de que se trate.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no se expresen los agravios, no se señale la resolución o el acto que se impugna, los hechos controvertidos o no se ofrezcan las pruebas a que se refieren las fracciones de este artículo, la autoridad fiscal requerirá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no se gestione en nombre propio, la representación de las personas físicas y morales, deberá acreditarse en términos del artículo 50 de este Código.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248. </w:t>
      </w:r>
      <w:r w:rsidRPr="00074A11">
        <w:rPr>
          <w:rFonts w:ascii="Arial" w:hAnsi="Arial" w:cs="Arial"/>
          <w:sz w:val="19"/>
          <w:szCs w:val="19"/>
          <w:lang w:val="es-MX"/>
        </w:rPr>
        <w:t xml:space="preserve">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deberá acompañar al escrito en que se interponga el recurso: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documento en que conste el acto impugnado;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Constancia de notificación del acto impugnado, excepto cuando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Las pruebas documentales que ofrezca y el dictamen pericial, en su caso.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Siempre podrá ofrecerse como prueba el expediente administrativo del que emane la resolución impugnada.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no se acompañe alguno de los documentos a que se refieren las fracciones anteriores, la autoridad fiscal requerirá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para que los presente dentro del término de cinco días. Si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Sin perjuicio de lo dispuesto en el párrafo anterior, en el escrito en que se interponga el recurso o dentro de los quince días posteriores, el recurrente podrá anunciar que exhibirá pruebas adicionales, en </w:t>
      </w:r>
      <w:r w:rsidRPr="00074A11">
        <w:rPr>
          <w:rFonts w:ascii="Arial" w:hAnsi="Arial" w:cs="Arial"/>
          <w:sz w:val="19"/>
          <w:szCs w:val="19"/>
          <w:lang w:val="es-MX"/>
        </w:rPr>
        <w:lastRenderedPageBreak/>
        <w:t>términos de lo previsto en el tercer párrafo del artículo 254 de este Código</w:t>
      </w:r>
      <w:r w:rsidRPr="00074A11">
        <w:rPr>
          <w:rFonts w:ascii="Arial" w:eastAsia="Calibri" w:hAnsi="Arial" w:cs="Arial"/>
          <w:sz w:val="19"/>
          <w:szCs w:val="19"/>
          <w:lang w:val="es-MX" w:eastAsia="en-US"/>
        </w:rPr>
        <w:t>.</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249.</w:t>
      </w:r>
      <w:r w:rsidRPr="00074A11">
        <w:rPr>
          <w:rFonts w:ascii="Arial" w:hAnsi="Arial" w:cs="Arial"/>
          <w:sz w:val="19"/>
          <w:szCs w:val="19"/>
          <w:lang w:val="es-MX"/>
        </w:rPr>
        <w:t xml:space="preserve"> Es improcedente el recurso cuando se haga valer contra actos administrativos: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no afecten el interés jurídico del recurrente;</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sean resoluciones dictadas en recurso administrativo o en cumplimiento de sentencias;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hayan sido impugnados ante el Tribunal;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se hayan consentido, entendiéndose por consentimiento el de aquéllos contra los que no se promovió el recurso en el plazo señalado al efecto;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sean conexos a otro que haya sido impugnado por medio de algún recurso o medio de defensa diferente,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hayan sido materia de resolución en recurso de revocación, siempre que se trate del mismo acto recurrido, aunque las violaciones sean distintas.</w:t>
      </w:r>
    </w:p>
    <w:p w:rsidR="00AF6580" w:rsidRPr="00074A11" w:rsidRDefault="00AF6580" w:rsidP="00AF6580">
      <w:pPr>
        <w:rPr>
          <w:rFonts w:ascii="Arial" w:hAnsi="Arial" w:cs="Arial"/>
          <w:sz w:val="19"/>
          <w:szCs w:val="19"/>
          <w:lang w:val="es-MX"/>
        </w:rPr>
      </w:pPr>
    </w:p>
    <w:p w:rsidR="00AF6580" w:rsidRPr="00074A11" w:rsidRDefault="00AF6580" w:rsidP="00AF6580">
      <w:pPr>
        <w:rPr>
          <w:sz w:val="19"/>
          <w:szCs w:val="19"/>
          <w:lang w:val="es-MX"/>
        </w:rPr>
      </w:pP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(Derogado según DecretoNo.15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250.</w:t>
      </w:r>
      <w:r w:rsidRPr="00074A11">
        <w:rPr>
          <w:rFonts w:ascii="Arial" w:hAnsi="Arial" w:cs="Arial"/>
          <w:sz w:val="19"/>
          <w:szCs w:val="19"/>
          <w:lang w:val="es-MX"/>
        </w:rPr>
        <w:t xml:space="preserve"> Procede el sobreseimiento en los casos siguientes: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Cuando el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se desista expresamente de su recurso;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de las constancias que obran en el expediente administrativo quede demostrado que no existe el acto o resolución impugnada,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hayan cesado los efectos del acto o resolución impugnada.</w:t>
      </w:r>
    </w:p>
    <w:p w:rsidR="00AF6580" w:rsidRPr="00074A11" w:rsidRDefault="00AF6580" w:rsidP="00AF6580">
      <w:pPr>
        <w:contextualSpacing/>
        <w:jc w:val="both"/>
        <w:rPr>
          <w:rFonts w:ascii="Arial" w:hAnsi="Arial" w:cs="Arial"/>
          <w:sz w:val="19"/>
          <w:szCs w:val="19"/>
          <w:lang w:val="es-MX"/>
        </w:rPr>
      </w:pPr>
    </w:p>
    <w:p w:rsidR="00FF70FA"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251.</w:t>
      </w:r>
      <w:r w:rsidRPr="00074A11">
        <w:rPr>
          <w:rFonts w:ascii="Arial" w:hAnsi="Arial" w:cs="Arial"/>
          <w:sz w:val="19"/>
          <w:szCs w:val="19"/>
          <w:lang w:val="es-MX"/>
        </w:rPr>
        <w:t xml:space="preserve"> Cuando </w:t>
      </w:r>
      <w:r w:rsidR="00FF70FA" w:rsidRPr="00074A11">
        <w:rPr>
          <w:rFonts w:ascii="Arial" w:hAnsi="Arial" w:cs="Arial"/>
          <w:sz w:val="19"/>
          <w:szCs w:val="19"/>
          <w:lang w:val="es-MX"/>
        </w:rPr>
        <w:t xml:space="preserve">el recurso de revocación se </w:t>
      </w:r>
      <w:proofErr w:type="spellStart"/>
      <w:r w:rsidR="00FF70FA" w:rsidRPr="00074A11">
        <w:rPr>
          <w:rFonts w:ascii="Arial" w:hAnsi="Arial" w:cs="Arial"/>
          <w:sz w:val="19"/>
          <w:szCs w:val="19"/>
          <w:lang w:val="es-MX"/>
        </w:rPr>
        <w:t>interpong</w:t>
      </w:r>
      <w:proofErr w:type="gramStart"/>
      <w:r w:rsidR="000017E5" w:rsidRPr="00074A11">
        <w:rPr>
          <w:rFonts w:ascii="Arial" w:hAnsi="Arial" w:cs="Arial"/>
          <w:sz w:val="19"/>
          <w:szCs w:val="19"/>
          <w:lang w:val="es-MX"/>
        </w:rPr>
        <w:t>,</w:t>
      </w:r>
      <w:r w:rsidR="00FF70FA" w:rsidRPr="00074A11">
        <w:rPr>
          <w:rFonts w:ascii="Arial" w:hAnsi="Arial" w:cs="Arial"/>
          <w:sz w:val="19"/>
          <w:szCs w:val="19"/>
          <w:lang w:val="es-MX"/>
        </w:rPr>
        <w:t>a</w:t>
      </w:r>
      <w:proofErr w:type="spellEnd"/>
      <w:proofErr w:type="gramEnd"/>
      <w:r w:rsidR="00FF70FA" w:rsidRPr="00074A11">
        <w:rPr>
          <w:rFonts w:ascii="Arial" w:hAnsi="Arial" w:cs="Arial"/>
          <w:sz w:val="19"/>
          <w:szCs w:val="19"/>
          <w:lang w:val="es-MX"/>
        </w:rPr>
        <w:t xml:space="preserve">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074A11">
        <w:rPr>
          <w:rFonts w:ascii="Arial" w:hAnsi="Arial" w:cs="Arial"/>
          <w:sz w:val="19"/>
          <w:szCs w:val="19"/>
          <w:vertAlign w:val="superscript"/>
          <w:lang w:val="es-MX"/>
        </w:rPr>
        <w:t>(Reforma según Decreto No. 11 PPOE Cuarta Sección de fecha 29-12-2018)</w:t>
      </w:r>
    </w:p>
    <w:p w:rsidR="00FF70FA" w:rsidRPr="00074A11" w:rsidRDefault="00FF70FA"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vertAlign w:val="superscript"/>
          <w:lang w:val="es-MX"/>
        </w:rPr>
      </w:pPr>
      <w:r w:rsidRPr="00074A11">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074A11">
        <w:rPr>
          <w:rFonts w:ascii="Arial" w:hAnsi="Arial" w:cs="Arial"/>
          <w:b/>
          <w:sz w:val="19"/>
          <w:szCs w:val="19"/>
          <w:lang w:val="es-MX"/>
        </w:rPr>
        <w:t>,</w:t>
      </w:r>
      <w:r w:rsidRPr="00074A11">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074A11">
        <w:rPr>
          <w:rFonts w:ascii="Arial" w:hAnsi="Arial" w:cs="Arial"/>
          <w:sz w:val="19"/>
          <w:szCs w:val="19"/>
          <w:vertAlign w:val="superscript"/>
          <w:lang w:val="es-MX"/>
        </w:rPr>
        <w:t>(Reforma según Decreto Núm. 1667. PPOE Extra de fecha 31-12-2015)</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rPr>
          <w:sz w:val="19"/>
          <w:szCs w:val="19"/>
          <w:lang w:val="es-MX"/>
        </w:rPr>
      </w:pP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(Derogado según DecretoNo.15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252.</w:t>
      </w:r>
      <w:r w:rsidRPr="00074A11">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center"/>
        <w:rPr>
          <w:rFonts w:ascii="Arial" w:hAnsi="Arial" w:cs="Arial"/>
          <w:b/>
          <w:sz w:val="19"/>
          <w:szCs w:val="19"/>
          <w:lang w:val="es-MX"/>
        </w:rPr>
      </w:pPr>
      <w:r w:rsidRPr="00074A11">
        <w:rPr>
          <w:rFonts w:ascii="Arial" w:hAnsi="Arial" w:cs="Arial"/>
          <w:b/>
          <w:sz w:val="19"/>
          <w:szCs w:val="19"/>
          <w:lang w:val="es-MX"/>
        </w:rPr>
        <w:t>CAPÍTULO SEGUNDO</w:t>
      </w:r>
    </w:p>
    <w:p w:rsidR="00AF6580" w:rsidRPr="00074A11" w:rsidRDefault="00AF6580" w:rsidP="00AF6580">
      <w:pPr>
        <w:jc w:val="center"/>
        <w:rPr>
          <w:rFonts w:ascii="Arial" w:hAnsi="Arial" w:cs="Arial"/>
          <w:b/>
          <w:sz w:val="19"/>
          <w:szCs w:val="19"/>
          <w:lang w:val="es-MX"/>
        </w:rPr>
      </w:pPr>
      <w:r w:rsidRPr="00074A11">
        <w:rPr>
          <w:rFonts w:ascii="Arial" w:hAnsi="Arial" w:cs="Arial"/>
          <w:b/>
          <w:sz w:val="19"/>
          <w:szCs w:val="19"/>
          <w:lang w:val="es-MX"/>
        </w:rPr>
        <w:t>DE LA IMPUGNACIÓN DE LAS NOTIFICACIONES</w:t>
      </w:r>
    </w:p>
    <w:p w:rsidR="00AF6580" w:rsidRPr="00074A11" w:rsidRDefault="00AF6580" w:rsidP="00AF6580">
      <w:pPr>
        <w:jc w:val="center"/>
        <w:rPr>
          <w:rFonts w:ascii="Arial" w:hAnsi="Arial" w:cs="Arial"/>
          <w:b/>
          <w:sz w:val="19"/>
          <w:szCs w:val="19"/>
          <w:lang w:val="es-MX"/>
        </w:rPr>
      </w:pPr>
    </w:p>
    <w:p w:rsidR="00AF6580" w:rsidRPr="00074A11" w:rsidRDefault="00AF6580" w:rsidP="00AF6580">
      <w:pPr>
        <w:rPr>
          <w:sz w:val="19"/>
          <w:szCs w:val="19"/>
          <w:lang w:val="es-MX"/>
        </w:rPr>
      </w:pPr>
      <w:r w:rsidRPr="00074A11">
        <w:rPr>
          <w:rFonts w:ascii="Arial" w:hAnsi="Arial" w:cs="Arial"/>
          <w:b/>
          <w:sz w:val="19"/>
          <w:szCs w:val="19"/>
          <w:lang w:val="es-MX"/>
        </w:rPr>
        <w:t xml:space="preserve">ARTÍCULO 253. </w:t>
      </w:r>
      <w:r w:rsidRPr="00074A11">
        <w:rPr>
          <w:rFonts w:ascii="Arial" w:hAnsi="Arial" w:cs="Arial"/>
          <w:sz w:val="19"/>
          <w:szCs w:val="19"/>
          <w:lang w:val="es-MX"/>
        </w:rPr>
        <w:t xml:space="preserve">Se deroga. </w:t>
      </w:r>
      <w:r w:rsidRPr="00074A11">
        <w:rPr>
          <w:rFonts w:ascii="Arial" w:hAnsi="Arial" w:cs="Arial"/>
          <w:sz w:val="19"/>
          <w:szCs w:val="19"/>
          <w:vertAlign w:val="superscript"/>
          <w:lang w:val="es-MX"/>
        </w:rPr>
        <w:t>(Derogado según DecretoNo.15 PPOE Extra de fecha 31-12-2013)</w:t>
      </w:r>
    </w:p>
    <w:p w:rsidR="00AF6580" w:rsidRPr="00074A11" w:rsidRDefault="00AF6580" w:rsidP="00AF6580">
      <w:pPr>
        <w:contextualSpacing/>
        <w:rPr>
          <w:rFonts w:ascii="Arial" w:hAnsi="Arial" w:cs="Arial"/>
          <w:b/>
          <w:sz w:val="19"/>
          <w:szCs w:val="19"/>
          <w:lang w:val="es-MX"/>
        </w:rPr>
      </w:pPr>
    </w:p>
    <w:p w:rsidR="00AF6580" w:rsidRPr="00074A11" w:rsidRDefault="00AF6580" w:rsidP="00AF6580">
      <w:pPr>
        <w:contextualSpacing/>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CAPÍTULO TERCERO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DEL TRÁMITE Y RESOLUCIÓN DE LOS RECURSOS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254.</w:t>
      </w:r>
      <w:r w:rsidRPr="00074A11">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pruebas supervenientes podrán presentarse siempre que no se haya dictado la resolución del recurso.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Las demás pruebas quedarán a la prudente apreciación de la autoridad.</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b/>
          <w:sz w:val="19"/>
          <w:szCs w:val="19"/>
          <w:lang w:val="es-MX"/>
        </w:rPr>
        <w:t>ARTÍCULO 255.</w:t>
      </w:r>
      <w:r w:rsidRPr="00074A11">
        <w:rPr>
          <w:rFonts w:ascii="Arial" w:hAnsi="Arial" w:cs="Arial"/>
          <w:sz w:val="19"/>
          <w:szCs w:val="19"/>
          <w:lang w:val="es-MX"/>
        </w:rPr>
        <w:t xml:space="preserve"> La resolución al recurso de revocación, deberá dictarse en un término que no excederá de cuarenta y cinco días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lastRenderedPageBreak/>
        <w:t>El recurrente podrá decidir esperar la resolución expresa o impugnar en cualquier tiempo la presunta confirmación del acto impugnado.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Cuando se requiera al </w:t>
      </w:r>
      <w:proofErr w:type="spellStart"/>
      <w:r w:rsidRPr="00074A11">
        <w:rPr>
          <w:rFonts w:ascii="Arial" w:hAnsi="Arial" w:cs="Arial"/>
          <w:sz w:val="19"/>
          <w:szCs w:val="19"/>
          <w:lang w:val="es-MX"/>
        </w:rPr>
        <w:t>promovente</w:t>
      </w:r>
      <w:proofErr w:type="spellEnd"/>
      <w:r w:rsidRPr="00074A11">
        <w:rPr>
          <w:rFonts w:ascii="Arial" w:hAnsi="Arial" w:cs="Arial"/>
          <w:sz w:val="19"/>
          <w:szCs w:val="19"/>
          <w:lang w:val="es-MX"/>
        </w:rPr>
        <w:t xml:space="preserve"> que cumpla con los requisitos omitidos o proporcione los elementos necesarios para resolver, el término comenzará a correr desde que el requerimiento haya sido cumplido.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256.</w:t>
      </w:r>
      <w:r w:rsidRPr="00074A11">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No se podrán dejar sin efectos los actos administrativos en la parte no impugnada por el recurrente.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257.</w:t>
      </w:r>
      <w:r w:rsidRPr="00074A11">
        <w:rPr>
          <w:rFonts w:ascii="Arial" w:hAnsi="Arial" w:cs="Arial"/>
          <w:sz w:val="19"/>
          <w:szCs w:val="19"/>
          <w:lang w:val="es-MX"/>
        </w:rPr>
        <w:t xml:space="preserve"> La resolución que ponga fin al recurso podrá:</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Desecharlo por improcedente, tenerlo por no interpuesto o sobreseerlo, en su caso;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5"/>
        </w:numPr>
        <w:tabs>
          <w:tab w:val="left" w:pos="1134"/>
        </w:tabs>
        <w:ind w:left="1134" w:hanging="1134"/>
        <w:contextualSpacing/>
        <w:jc w:val="both"/>
        <w:rPr>
          <w:rFonts w:ascii="Arial" w:hAnsi="Arial" w:cs="Arial"/>
          <w:sz w:val="19"/>
          <w:szCs w:val="19"/>
        </w:rPr>
      </w:pPr>
      <w:proofErr w:type="spellStart"/>
      <w:r w:rsidRPr="00074A11">
        <w:rPr>
          <w:rFonts w:ascii="Arial" w:hAnsi="Arial" w:cs="Arial"/>
          <w:sz w:val="19"/>
          <w:szCs w:val="19"/>
        </w:rPr>
        <w:t>Confirmar</w:t>
      </w:r>
      <w:proofErr w:type="spellEnd"/>
      <w:r w:rsidRPr="00074A11">
        <w:rPr>
          <w:rFonts w:ascii="Arial" w:hAnsi="Arial" w:cs="Arial"/>
          <w:sz w:val="19"/>
          <w:szCs w:val="19"/>
        </w:rPr>
        <w:t xml:space="preserve"> el </w:t>
      </w:r>
      <w:proofErr w:type="spellStart"/>
      <w:r w:rsidRPr="00074A11">
        <w:rPr>
          <w:rFonts w:ascii="Arial" w:hAnsi="Arial" w:cs="Arial"/>
          <w:sz w:val="19"/>
          <w:szCs w:val="19"/>
        </w:rPr>
        <w:t>acto</w:t>
      </w:r>
      <w:proofErr w:type="spellEnd"/>
      <w:r w:rsidRPr="00074A11">
        <w:rPr>
          <w:rFonts w:ascii="Arial" w:hAnsi="Arial" w:cs="Arial"/>
          <w:sz w:val="19"/>
          <w:szCs w:val="19"/>
        </w:rPr>
        <w:t xml:space="preserve"> </w:t>
      </w:r>
      <w:proofErr w:type="spellStart"/>
      <w:r w:rsidRPr="00074A11">
        <w:rPr>
          <w:rFonts w:ascii="Arial" w:hAnsi="Arial" w:cs="Arial"/>
          <w:sz w:val="19"/>
          <w:szCs w:val="19"/>
        </w:rPr>
        <w:t>impugnado</w:t>
      </w:r>
      <w:proofErr w:type="spellEnd"/>
      <w:r w:rsidRPr="00074A11">
        <w:rPr>
          <w:rFonts w:ascii="Arial" w:hAnsi="Arial" w:cs="Arial"/>
          <w:sz w:val="19"/>
          <w:szCs w:val="19"/>
        </w:rPr>
        <w:t>;</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Mandar reponer el procedimiento administrativo u ordenar que se emita una nueva resolución;</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Dejar sin efectos el acto impugnado,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Modificar el acto impugnado o dictar uno nuevo que lo sustituya, cuando el recurso interpuesto sea total o parcialmente resuelto a favor del recurrente.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deje sin efectos el acto impugnado por la incompetencia de la autoridad que emitió el acto, la resolución correspondiente declarará la nulidad lisa y llana.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258.</w:t>
      </w:r>
      <w:r w:rsidRPr="00074A11">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lastRenderedPageBreak/>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rsidR="00AF6580" w:rsidRPr="00074A11" w:rsidRDefault="00AF6580" w:rsidP="00AF6580">
      <w:pPr>
        <w:ind w:left="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rsidR="00AF6580" w:rsidRPr="00074A11" w:rsidRDefault="00AF6580" w:rsidP="00AF6580">
      <w:pPr>
        <w:ind w:left="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tabs>
          <w:tab w:val="left" w:pos="709"/>
        </w:tabs>
        <w:contextualSpacing/>
        <w:jc w:val="both"/>
        <w:rPr>
          <w:rFonts w:ascii="Arial" w:hAnsi="Arial" w:cs="Arial"/>
          <w:sz w:val="19"/>
          <w:szCs w:val="19"/>
          <w:lang w:val="es-MX"/>
        </w:rPr>
      </w:pPr>
      <w:r w:rsidRPr="00074A11">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LIBRO QUINTO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LAS INFRACCIONES Y DELITOS FISCALES</w:t>
      </w:r>
    </w:p>
    <w:p w:rsidR="00AF6580" w:rsidRPr="00074A11" w:rsidRDefault="00AF6580" w:rsidP="00AF6580">
      <w:pPr>
        <w:contextualSpacing/>
        <w:jc w:val="center"/>
        <w:rPr>
          <w:rFonts w:ascii="Arial" w:hAnsi="Arial" w:cs="Arial"/>
          <w:b/>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TÍTULO PRIMERO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LAS INFRACCIONES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259.</w:t>
      </w:r>
      <w:r w:rsidRPr="00074A11">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260.</w:t>
      </w:r>
      <w:r w:rsidRPr="00074A11">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261.</w:t>
      </w:r>
      <w:r w:rsidRPr="00074A11">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sean varios los responsables, deberán emitirse resoluciones independientes y cada uno deberá pagar el total de la multa que se imponga.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lastRenderedPageBreak/>
        <w:t>ARTÍCULO 262.</w:t>
      </w:r>
      <w:r w:rsidRPr="00074A11">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Se libera de la obligación establecida en este artículo a los siguientes servidores públicos: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Que de conformidad con este Código y otras leyes, tengan obligación de guardar reserva acerca de los datos o información que conozcan con motivo de sus funciones,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Los que participen en las tareas de asistencia al contribuyente previstas por las disposiciones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263.</w:t>
      </w:r>
      <w:r w:rsidRPr="00074A11">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Se considerará que el cumplimiento de obligaciones fuera de los plazos establecidos en la ley no es espontáneo, en el caso que: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ésta no haya surtido sus efectos para el cómputo de plazos.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omisión haya sido subsanada por el contribuyente con posterioridad a los diez días siguientes a la presentación del dictamen de los estados financieros de dicho contribuyente formulado por contador público ante la Secretaría, respecto de aquellas contribuciones omitidas que hubieren sido observadas en el dictamen.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Para efectos de este artículo, se considera que la notificación surte efectos en el momento en que se realiza.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264.</w:t>
      </w:r>
      <w:r w:rsidRPr="00074A11">
        <w:rPr>
          <w:rFonts w:ascii="Arial" w:hAnsi="Arial" w:cs="Arial"/>
          <w:sz w:val="19"/>
          <w:szCs w:val="19"/>
          <w:lang w:val="es-MX"/>
        </w:rPr>
        <w:t xml:space="preserve"> La Secretaría podrá condonar las multas por infracciones a las disposiciones fiscales, para lo cual apreciará discrecionalmente las circunstancias del caso y, en su caso, los motivos que tuvo la autoridad que impuso la sanción.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tabs>
          <w:tab w:val="left" w:pos="0"/>
        </w:tabs>
        <w:contextualSpacing/>
        <w:jc w:val="both"/>
        <w:rPr>
          <w:rFonts w:ascii="Arial" w:hAnsi="Arial" w:cs="Arial"/>
          <w:sz w:val="19"/>
          <w:szCs w:val="19"/>
          <w:lang w:val="es-MX"/>
        </w:rPr>
      </w:pPr>
      <w:r w:rsidRPr="00074A11">
        <w:rPr>
          <w:rFonts w:ascii="Arial" w:hAnsi="Arial" w:cs="Arial"/>
          <w:b/>
          <w:sz w:val="19"/>
          <w:szCs w:val="19"/>
          <w:lang w:val="es-MX"/>
        </w:rPr>
        <w:t>ARTÍCULO 265.</w:t>
      </w:r>
      <w:r w:rsidRPr="00074A11">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consideraran como agravantes en la comisión de infracciones fiscales, los siguientes: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consideraran las infracciones cometidas en los últimos cinco años, salvo las excepciones establecidas en el artículo 33 de este ordenamiento, para efectos de la prescripción.</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para su comisión se utilicen documentos falsos, o en los que se hagan constar operaciones inexistentes;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se lleven dos o más sistemas de contabilidad con distinto contenido;</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se lleven dos o más libros sociales similares con distinto contenido;</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Cuando se destruya, ordene o permita la destrucción total o parcial de la contabilidad, o bien que los documentos hayan sido alterados. </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Cuando se haya omitido el entero de contribuciones que se hayan retenido o recaudado de los contribuyentes, y </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Cuando la comisión de la infracción sea en forma continua o continuada.</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w:t>
      </w:r>
      <w:r w:rsidRPr="00074A11">
        <w:rPr>
          <w:rFonts w:ascii="Arial" w:hAnsi="Arial" w:cs="Arial"/>
          <w:sz w:val="19"/>
          <w:szCs w:val="19"/>
          <w:lang w:val="es-MX"/>
        </w:rPr>
        <w:lastRenderedPageBreak/>
        <w:t>de contribuciones, se impondrá la sanción que corresponda a la mayor por las infracciones formales cometidas.</w:t>
      </w:r>
    </w:p>
    <w:p w:rsidR="00AF6580" w:rsidRPr="00074A11" w:rsidRDefault="00AF6580" w:rsidP="00AF6580">
      <w:pPr>
        <w:ind w:left="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rsidR="00AF6580" w:rsidRPr="00074A11" w:rsidRDefault="00AF6580" w:rsidP="00AF6580">
      <w:pPr>
        <w:ind w:left="1134"/>
        <w:contextualSpacing/>
        <w:jc w:val="both"/>
        <w:rPr>
          <w:rFonts w:ascii="Arial" w:hAnsi="Arial" w:cs="Arial"/>
          <w:sz w:val="19"/>
          <w:szCs w:val="19"/>
          <w:lang w:val="es-MX"/>
        </w:rPr>
      </w:pPr>
    </w:p>
    <w:p w:rsidR="00AF6580" w:rsidRPr="00074A11"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266.</w:t>
      </w:r>
      <w:r w:rsidRPr="00074A11">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267.</w:t>
      </w:r>
      <w:r w:rsidRPr="00074A11">
        <w:rPr>
          <w:rFonts w:ascii="Arial" w:hAnsi="Arial" w:cs="Arial"/>
          <w:sz w:val="19"/>
          <w:szCs w:val="19"/>
          <w:lang w:val="es-MX"/>
        </w:rPr>
        <w:t xml:space="preserve"> Tratándose de la omisión de contribuciones en las declaraciones, se impondrá una multa del 20% al 75% de las contribuciones omitidas.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268.</w:t>
      </w:r>
      <w:r w:rsidRPr="00074A11">
        <w:rPr>
          <w:rFonts w:ascii="Arial" w:hAnsi="Arial" w:cs="Arial"/>
          <w:sz w:val="19"/>
          <w:szCs w:val="19"/>
          <w:lang w:val="es-MX"/>
        </w:rPr>
        <w:t xml:space="preserve"> Son infracciones relacionadas con el registro estatal de contribuyentes las siguientes: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269.</w:t>
      </w:r>
      <w:r w:rsidRPr="00074A11">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De veinticinco a cincuenta veces el valor de la Unidad de Medida y Actualización vigente, para el primer requerimiento;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De cincuenta a cien veces el valor de la Unidad de Medida y Actualización vigente, para el segundo requerimiento,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De cien a ciento cincuenta veces el valor de la Unidad de Medida y Actualización vigente, para el tercer requerimiento;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 xml:space="preserve">No pagar las contribuciones dentro del plazo que establecen las disposiciones fiscales;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270.</w:t>
      </w:r>
      <w:r w:rsidRPr="00074A11">
        <w:rPr>
          <w:rFonts w:ascii="Arial" w:hAnsi="Arial" w:cs="Arial"/>
          <w:sz w:val="19"/>
          <w:szCs w:val="19"/>
          <w:lang w:val="es-MX"/>
        </w:rPr>
        <w:t xml:space="preserve"> Son infracciones relacionadas con la obligación de llevar contabilidad, las siguientes: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llevarla, se impondrá una multa de cien a ciento cincuenta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lastRenderedPageBreak/>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271.</w:t>
      </w:r>
      <w:r w:rsidRPr="00074A11">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permitir la verificación de bienes, mercancías, discos, cintas o cualquier otro medio procesable de almacenamiento de datos que tenga el contribuyente en los lugares visitados;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No poner a disposición de los visitadores el equipo de cómputo y sus operadores, para que los auxilien en el desarrollo de la visita, cuando ello sea necesario;</w:t>
      </w:r>
    </w:p>
    <w:p w:rsidR="00FC352E" w:rsidRPr="00074A11" w:rsidRDefault="00FC352E" w:rsidP="00FC352E">
      <w:pPr>
        <w:pStyle w:val="Prrafodelista"/>
        <w:rPr>
          <w:rFonts w:ascii="Arial" w:hAnsi="Arial" w:cs="Arial"/>
          <w:sz w:val="19"/>
          <w:szCs w:val="19"/>
          <w:lang w:val="es-MX"/>
        </w:rPr>
      </w:pPr>
    </w:p>
    <w:p w:rsidR="00FC352E" w:rsidRPr="00074A11"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074A11">
        <w:rPr>
          <w:rFonts w:ascii="Arial" w:hAnsi="Arial" w:cs="Arial"/>
          <w:sz w:val="19"/>
          <w:szCs w:val="19"/>
          <w:vertAlign w:val="superscript"/>
          <w:lang w:val="es-MX"/>
        </w:rPr>
        <w:t>(Reforma según Decreto No. 780 PPOE Extra de fecha 20-12-2017)</w:t>
      </w:r>
    </w:p>
    <w:p w:rsidR="00FC352E" w:rsidRPr="00074A11" w:rsidRDefault="00FC352E" w:rsidP="00FC352E">
      <w:pPr>
        <w:pStyle w:val="Prrafodelista"/>
        <w:rPr>
          <w:rFonts w:ascii="Arial" w:hAnsi="Arial" w:cs="Arial"/>
          <w:sz w:val="19"/>
          <w:szCs w:val="19"/>
          <w:lang w:val="es-MX"/>
        </w:rPr>
      </w:pPr>
    </w:p>
    <w:p w:rsidR="00FC352E" w:rsidRPr="00074A11"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074A11">
        <w:rPr>
          <w:rFonts w:ascii="Arial" w:hAnsi="Arial" w:cs="Arial"/>
          <w:sz w:val="19"/>
          <w:szCs w:val="19"/>
          <w:vertAlign w:val="superscript"/>
          <w:lang w:val="es-MX"/>
        </w:rPr>
        <w:t>(Reforma según Decreto No. 780 PPOE Extra de fecha 20-12-2017)</w:t>
      </w:r>
    </w:p>
    <w:p w:rsidR="00F866BF" w:rsidRPr="00074A11" w:rsidRDefault="00F866BF" w:rsidP="00FC352E">
      <w:pPr>
        <w:pStyle w:val="Default"/>
        <w:widowControl/>
        <w:ind w:left="1134"/>
        <w:jc w:val="both"/>
        <w:rPr>
          <w:rFonts w:cs="Arial"/>
          <w:color w:val="auto"/>
          <w:sz w:val="19"/>
          <w:szCs w:val="19"/>
          <w:lang w:val="es-MX"/>
        </w:rPr>
      </w:pPr>
    </w:p>
    <w:p w:rsidR="00AF6580" w:rsidRPr="00074A11" w:rsidRDefault="00AF6580" w:rsidP="00AF6580">
      <w:pPr>
        <w:tabs>
          <w:tab w:val="left" w:pos="1134"/>
        </w:tabs>
        <w:ind w:left="1134" w:hanging="1134"/>
        <w:contextualSpacing/>
        <w:jc w:val="both"/>
        <w:rPr>
          <w:rFonts w:ascii="Arial" w:hAnsi="Arial" w:cs="Arial"/>
          <w:sz w:val="19"/>
          <w:szCs w:val="19"/>
          <w:lang w:val="es-ES"/>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272.</w:t>
      </w:r>
      <w:r w:rsidRPr="00074A11">
        <w:rPr>
          <w:rFonts w:ascii="Arial" w:hAnsi="Arial" w:cs="Arial"/>
          <w:sz w:val="19"/>
          <w:szCs w:val="19"/>
          <w:lang w:val="es-MX"/>
        </w:rPr>
        <w:t xml:space="preserve"> Además de las que otras leyes señalen expresamente, son infracciones, en que pueden incurrir los servidores públicos en el ejercicio de sus funciones: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presentar ni proporcionar o hacerlo extemporáneamente, los informes, avisos, datos o documentos que exijan las disposiciones fiscales o presentarlos incompletos o inexactos; o no prestar el auxilio y colaboración que este Código 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cincuenta a ochenta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074A11">
        <w:rPr>
          <w:rFonts w:ascii="Arial" w:hAnsi="Arial" w:cs="Arial"/>
          <w:sz w:val="19"/>
          <w:szCs w:val="19"/>
          <w:vertAlign w:val="superscript"/>
          <w:lang w:val="es-MX"/>
        </w:rPr>
        <w:t xml:space="preserve"> </w:t>
      </w:r>
    </w:p>
    <w:p w:rsidR="00AF6580" w:rsidRPr="00074A11" w:rsidRDefault="00AF6580" w:rsidP="00AF6580">
      <w:pPr>
        <w:ind w:left="720" w:hanging="578"/>
        <w:contextualSpacing/>
        <w:jc w:val="both"/>
        <w:rPr>
          <w:rFonts w:ascii="Arial" w:hAnsi="Arial" w:cs="Arial"/>
          <w:sz w:val="19"/>
          <w:szCs w:val="19"/>
          <w:lang w:val="es-MX"/>
        </w:rPr>
      </w:pPr>
    </w:p>
    <w:p w:rsidR="00AF6580" w:rsidRPr="00074A11" w:rsidRDefault="00AF6580" w:rsidP="00AF6580">
      <w:pPr>
        <w:tabs>
          <w:tab w:val="left" w:pos="1134"/>
        </w:tabs>
        <w:ind w:left="1134"/>
        <w:contextualSpacing/>
        <w:jc w:val="both"/>
        <w:rPr>
          <w:rFonts w:ascii="Arial" w:hAnsi="Arial" w:cs="Arial"/>
          <w:sz w:val="19"/>
          <w:szCs w:val="19"/>
          <w:lang w:val="es-MX"/>
        </w:rPr>
      </w:pPr>
      <w:r w:rsidRPr="00074A11">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ind w:left="720" w:hanging="578"/>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 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No dar debido cumplimiento a las funciones o actividades que en materia de asistencia o difusión fiscal establezcan los ordenamientos y disposiciones administrativas de la materia, </w:t>
      </w:r>
      <w:r w:rsidRPr="00074A11">
        <w:rPr>
          <w:rFonts w:ascii="Arial" w:hAnsi="Arial" w:cs="Arial"/>
          <w:sz w:val="19"/>
          <w:szCs w:val="19"/>
          <w:lang w:val="es-MX"/>
        </w:rPr>
        <w:lastRenderedPageBreak/>
        <w:t>se impondrá una multa de un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Por la pérdida o extravío de formas valoradas de diez a veinte veces el valor de la Unidad de Medida y Actualización vigente, por cada formato,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Divulgar, o hacer uso personal o indebido de la información clasificada como confidencial en términos de la Ley de Transparencia y Acceso  a la Información Pública para el Estado de Oaxaca, que sea proporcionada o conocida con motivo de su participación en los actos de fiscalización, se impondrá una multa de un mil setecientas veinte a dos mil doscientas noventa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273.</w:t>
      </w:r>
      <w:r w:rsidRPr="00074A11">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Asesorar, aconsejar o prestar servicios para omitir total o parcialmente el pago de alguna contribución en contravención a las disposiciones fiscales;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Colaborar en la alteración o la inscripción de cuentas, asientos o datos falsos en la contabilidad o en los documentos que se expidan;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Ser coparticipe en cualquier forma no prevista, en la comisión de infracciones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TÍTULO SEGUNDO</w:t>
      </w:r>
    </w:p>
    <w:p w:rsidR="00AF6580" w:rsidRPr="00074A11" w:rsidRDefault="00AF6580" w:rsidP="00AF6580">
      <w:pPr>
        <w:contextualSpacing/>
        <w:jc w:val="center"/>
        <w:rPr>
          <w:rFonts w:ascii="Arial" w:hAnsi="Arial" w:cs="Arial"/>
          <w:b/>
          <w:sz w:val="19"/>
          <w:szCs w:val="19"/>
          <w:lang w:val="es-MX"/>
        </w:rPr>
      </w:pPr>
      <w:r w:rsidRPr="00074A11">
        <w:rPr>
          <w:rFonts w:ascii="Arial" w:hAnsi="Arial" w:cs="Arial"/>
          <w:b/>
          <w:sz w:val="19"/>
          <w:szCs w:val="19"/>
          <w:lang w:val="es-MX"/>
        </w:rPr>
        <w:t>DE LOS DELITOS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274.</w:t>
      </w:r>
      <w:r w:rsidRPr="00074A11">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será discrecional, y podrá otorgarse hasta antes que el ministerio público emita sus conclusiones, y surtirá efectos respecto de las personas a que la misma se refiera.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vertAlign w:val="superscript"/>
          <w:lang w:val="es-MX"/>
        </w:rPr>
      </w:pPr>
      <w:r w:rsidRPr="00074A11">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jc w:val="both"/>
        <w:rPr>
          <w:rFonts w:ascii="Arial" w:hAnsi="Arial" w:cs="Arial"/>
          <w:sz w:val="19"/>
          <w:szCs w:val="19"/>
          <w:vertAlign w:val="superscript"/>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Excepto en los casos de los delitos graves previstos en este Código, y para efectos de la libertad provisional que establece el Código de Procedimientos Penales para el Estado Libre y Soberano de Oaxaca, así como en los lugares donde se aplique el Código de Procesal Penal para el Estado de Oaxaca, el monto de la caución que fije la autoridad judicial deberá comprender la suma de la </w:t>
      </w:r>
      <w:r w:rsidRPr="00074A11">
        <w:rPr>
          <w:rFonts w:ascii="Arial" w:hAnsi="Arial" w:cs="Arial"/>
          <w:sz w:val="19"/>
          <w:szCs w:val="19"/>
          <w:lang w:val="es-MX"/>
        </w:rPr>
        <w:lastRenderedPageBreak/>
        <w:t>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275.</w:t>
      </w:r>
      <w:r w:rsidRPr="00074A11">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276.</w:t>
      </w:r>
      <w:r w:rsidRPr="00074A11">
        <w:rPr>
          <w:rFonts w:ascii="Arial" w:hAnsi="Arial" w:cs="Arial"/>
          <w:sz w:val="19"/>
          <w:szCs w:val="19"/>
          <w:lang w:val="es-MX"/>
        </w:rPr>
        <w:t xml:space="preserve"> Son responsables de los delitos fiscales, quienes: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074A11">
        <w:rPr>
          <w:rFonts w:ascii="Arial" w:hAnsi="Arial" w:cs="Arial"/>
          <w:sz w:val="19"/>
          <w:szCs w:val="19"/>
        </w:rPr>
        <w:t>Concierten</w:t>
      </w:r>
      <w:proofErr w:type="spellEnd"/>
      <w:r w:rsidRPr="00074A11">
        <w:rPr>
          <w:rFonts w:ascii="Arial" w:hAnsi="Arial" w:cs="Arial"/>
          <w:sz w:val="19"/>
          <w:szCs w:val="19"/>
        </w:rPr>
        <w:t xml:space="preserve"> </w:t>
      </w:r>
      <w:proofErr w:type="spellStart"/>
      <w:r w:rsidRPr="00074A11">
        <w:rPr>
          <w:rFonts w:ascii="Arial" w:hAnsi="Arial" w:cs="Arial"/>
          <w:sz w:val="19"/>
          <w:szCs w:val="19"/>
        </w:rPr>
        <w:t>su</w:t>
      </w:r>
      <w:proofErr w:type="spellEnd"/>
      <w:r w:rsidRPr="00074A11">
        <w:rPr>
          <w:rFonts w:ascii="Arial" w:hAnsi="Arial" w:cs="Arial"/>
          <w:sz w:val="19"/>
          <w:szCs w:val="19"/>
        </w:rPr>
        <w:t xml:space="preserve"> </w:t>
      </w:r>
      <w:proofErr w:type="spellStart"/>
      <w:r w:rsidRPr="00074A11">
        <w:rPr>
          <w:rFonts w:ascii="Arial" w:hAnsi="Arial" w:cs="Arial"/>
          <w:sz w:val="19"/>
          <w:szCs w:val="19"/>
        </w:rPr>
        <w:t>realización</w:t>
      </w:r>
      <w:proofErr w:type="spellEnd"/>
      <w:r w:rsidRPr="00074A11">
        <w:rPr>
          <w:rFonts w:ascii="Arial" w:hAnsi="Arial" w:cs="Arial"/>
          <w:sz w:val="19"/>
          <w:szCs w:val="19"/>
        </w:rPr>
        <w:t>;</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Realicen la conducta o el hecho descritos en la Ley;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074A11">
        <w:rPr>
          <w:rFonts w:ascii="Arial" w:hAnsi="Arial" w:cs="Arial"/>
          <w:sz w:val="19"/>
          <w:szCs w:val="19"/>
        </w:rPr>
        <w:t>Cometan</w:t>
      </w:r>
      <w:proofErr w:type="spellEnd"/>
      <w:r w:rsidRPr="00074A11">
        <w:rPr>
          <w:rFonts w:ascii="Arial" w:hAnsi="Arial" w:cs="Arial"/>
          <w:sz w:val="19"/>
          <w:szCs w:val="19"/>
        </w:rPr>
        <w:t xml:space="preserve"> </w:t>
      </w:r>
      <w:proofErr w:type="spellStart"/>
      <w:r w:rsidRPr="00074A11">
        <w:rPr>
          <w:rFonts w:ascii="Arial" w:hAnsi="Arial" w:cs="Arial"/>
          <w:sz w:val="19"/>
          <w:szCs w:val="19"/>
        </w:rPr>
        <w:t>conjuntamente</w:t>
      </w:r>
      <w:proofErr w:type="spellEnd"/>
      <w:r w:rsidRPr="00074A11">
        <w:rPr>
          <w:rFonts w:ascii="Arial" w:hAnsi="Arial" w:cs="Arial"/>
          <w:sz w:val="19"/>
          <w:szCs w:val="19"/>
        </w:rPr>
        <w:t xml:space="preserve"> el </w:t>
      </w:r>
      <w:proofErr w:type="spellStart"/>
      <w:r w:rsidRPr="00074A11">
        <w:rPr>
          <w:rFonts w:ascii="Arial" w:hAnsi="Arial" w:cs="Arial"/>
          <w:sz w:val="19"/>
          <w:szCs w:val="19"/>
        </w:rPr>
        <w:t>delito</w:t>
      </w:r>
      <w:proofErr w:type="spellEnd"/>
      <w:r w:rsidRPr="00074A11">
        <w:rPr>
          <w:rFonts w:ascii="Arial" w:hAnsi="Arial" w:cs="Arial"/>
          <w:sz w:val="19"/>
          <w:szCs w:val="19"/>
        </w:rPr>
        <w:t>;</w:t>
      </w:r>
    </w:p>
    <w:p w:rsidR="00AF6580" w:rsidRPr="00074A11" w:rsidRDefault="00AF6580" w:rsidP="00AF6580">
      <w:pPr>
        <w:tabs>
          <w:tab w:val="left" w:pos="1134"/>
        </w:tabs>
        <w:ind w:left="1134" w:hanging="1134"/>
        <w:contextualSpacing/>
        <w:jc w:val="both"/>
        <w:rPr>
          <w:rFonts w:ascii="Arial" w:hAnsi="Arial" w:cs="Arial"/>
          <w:sz w:val="19"/>
          <w:szCs w:val="19"/>
        </w:rPr>
      </w:pPr>
    </w:p>
    <w:p w:rsidR="00AF6580" w:rsidRPr="00074A11"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sirvan de otra persona como instrumento para ejecutarlo;</w:t>
      </w:r>
    </w:p>
    <w:p w:rsidR="00AF6580" w:rsidRPr="00074A11"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Induzcan dolosamente a otro a cometerlo;</w:t>
      </w:r>
    </w:p>
    <w:p w:rsidR="00AF6580" w:rsidRPr="00074A11"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hAnsi="Arial" w:cs="Arial"/>
          <w:sz w:val="19"/>
          <w:szCs w:val="19"/>
          <w:lang w:val="es-MX"/>
        </w:rPr>
        <w:t>VI.</w:t>
      </w:r>
      <w:r w:rsidRPr="00074A11">
        <w:rPr>
          <w:rFonts w:ascii="Arial" w:hAnsi="Arial" w:cs="Arial"/>
          <w:sz w:val="19"/>
          <w:szCs w:val="19"/>
          <w:lang w:val="es-MX"/>
        </w:rPr>
        <w:tab/>
        <w:t>Ayuden dolosamente a otro para su comisión;</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tabs>
          <w:tab w:val="left" w:pos="709"/>
          <w:tab w:val="left" w:pos="1134"/>
        </w:tabs>
        <w:ind w:left="1134" w:hanging="1134"/>
        <w:jc w:val="both"/>
        <w:rPr>
          <w:rFonts w:ascii="Arial"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hAnsi="Arial" w:cs="Arial"/>
          <w:sz w:val="19"/>
          <w:szCs w:val="19"/>
          <w:lang w:val="es-MX"/>
        </w:rPr>
        <w:t>VII.</w:t>
      </w:r>
      <w:r w:rsidRPr="00074A11">
        <w:rPr>
          <w:rFonts w:ascii="Arial" w:hAnsi="Arial" w:cs="Arial"/>
          <w:sz w:val="19"/>
          <w:szCs w:val="19"/>
          <w:lang w:val="es-MX"/>
        </w:rPr>
        <w:tab/>
        <w:t xml:space="preserve">Quienes auxilien a otro después de su ejecución, cumpliendo una promesa anterior;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hAnsi="Arial" w:cs="Arial"/>
          <w:sz w:val="19"/>
          <w:szCs w:val="19"/>
          <w:lang w:val="es-MX"/>
        </w:rPr>
        <w:t xml:space="preserve">VIII. </w:t>
      </w:r>
      <w:r w:rsidRPr="00074A11">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hAnsi="Arial" w:cs="Arial"/>
          <w:sz w:val="19"/>
          <w:szCs w:val="19"/>
          <w:lang w:val="es-MX"/>
        </w:rPr>
        <w:t>IX.</w:t>
      </w:r>
      <w:r w:rsidRPr="00074A11">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277.</w:t>
      </w:r>
      <w:r w:rsidRPr="00074A11">
        <w:rPr>
          <w:rFonts w:ascii="Arial" w:hAnsi="Arial" w:cs="Arial"/>
          <w:sz w:val="19"/>
          <w:szCs w:val="19"/>
          <w:lang w:val="es-MX"/>
        </w:rPr>
        <w:t xml:space="preserve"> Es responsable de encubrimiento en los delitos fiscales quien, sin previo acuerdo y sin haber participado en el delito, después de su ejecución: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rsidR="00AF6580" w:rsidRPr="00074A11" w:rsidRDefault="00AF6580" w:rsidP="00AF6580">
      <w:pPr>
        <w:tabs>
          <w:tab w:val="left" w:pos="1276"/>
        </w:tabs>
        <w:ind w:left="1276" w:hanging="1276"/>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encubrimiento a que se refiere este artículo se sancionará con prisión de tres meses a seis años.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278.</w:t>
      </w:r>
      <w:r w:rsidRPr="00074A11">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279.</w:t>
      </w:r>
      <w:r w:rsidRPr="00074A11">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 xml:space="preserve">ARTÍCULO 280. </w:t>
      </w:r>
      <w:proofErr w:type="spellStart"/>
      <w:r w:rsidRPr="00074A11">
        <w:rPr>
          <w:rFonts w:ascii="Arial" w:hAnsi="Arial" w:cs="Arial"/>
          <w:sz w:val="19"/>
          <w:szCs w:val="19"/>
          <w:lang w:val="es-MX"/>
        </w:rPr>
        <w:t>Precluirá</w:t>
      </w:r>
      <w:proofErr w:type="spellEnd"/>
      <w:r w:rsidRPr="00074A11">
        <w:rPr>
          <w:rFonts w:ascii="Arial" w:hAnsi="Arial" w:cs="Arial"/>
          <w:sz w:val="19"/>
          <w:szCs w:val="19"/>
          <w:lang w:val="es-MX"/>
        </w:rPr>
        <w:t xml:space="preserve"> el derecho de las autoridades fiscales si no se presenta querella dentro de los cinco años siguientes a la comisión de los delitos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Los delitos en materia fiscal prescriben conforme el término medio de la pena imponible, el cual no será menor de cinco años.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281.</w:t>
      </w:r>
      <w:r w:rsidRPr="00074A11">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282.</w:t>
      </w:r>
      <w:r w:rsidRPr="00074A11">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El delito de defraudación fiscal se sancionará con las penas siguientes: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Con prisión de tres meses a un año, cuando el monto de lo defraudado no exceda de mil veces el valor de la Unidad de Medida y Actualización vigente.</w:t>
      </w:r>
      <w:r w:rsidRPr="00074A11">
        <w:rPr>
          <w:rFonts w:ascii="Arial" w:hAnsi="Arial" w:cs="Arial"/>
          <w:sz w:val="19"/>
          <w:szCs w:val="19"/>
          <w:vertAlign w:val="superscript"/>
          <w:lang w:val="es-MX"/>
        </w:rPr>
        <w:t xml:space="preserve"> (Se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no se pueda determinar la cuantía de lo que se defraudó, la pena será de tres meses a seis años de prisión.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Si el monto de lo defraudado es restituido de manera inmediata en una sola exhibición, la pena aplicable podrá atenuarse hasta en un 50%.</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El delito de defraudación fiscal y los previstos en este artículo, serán calificados cuando se originen por:</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2"/>
        </w:numPr>
        <w:tabs>
          <w:tab w:val="left" w:pos="1134"/>
        </w:tabs>
        <w:ind w:left="1134" w:hanging="708"/>
        <w:contextualSpacing/>
        <w:jc w:val="both"/>
        <w:rPr>
          <w:rFonts w:ascii="Arial" w:hAnsi="Arial" w:cs="Arial"/>
          <w:sz w:val="19"/>
          <w:szCs w:val="19"/>
        </w:rPr>
      </w:pPr>
      <w:proofErr w:type="spellStart"/>
      <w:r w:rsidRPr="00074A11">
        <w:rPr>
          <w:rFonts w:ascii="Arial" w:hAnsi="Arial" w:cs="Arial"/>
          <w:sz w:val="19"/>
          <w:szCs w:val="19"/>
        </w:rPr>
        <w:t>Usar</w:t>
      </w:r>
      <w:proofErr w:type="spellEnd"/>
      <w:r w:rsidRPr="00074A11">
        <w:rPr>
          <w:rFonts w:ascii="Arial" w:hAnsi="Arial" w:cs="Arial"/>
          <w:sz w:val="19"/>
          <w:szCs w:val="19"/>
        </w:rPr>
        <w:t xml:space="preserve"> </w:t>
      </w:r>
      <w:proofErr w:type="spellStart"/>
      <w:r w:rsidRPr="00074A11">
        <w:rPr>
          <w:rFonts w:ascii="Arial" w:hAnsi="Arial" w:cs="Arial"/>
          <w:sz w:val="19"/>
          <w:szCs w:val="19"/>
        </w:rPr>
        <w:t>documentos</w:t>
      </w:r>
      <w:proofErr w:type="spellEnd"/>
      <w:r w:rsidRPr="00074A11">
        <w:rPr>
          <w:rFonts w:ascii="Arial" w:hAnsi="Arial" w:cs="Arial"/>
          <w:sz w:val="19"/>
          <w:szCs w:val="19"/>
        </w:rPr>
        <w:t xml:space="preserve"> </w:t>
      </w:r>
      <w:proofErr w:type="spellStart"/>
      <w:r w:rsidRPr="00074A11">
        <w:rPr>
          <w:rFonts w:ascii="Arial" w:hAnsi="Arial" w:cs="Arial"/>
          <w:sz w:val="19"/>
          <w:szCs w:val="19"/>
        </w:rPr>
        <w:t>falsos</w:t>
      </w:r>
      <w:proofErr w:type="spellEnd"/>
      <w:r w:rsidRPr="00074A11">
        <w:rPr>
          <w:rFonts w:ascii="Arial" w:hAnsi="Arial" w:cs="Arial"/>
          <w:sz w:val="19"/>
          <w:szCs w:val="19"/>
        </w:rPr>
        <w:t>;</w:t>
      </w:r>
    </w:p>
    <w:p w:rsidR="00AF6580" w:rsidRPr="00074A11" w:rsidRDefault="00AF6580" w:rsidP="00AF6580">
      <w:pPr>
        <w:tabs>
          <w:tab w:val="left" w:pos="1134"/>
        </w:tabs>
        <w:ind w:left="1134" w:hanging="708"/>
        <w:contextualSpacing/>
        <w:jc w:val="both"/>
        <w:rPr>
          <w:rFonts w:ascii="Arial" w:hAnsi="Arial" w:cs="Arial"/>
          <w:sz w:val="19"/>
          <w:szCs w:val="19"/>
        </w:rPr>
      </w:pPr>
    </w:p>
    <w:p w:rsidR="00AF6580" w:rsidRPr="00074A11"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 xml:space="preserve">Omitir reiteradamente la expedición de comprobantes por las actividades sujetas al pago de contribuciones que realicen, siempre que las disposiciones fiscales establezcan la obligación de expedirlos. Se entiende que existe una conducta reiterada cuando durante </w:t>
      </w:r>
      <w:r w:rsidRPr="00074A11">
        <w:rPr>
          <w:rFonts w:ascii="Arial" w:hAnsi="Arial" w:cs="Arial"/>
          <w:sz w:val="19"/>
          <w:szCs w:val="19"/>
          <w:lang w:val="es-MX"/>
        </w:rPr>
        <w:lastRenderedPageBreak/>
        <w:t>un período de cinco años el contribuyente haya sido sancionado por esa conducta la segunda o posteriores veces;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Manifestar datos falsos para obtener de la autoridad fiscal la devolución de contribuciones que no le correspondan;</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No llevar los sistemas o registros contables a que se esté obligado conforme a las disposiciones fiscales o asentar datos falsos en dichos sistemas o registros;</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074A11">
        <w:rPr>
          <w:rFonts w:ascii="Arial" w:hAnsi="Arial" w:cs="Arial"/>
          <w:sz w:val="19"/>
          <w:szCs w:val="19"/>
          <w:lang w:val="es-MX"/>
        </w:rPr>
        <w:t>Omitir el entero a la Secretaría, de las contribuciones que hubieren retenido o recaudado;</w:t>
      </w:r>
    </w:p>
    <w:p w:rsidR="00AF6580" w:rsidRPr="00074A11" w:rsidRDefault="00AF6580" w:rsidP="00AF6580">
      <w:pPr>
        <w:tabs>
          <w:tab w:val="left" w:pos="1134"/>
        </w:tabs>
        <w:ind w:left="1134" w:hanging="708"/>
        <w:contextualSpacing/>
        <w:jc w:val="both"/>
        <w:rPr>
          <w:rFonts w:ascii="Arial" w:hAnsi="Arial" w:cs="Arial"/>
          <w:sz w:val="19"/>
          <w:szCs w:val="19"/>
          <w:lang w:val="es-MX"/>
        </w:rPr>
      </w:pPr>
    </w:p>
    <w:p w:rsidR="00AF6580" w:rsidRPr="00074A11" w:rsidRDefault="00AF6580" w:rsidP="00AF6580">
      <w:pPr>
        <w:tabs>
          <w:tab w:val="left" w:pos="1134"/>
        </w:tabs>
        <w:ind w:left="1134" w:hanging="708"/>
        <w:jc w:val="both"/>
        <w:rPr>
          <w:rFonts w:ascii="Arial" w:hAnsi="Arial" w:cs="Arial"/>
          <w:sz w:val="19"/>
          <w:szCs w:val="19"/>
          <w:vertAlign w:val="superscript"/>
          <w:lang w:val="es-MX"/>
        </w:rPr>
      </w:pPr>
      <w:r w:rsidRPr="00074A11">
        <w:rPr>
          <w:rFonts w:ascii="Arial" w:eastAsia="Calibri" w:hAnsi="Arial" w:cs="Arial"/>
          <w:sz w:val="19"/>
          <w:szCs w:val="19"/>
          <w:lang w:val="es-MX" w:eastAsia="en-US"/>
        </w:rPr>
        <w:t>f)</w:t>
      </w:r>
      <w:r w:rsidRPr="00074A11">
        <w:rPr>
          <w:rFonts w:ascii="Arial" w:eastAsia="Calibri" w:hAnsi="Arial" w:cs="Arial"/>
          <w:sz w:val="19"/>
          <w:szCs w:val="19"/>
          <w:lang w:val="es-MX" w:eastAsia="en-US"/>
        </w:rPr>
        <w:tab/>
        <w:t>Manifestar datos falsos para realizar la compensación de contribuciones que no le correspondan;</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rsidR="00AF6580" w:rsidRPr="00074A11" w:rsidRDefault="00AF6580" w:rsidP="00AF6580">
      <w:pPr>
        <w:tabs>
          <w:tab w:val="left" w:pos="1134"/>
        </w:tabs>
        <w:ind w:left="1134" w:hanging="708"/>
        <w:jc w:val="both"/>
        <w:rPr>
          <w:rFonts w:ascii="Arial" w:hAnsi="Arial" w:cs="Arial"/>
          <w:sz w:val="19"/>
          <w:szCs w:val="19"/>
          <w:vertAlign w:val="superscript"/>
          <w:lang w:val="es-MX"/>
        </w:rPr>
      </w:pPr>
      <w:r w:rsidRPr="00074A11">
        <w:rPr>
          <w:rFonts w:ascii="Arial" w:eastAsia="Calibri" w:hAnsi="Arial" w:cs="Arial"/>
          <w:sz w:val="19"/>
          <w:szCs w:val="19"/>
          <w:lang w:val="es-MX" w:eastAsia="en-US"/>
        </w:rPr>
        <w:t>g)</w:t>
      </w:r>
      <w:r w:rsidRPr="00074A11">
        <w:rPr>
          <w:rFonts w:ascii="Arial" w:eastAsia="Calibri" w:hAnsi="Arial" w:cs="Arial"/>
          <w:sz w:val="19"/>
          <w:szCs w:val="19"/>
          <w:lang w:val="es-MX" w:eastAsia="en-US"/>
        </w:rPr>
        <w:tab/>
        <w:t xml:space="preserve">Utilizar datos falsos para disminuir contribuciones, y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tabs>
          <w:tab w:val="left" w:pos="1134"/>
        </w:tabs>
        <w:spacing w:after="200"/>
        <w:ind w:left="1134" w:hanging="708"/>
        <w:contextualSpacing/>
        <w:rPr>
          <w:rFonts w:ascii="Arial" w:hAnsi="Arial" w:cs="Arial"/>
          <w:sz w:val="19"/>
          <w:szCs w:val="19"/>
          <w:highlight w:val="yellow"/>
          <w:lang w:val="es-MX"/>
        </w:rPr>
      </w:pPr>
    </w:p>
    <w:p w:rsidR="00AF6580" w:rsidRPr="00074A11" w:rsidRDefault="00AF6580" w:rsidP="00AF6580">
      <w:pPr>
        <w:tabs>
          <w:tab w:val="left" w:pos="1134"/>
        </w:tabs>
        <w:ind w:left="1134" w:hanging="708"/>
        <w:jc w:val="both"/>
        <w:rPr>
          <w:rFonts w:ascii="Arial" w:hAnsi="Arial" w:cs="Arial"/>
          <w:sz w:val="19"/>
          <w:szCs w:val="19"/>
          <w:vertAlign w:val="superscript"/>
          <w:lang w:val="es-MX"/>
        </w:rPr>
      </w:pPr>
      <w:r w:rsidRPr="00074A11">
        <w:rPr>
          <w:rFonts w:ascii="Arial" w:eastAsia="Calibri" w:hAnsi="Arial" w:cs="Arial"/>
          <w:sz w:val="19"/>
          <w:szCs w:val="19"/>
          <w:lang w:val="es-MX" w:eastAsia="en-US"/>
        </w:rPr>
        <w:t>h)</w:t>
      </w:r>
      <w:r w:rsidRPr="00074A11">
        <w:rPr>
          <w:rFonts w:ascii="Arial" w:eastAsia="Calibri" w:hAnsi="Arial" w:cs="Arial"/>
          <w:sz w:val="19"/>
          <w:szCs w:val="19"/>
          <w:lang w:val="es-MX" w:eastAsia="en-US"/>
        </w:rPr>
        <w:tab/>
        <w:t xml:space="preserve">Declarar pérdidas fiscales inexistentes. </w:t>
      </w:r>
      <w:r w:rsidRPr="00074A11">
        <w:rPr>
          <w:rFonts w:ascii="Arial" w:hAnsi="Arial" w:cs="Arial"/>
          <w:sz w:val="19"/>
          <w:szCs w:val="19"/>
          <w:vertAlign w:val="superscript"/>
          <w:lang w:val="es-MX"/>
        </w:rPr>
        <w:t>(Adición según DecretoNo.15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Cuando los delitos sean calificados, la pena que corresponda se aumentará en una mitad.</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074A11">
        <w:rPr>
          <w:rFonts w:ascii="Arial" w:hAnsi="Arial" w:cs="Arial"/>
          <w:sz w:val="19"/>
          <w:szCs w:val="19"/>
          <w:lang w:val="es-MX"/>
        </w:rPr>
        <w:t>aún</w:t>
      </w:r>
      <w:proofErr w:type="spellEnd"/>
      <w:r w:rsidRPr="00074A11">
        <w:rPr>
          <w:rFonts w:ascii="Arial" w:hAnsi="Arial" w:cs="Arial"/>
          <w:sz w:val="19"/>
          <w:szCs w:val="19"/>
          <w:lang w:val="es-MX"/>
        </w:rPr>
        <w:t xml:space="preserve"> cuando se trate de contribuciones diferentes y de diversas acciones u omisiones.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283.</w:t>
      </w:r>
      <w:r w:rsidRPr="00074A11">
        <w:rPr>
          <w:rFonts w:ascii="Arial" w:hAnsi="Arial" w:cs="Arial"/>
          <w:sz w:val="19"/>
          <w:szCs w:val="19"/>
          <w:lang w:val="es-MX"/>
        </w:rPr>
        <w:t xml:space="preserve"> Será sancionado con las mismas penas del delito de defraudación fiscal, quien: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Consigne en las declaraciones que presente para los efectos fiscales, deducciones falsas o ingresos menores a los realmente obtenidos o determinados conforme a las leyes;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Omita enterar a las autoridades fiscales, dentro del plazo que la ley establezca, las cantidades que por concepto de contribuciones hubiere retenido o recaudado;</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 beneficie sin derecho de un subsidio o estímulo fiscal;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Simule uno o más actos o contratos obteniendo un beneficio indebido con perjuicio del fisco estatal;</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Sea responsable por omitir presentar, por más de doce meses, declaraciones periódicas que exijan las leyes fiscales, omitiendo con ello el pago de la contribución correspondiente;</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jc w:val="both"/>
        <w:rPr>
          <w:rFonts w:ascii="Arial" w:hAnsi="Arial" w:cs="Arial"/>
          <w:sz w:val="19"/>
          <w:szCs w:val="19"/>
          <w:lang w:val="es-MX"/>
        </w:rPr>
      </w:pPr>
      <w:r w:rsidRPr="00074A11">
        <w:rPr>
          <w:rFonts w:ascii="Arial" w:hAnsi="Arial" w:cs="Arial"/>
          <w:sz w:val="19"/>
          <w:szCs w:val="19"/>
          <w:lang w:val="es-MX"/>
        </w:rPr>
        <w:t xml:space="preserve">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w:t>
      </w:r>
      <w:r w:rsidRPr="00074A11">
        <w:rPr>
          <w:rFonts w:ascii="Arial" w:hAnsi="Arial" w:cs="Arial"/>
          <w:sz w:val="19"/>
          <w:szCs w:val="19"/>
          <w:lang w:val="es-MX"/>
        </w:rPr>
        <w:lastRenderedPageBreak/>
        <w:t>notificada por la misma, tendiente a la comprobación del cumplimiento de las disposiciones fiscales, o para obtener el pago de lo omitido.</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284.</w:t>
      </w:r>
      <w:r w:rsidRPr="00074A11">
        <w:rPr>
          <w:rFonts w:ascii="Arial" w:hAnsi="Arial" w:cs="Arial"/>
          <w:sz w:val="19"/>
          <w:szCs w:val="19"/>
          <w:lang w:val="es-MX"/>
        </w:rPr>
        <w:t xml:space="preserve"> Se impondrá sanción de tres meses a tres años de prisión, a quien: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Rinda con falsedad al citado registro, los datos, informes o avisos a que se encuentra obligado,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Use intencionalmente más de una clave del registro estatal de contribuyentes;</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074A11">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074A11">
        <w:rPr>
          <w:rFonts w:ascii="Arial" w:eastAsia="Calibri" w:hAnsi="Arial" w:cs="Arial"/>
          <w:bCs/>
          <w:sz w:val="19"/>
          <w:szCs w:val="19"/>
          <w:lang w:val="es-MX" w:eastAsia="en-US"/>
        </w:rPr>
        <w:t xml:space="preserve"> </w:t>
      </w:r>
      <w:r w:rsidRPr="00074A11">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rsidR="00AF6580" w:rsidRPr="00074A11"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rsidR="00AF6580" w:rsidRPr="00074A11" w:rsidRDefault="00AF6580" w:rsidP="00AF6580">
      <w:pPr>
        <w:tabs>
          <w:tab w:val="left" w:pos="1134"/>
        </w:tabs>
        <w:ind w:left="1134"/>
        <w:jc w:val="both"/>
        <w:rPr>
          <w:rFonts w:ascii="Arial" w:hAnsi="Arial" w:cs="Arial"/>
          <w:sz w:val="19"/>
          <w:szCs w:val="19"/>
          <w:vertAlign w:val="superscript"/>
          <w:lang w:val="es-MX"/>
        </w:rPr>
      </w:pPr>
      <w:r w:rsidRPr="00074A11">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074A11">
        <w:rPr>
          <w:rFonts w:ascii="Arial" w:hAnsi="Arial" w:cs="Arial"/>
          <w:spacing w:val="-2"/>
          <w:sz w:val="19"/>
          <w:szCs w:val="19"/>
          <w:vertAlign w:val="superscript"/>
          <w:lang w:val="es-MX"/>
        </w:rPr>
        <w:t xml:space="preserve"> (</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285.</w:t>
      </w:r>
      <w:r w:rsidRPr="00074A11">
        <w:rPr>
          <w:rFonts w:ascii="Arial" w:hAnsi="Arial" w:cs="Arial"/>
          <w:sz w:val="19"/>
          <w:szCs w:val="19"/>
          <w:lang w:val="es-MX"/>
        </w:rPr>
        <w:t xml:space="preserve"> Se impondrá sanción de tres meses a tres años de prisión, a quien:</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Registre sus operaciones contables en dos o más libros o en dos o más sistemas de contabilidad con diferentes contenidos, y</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074A11">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rsidR="00AF6580" w:rsidRPr="00074A11" w:rsidRDefault="00AF6580" w:rsidP="00AF6580">
      <w:pPr>
        <w:tabs>
          <w:tab w:val="left" w:pos="1134"/>
        </w:tabs>
        <w:ind w:left="1134" w:hanging="1134"/>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286.</w:t>
      </w:r>
      <w:r w:rsidRPr="00074A11">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w:t>
      </w:r>
      <w:r w:rsidRPr="00074A11">
        <w:rPr>
          <w:rFonts w:ascii="Arial" w:hAnsi="Arial" w:cs="Arial"/>
          <w:sz w:val="19"/>
          <w:szCs w:val="19"/>
          <w:lang w:val="es-MX"/>
        </w:rPr>
        <w:lastRenderedPageBreak/>
        <w:t xml:space="preserve">valor de la Unidad de Medida y Actualización vigente, la sanción será de tres a siete años de prisión. </w:t>
      </w:r>
      <w:r w:rsidRPr="00074A11">
        <w:rPr>
          <w:rFonts w:ascii="Arial" w:hAnsi="Arial" w:cs="Arial"/>
          <w:sz w:val="19"/>
          <w:szCs w:val="19"/>
          <w:vertAlign w:val="superscript"/>
          <w:lang w:val="es-MX"/>
        </w:rPr>
        <w:t>(Se reforma según Decreto No 14 PPOE Cuarta Sección de fecha 31-12-2016)</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spacing w:after="200"/>
        <w:contextualSpacing/>
        <w:jc w:val="both"/>
        <w:rPr>
          <w:rFonts w:ascii="Arial" w:hAnsi="Arial" w:cs="Arial"/>
          <w:sz w:val="19"/>
          <w:szCs w:val="19"/>
          <w:lang w:val="es-MX"/>
        </w:rPr>
      </w:pPr>
      <w:r w:rsidRPr="00074A11">
        <w:rPr>
          <w:rFonts w:ascii="Arial" w:hAnsi="Arial" w:cs="Arial"/>
          <w:b/>
          <w:sz w:val="19"/>
          <w:szCs w:val="19"/>
          <w:lang w:val="es-MX"/>
        </w:rPr>
        <w:t>ARTÍCULO 287.</w:t>
      </w:r>
      <w:r w:rsidRPr="00074A11">
        <w:rPr>
          <w:rFonts w:ascii="Arial" w:hAnsi="Arial" w:cs="Arial"/>
          <w:sz w:val="19"/>
          <w:szCs w:val="19"/>
          <w:lang w:val="es-MX"/>
        </w:rPr>
        <w:t xml:space="preserve"> Se impondrá sanción de tres meses a seis años de prisión a:</w:t>
      </w:r>
    </w:p>
    <w:p w:rsidR="00AF6580" w:rsidRPr="00074A11" w:rsidRDefault="00AF6580" w:rsidP="00AF6580">
      <w:pPr>
        <w:spacing w:after="200"/>
        <w:contextualSpacing/>
        <w:jc w:val="both"/>
        <w:rPr>
          <w:rFonts w:ascii="Arial" w:hAnsi="Arial" w:cs="Arial"/>
          <w:sz w:val="19"/>
          <w:szCs w:val="19"/>
          <w:lang w:val="es-MX"/>
        </w:rPr>
      </w:pPr>
    </w:p>
    <w:p w:rsidR="00AF6580" w:rsidRPr="00074A11"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074A11">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rsidR="00AF6580" w:rsidRPr="00074A11"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rsidR="00AF6580" w:rsidRPr="00074A11" w:rsidRDefault="00AF6580" w:rsidP="00AF6580">
      <w:pPr>
        <w:tabs>
          <w:tab w:val="left" w:pos="1134"/>
        </w:tabs>
        <w:ind w:left="1134" w:hanging="1134"/>
        <w:jc w:val="both"/>
        <w:rPr>
          <w:rFonts w:ascii="Arial" w:hAnsi="Arial" w:cs="Arial"/>
          <w:sz w:val="19"/>
          <w:szCs w:val="19"/>
          <w:vertAlign w:val="superscript"/>
          <w:lang w:val="es-MX"/>
        </w:rPr>
      </w:pPr>
      <w:r w:rsidRPr="00074A11">
        <w:rPr>
          <w:rFonts w:ascii="Arial" w:hAnsi="Arial" w:cs="Arial"/>
          <w:sz w:val="19"/>
          <w:szCs w:val="19"/>
          <w:lang w:val="es-MX"/>
        </w:rPr>
        <w:t>II.</w:t>
      </w:r>
      <w:r w:rsidRPr="00074A11">
        <w:rPr>
          <w:rFonts w:ascii="Arial" w:hAnsi="Arial" w:cs="Arial"/>
          <w:sz w:val="19"/>
          <w:szCs w:val="19"/>
          <w:lang w:val="es-MX"/>
        </w:rPr>
        <w:tab/>
        <w:t xml:space="preserve">A quien altere o destruya los sellos o marcas oficiales con los que se identifiquen los bienes embargados. </w:t>
      </w:r>
      <w:r w:rsidRPr="00074A11">
        <w:rPr>
          <w:rFonts w:ascii="Arial" w:hAnsi="Arial" w:cs="Arial"/>
          <w:spacing w:val="-2"/>
          <w:sz w:val="19"/>
          <w:szCs w:val="19"/>
          <w:vertAlign w:val="superscript"/>
          <w:lang w:val="es-MX"/>
        </w:rPr>
        <w:t>(</w:t>
      </w:r>
      <w:r w:rsidRPr="00074A11">
        <w:rPr>
          <w:rFonts w:ascii="Arial" w:hAnsi="Arial" w:cs="Arial"/>
          <w:sz w:val="19"/>
          <w:szCs w:val="19"/>
          <w:vertAlign w:val="superscript"/>
          <w:lang w:val="es-MX"/>
        </w:rPr>
        <w:t>Reforma según Decreto No15. PPOE Extra de fecha 31-12-2013.)</w:t>
      </w:r>
    </w:p>
    <w:p w:rsidR="00AF6580" w:rsidRPr="00074A11" w:rsidRDefault="00AF6580" w:rsidP="00AF6580">
      <w:pPr>
        <w:contextualSpacing/>
        <w:jc w:val="both"/>
        <w:rPr>
          <w:rFonts w:ascii="Arial" w:hAnsi="Arial" w:cs="Arial"/>
          <w:sz w:val="19"/>
          <w:szCs w:val="19"/>
          <w:lang w:val="es-MX"/>
        </w:rPr>
      </w:pPr>
    </w:p>
    <w:p w:rsidR="00AF6580" w:rsidRPr="00074A11" w:rsidRDefault="00AF6580" w:rsidP="00AF6580">
      <w:pPr>
        <w:contextualSpacing/>
        <w:jc w:val="both"/>
        <w:rPr>
          <w:rFonts w:ascii="Arial" w:hAnsi="Arial" w:cs="Arial"/>
          <w:sz w:val="19"/>
          <w:szCs w:val="19"/>
          <w:lang w:val="es-MX"/>
        </w:rPr>
      </w:pPr>
      <w:r w:rsidRPr="00074A11">
        <w:rPr>
          <w:rFonts w:ascii="Arial" w:hAnsi="Arial" w:cs="Arial"/>
          <w:b/>
          <w:sz w:val="19"/>
          <w:szCs w:val="19"/>
          <w:lang w:val="es-MX"/>
        </w:rPr>
        <w:t>ARTÍCULO 288</w:t>
      </w:r>
      <w:r w:rsidRPr="00074A11">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rsidR="00AF6580" w:rsidRPr="00074A11" w:rsidRDefault="00AF6580" w:rsidP="00AF6580">
      <w:pPr>
        <w:suppressAutoHyphens/>
        <w:spacing w:before="20" w:line="20" w:lineRule="atLeast"/>
        <w:jc w:val="center"/>
        <w:rPr>
          <w:rFonts w:ascii="Arial" w:hAnsi="Arial" w:cs="Arial"/>
          <w:b/>
          <w:sz w:val="18"/>
          <w:szCs w:val="18"/>
          <w:lang w:val="es-MX"/>
        </w:rPr>
      </w:pPr>
    </w:p>
    <w:p w:rsidR="00AF6580" w:rsidRPr="00074A11" w:rsidRDefault="00AF6580" w:rsidP="00AF6580">
      <w:pPr>
        <w:suppressAutoHyphens/>
        <w:spacing w:before="20" w:line="20" w:lineRule="atLeast"/>
        <w:jc w:val="center"/>
        <w:rPr>
          <w:rFonts w:ascii="Arial" w:hAnsi="Arial" w:cs="Arial"/>
          <w:b/>
          <w:sz w:val="18"/>
          <w:szCs w:val="18"/>
          <w:lang w:val="es-MX"/>
        </w:rPr>
      </w:pPr>
    </w:p>
    <w:p w:rsidR="00AF6580" w:rsidRPr="00074A11" w:rsidRDefault="00AF6580" w:rsidP="00AF6580">
      <w:pPr>
        <w:suppressAutoHyphens/>
        <w:spacing w:before="20" w:line="20" w:lineRule="atLeast"/>
        <w:jc w:val="center"/>
        <w:rPr>
          <w:rFonts w:ascii="Arial" w:hAnsi="Arial" w:cs="Arial"/>
          <w:b/>
          <w:sz w:val="18"/>
          <w:szCs w:val="18"/>
          <w:lang w:val="es-MX"/>
        </w:rPr>
      </w:pPr>
    </w:p>
    <w:p w:rsidR="00AF6580" w:rsidRPr="00074A11" w:rsidRDefault="00AF6580" w:rsidP="00AF6580">
      <w:pPr>
        <w:suppressAutoHyphens/>
        <w:spacing w:before="20" w:line="20" w:lineRule="atLeast"/>
        <w:jc w:val="center"/>
        <w:rPr>
          <w:rFonts w:ascii="Arial Narrow" w:hAnsi="Arial Narrow" w:cs="Arial"/>
          <w:b/>
          <w:sz w:val="18"/>
          <w:szCs w:val="18"/>
        </w:rPr>
      </w:pPr>
      <w:r w:rsidRPr="00074A11">
        <w:rPr>
          <w:rFonts w:ascii="Arial Narrow" w:hAnsi="Arial Narrow" w:cs="Arial"/>
          <w:b/>
          <w:sz w:val="18"/>
          <w:szCs w:val="18"/>
        </w:rPr>
        <w:t>T R A N S I T O R I O S</w:t>
      </w:r>
    </w:p>
    <w:p w:rsidR="00AF6580" w:rsidRPr="00074A11" w:rsidRDefault="00AF6580" w:rsidP="00AF6580">
      <w:pPr>
        <w:suppressAutoHyphens/>
        <w:spacing w:before="20" w:line="20" w:lineRule="atLeast"/>
        <w:jc w:val="center"/>
        <w:rPr>
          <w:rFonts w:ascii="Arial Narrow" w:hAnsi="Arial Narrow" w:cs="Arial"/>
          <w:b/>
          <w:sz w:val="18"/>
          <w:szCs w:val="18"/>
          <w:lang w:val="es-MX"/>
        </w:rPr>
      </w:pPr>
      <w:r w:rsidRPr="00074A11">
        <w:rPr>
          <w:rFonts w:ascii="Arial Narrow" w:hAnsi="Arial Narrow" w:cs="Arial"/>
          <w:b/>
          <w:sz w:val="18"/>
          <w:szCs w:val="18"/>
          <w:lang w:val="es-MX"/>
        </w:rPr>
        <w:t>DECRETO NÚM. 1394 PPOE CUARTA SECCION DE FECHA 22 DE DICIEMBRE DE 2012</w:t>
      </w:r>
    </w:p>
    <w:p w:rsidR="00AF6580" w:rsidRPr="00074A11" w:rsidRDefault="00AF6580" w:rsidP="00AF6580">
      <w:pPr>
        <w:contextualSpacing/>
        <w:jc w:val="both"/>
        <w:rPr>
          <w:rFonts w:ascii="Arial Narrow" w:hAnsi="Arial Narrow" w:cs="Arial"/>
          <w:sz w:val="18"/>
          <w:szCs w:val="18"/>
          <w:lang w:val="es-MX"/>
        </w:rPr>
      </w:pPr>
    </w:p>
    <w:p w:rsidR="00AF6580" w:rsidRPr="00074A11" w:rsidRDefault="00AF6580" w:rsidP="00AF6580">
      <w:pPr>
        <w:pStyle w:val="Texto"/>
        <w:tabs>
          <w:tab w:val="left" w:pos="0"/>
          <w:tab w:val="left" w:pos="142"/>
        </w:tabs>
        <w:spacing w:after="0" w:line="240" w:lineRule="auto"/>
        <w:ind w:firstLine="0"/>
        <w:rPr>
          <w:rFonts w:ascii="Arial Narrow" w:hAnsi="Arial Narrow"/>
          <w:color w:val="000000"/>
          <w:lang w:val="es-MX"/>
        </w:rPr>
      </w:pPr>
      <w:r w:rsidRPr="00074A11">
        <w:rPr>
          <w:rFonts w:ascii="Arial Narrow" w:hAnsi="Arial Narrow"/>
          <w:b/>
          <w:bCs/>
          <w:color w:val="000000"/>
          <w:lang w:val="es-MX"/>
        </w:rPr>
        <w:t xml:space="preserve">PRIMERO: </w:t>
      </w:r>
      <w:r w:rsidRPr="00074A11">
        <w:rPr>
          <w:rFonts w:ascii="Arial Narrow" w:hAnsi="Arial Narrow"/>
          <w:color w:val="000000"/>
          <w:lang w:val="es-MX"/>
        </w:rPr>
        <w:t>El presente Decreto entrará en vigor el uno de enero de dos mil trece, previa publicación en el Periódico Oficial del Gobierno del Estado.</w:t>
      </w:r>
    </w:p>
    <w:p w:rsidR="00AF6580" w:rsidRPr="00074A11" w:rsidRDefault="00AF6580" w:rsidP="00AF6580">
      <w:pPr>
        <w:pStyle w:val="NormalWeb"/>
        <w:spacing w:before="0" w:beforeAutospacing="0" w:after="0" w:afterAutospacing="0"/>
        <w:jc w:val="both"/>
        <w:rPr>
          <w:rFonts w:ascii="Arial Narrow" w:hAnsi="Arial Narrow" w:cs="Arial"/>
          <w:sz w:val="18"/>
          <w:szCs w:val="18"/>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bCs/>
          <w:sz w:val="18"/>
          <w:szCs w:val="18"/>
        </w:rPr>
        <w:t xml:space="preserve">SEGUNDO: </w:t>
      </w:r>
      <w:r w:rsidRPr="00074A11">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bCs/>
          <w:sz w:val="18"/>
          <w:szCs w:val="18"/>
        </w:rPr>
        <w:t xml:space="preserve">TERCERO: </w:t>
      </w:r>
      <w:r w:rsidRPr="00074A11">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rsidR="00AF6580" w:rsidRPr="00074A11" w:rsidRDefault="00AF6580" w:rsidP="00AF6580">
      <w:pPr>
        <w:pStyle w:val="NormalWeb"/>
        <w:spacing w:before="0" w:beforeAutospacing="0" w:after="0" w:afterAutospacing="0"/>
        <w:jc w:val="both"/>
        <w:rPr>
          <w:rFonts w:ascii="Arial Narrow" w:hAnsi="Arial Narrow" w:cs="Arial"/>
          <w:b/>
          <w:bCs/>
          <w:sz w:val="18"/>
          <w:szCs w:val="18"/>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bCs/>
          <w:sz w:val="18"/>
          <w:szCs w:val="18"/>
        </w:rPr>
        <w:t xml:space="preserve">CUARTO: </w:t>
      </w:r>
      <w:r w:rsidRPr="00074A11">
        <w:rPr>
          <w:rFonts w:ascii="Arial Narrow" w:hAnsi="Arial Narrow" w:cs="Arial"/>
          <w:bCs/>
          <w:color w:val="auto"/>
          <w:sz w:val="18"/>
          <w:szCs w:val="18"/>
        </w:rPr>
        <w:t>Todos l</w:t>
      </w:r>
      <w:r w:rsidRPr="00074A11">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bCs/>
          <w:sz w:val="18"/>
          <w:szCs w:val="18"/>
        </w:rPr>
        <w:t>QUINTO:</w:t>
      </w:r>
      <w:r w:rsidRPr="00074A11">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bCs/>
          <w:sz w:val="18"/>
          <w:szCs w:val="18"/>
        </w:rPr>
        <w:t xml:space="preserve">SEXTO: </w:t>
      </w:r>
      <w:r w:rsidRPr="00074A11">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p>
    <w:p w:rsidR="00AF6580" w:rsidRPr="00074A11" w:rsidRDefault="00AF6580" w:rsidP="00AF6580">
      <w:pPr>
        <w:jc w:val="both"/>
        <w:rPr>
          <w:rFonts w:ascii="Arial Narrow" w:hAnsi="Arial Narrow" w:cs="Arial"/>
          <w:sz w:val="18"/>
          <w:szCs w:val="18"/>
          <w:vertAlign w:val="superscript"/>
          <w:lang w:val="es-MX"/>
        </w:rPr>
      </w:pPr>
      <w:r w:rsidRPr="00074A11">
        <w:rPr>
          <w:rFonts w:ascii="Arial Narrow" w:hAnsi="Arial Narrow" w:cs="Arial"/>
          <w:b/>
          <w:sz w:val="18"/>
          <w:szCs w:val="18"/>
          <w:lang w:val="es-MX"/>
        </w:rPr>
        <w:t>SÉPTIMO:</w:t>
      </w:r>
      <w:r w:rsidRPr="00074A11">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074A11">
        <w:rPr>
          <w:rFonts w:ascii="Arial Narrow" w:hAnsi="Arial Narrow" w:cs="Arial"/>
          <w:sz w:val="18"/>
          <w:szCs w:val="18"/>
          <w:vertAlign w:val="superscript"/>
          <w:lang w:val="es-MX"/>
        </w:rPr>
        <w:t xml:space="preserve"> (Reforma según Decreto Núm. 1667. PPOE Extra 31-12-2015)</w:t>
      </w:r>
    </w:p>
    <w:p w:rsidR="00AF6580" w:rsidRPr="00074A11" w:rsidRDefault="00AF6580" w:rsidP="00AF6580">
      <w:pPr>
        <w:jc w:val="both"/>
        <w:rPr>
          <w:rFonts w:ascii="Arial Narrow" w:hAnsi="Arial Narrow" w:cs="Arial"/>
          <w:sz w:val="18"/>
          <w:szCs w:val="18"/>
          <w:lang w:val="es-MX"/>
        </w:rPr>
      </w:pPr>
    </w:p>
    <w:p w:rsidR="00AF6580" w:rsidRPr="00074A11" w:rsidRDefault="00AF6580" w:rsidP="00AF6580">
      <w:pPr>
        <w:jc w:val="both"/>
        <w:rPr>
          <w:rFonts w:ascii="Arial Narrow" w:hAnsi="Arial Narrow" w:cs="Arial"/>
          <w:sz w:val="18"/>
          <w:szCs w:val="18"/>
          <w:vertAlign w:val="superscript"/>
          <w:lang w:val="es-MX"/>
        </w:rPr>
      </w:pPr>
      <w:r w:rsidRPr="00074A11">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074A11">
        <w:rPr>
          <w:rFonts w:ascii="Arial Narrow" w:hAnsi="Arial Narrow" w:cs="Arial"/>
          <w:sz w:val="18"/>
          <w:szCs w:val="18"/>
          <w:vertAlign w:val="superscript"/>
          <w:lang w:val="es-MX"/>
        </w:rPr>
        <w:t xml:space="preserve"> (Reforma según Decreto No. 886 PPOE Sexta Sección de fecha 27-12-2014)</w:t>
      </w:r>
    </w:p>
    <w:p w:rsidR="00AF6580" w:rsidRPr="00074A11" w:rsidRDefault="00AF6580" w:rsidP="00AF6580">
      <w:pPr>
        <w:pStyle w:val="NormalWeb"/>
        <w:spacing w:before="0" w:beforeAutospacing="0" w:after="0" w:afterAutospacing="0"/>
        <w:jc w:val="both"/>
        <w:rPr>
          <w:rFonts w:ascii="Arial Narrow" w:hAnsi="Arial Narrow" w:cs="Arial"/>
          <w:sz w:val="18"/>
          <w:szCs w:val="18"/>
        </w:rPr>
      </w:pPr>
    </w:p>
    <w:p w:rsidR="00AF6580" w:rsidRPr="00074A11" w:rsidRDefault="00AF6580" w:rsidP="00AF6580">
      <w:pPr>
        <w:pStyle w:val="Prrafodelista"/>
        <w:ind w:left="0"/>
        <w:jc w:val="both"/>
        <w:rPr>
          <w:rFonts w:ascii="Arial Narrow" w:hAnsi="Arial Narrow" w:cs="Arial"/>
          <w:b/>
          <w:sz w:val="18"/>
          <w:szCs w:val="18"/>
          <w:vertAlign w:val="superscript"/>
          <w:lang w:val="es-MX"/>
        </w:rPr>
      </w:pPr>
      <w:r w:rsidRPr="00074A11">
        <w:rPr>
          <w:rFonts w:ascii="Arial Narrow" w:hAnsi="Arial Narrow" w:cs="Arial"/>
          <w:iCs/>
          <w:sz w:val="18"/>
          <w:szCs w:val="18"/>
          <w:lang w:val="es-MX"/>
        </w:rPr>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074A11">
        <w:rPr>
          <w:rFonts w:ascii="Arial Narrow" w:hAnsi="Arial Narrow" w:cs="Arial"/>
          <w:iCs/>
          <w:sz w:val="18"/>
          <w:szCs w:val="18"/>
          <w:vertAlign w:val="superscript"/>
          <w:lang w:val="es-MX"/>
        </w:rPr>
        <w:t xml:space="preserve">(Adición según Decreto Núm. 1667. </w:t>
      </w:r>
      <w:r w:rsidRPr="00074A11">
        <w:rPr>
          <w:rFonts w:ascii="Arial Narrow" w:hAnsi="Arial Narrow" w:cs="Arial"/>
          <w:sz w:val="18"/>
          <w:szCs w:val="18"/>
          <w:vertAlign w:val="superscript"/>
          <w:lang w:val="es-MX"/>
        </w:rPr>
        <w:t>PPOE Extra de fecha 31-12-2015)</w:t>
      </w:r>
    </w:p>
    <w:p w:rsidR="00AF6580" w:rsidRPr="00074A11" w:rsidRDefault="00AF6580" w:rsidP="00AF6580">
      <w:pPr>
        <w:pStyle w:val="Prrafodelista"/>
        <w:ind w:left="0"/>
        <w:jc w:val="both"/>
        <w:rPr>
          <w:rFonts w:ascii="Arial Narrow" w:hAnsi="Arial Narrow" w:cs="Arial"/>
          <w:b/>
          <w:sz w:val="18"/>
          <w:szCs w:val="18"/>
          <w:lang w:val="es-MX"/>
        </w:rPr>
      </w:pPr>
    </w:p>
    <w:p w:rsidR="00AF6580" w:rsidRPr="00074A11" w:rsidRDefault="00AF6580" w:rsidP="00AF6580">
      <w:pPr>
        <w:pStyle w:val="NormalWeb"/>
        <w:spacing w:before="0" w:beforeAutospacing="0" w:after="0" w:afterAutospacing="0"/>
        <w:jc w:val="both"/>
        <w:rPr>
          <w:rFonts w:ascii="Arial Narrow" w:hAnsi="Arial Narrow" w:cs="Arial"/>
          <w:bCs/>
          <w:sz w:val="18"/>
          <w:szCs w:val="18"/>
        </w:rPr>
      </w:pPr>
      <w:r w:rsidRPr="00074A11">
        <w:rPr>
          <w:rFonts w:ascii="Arial Narrow" w:hAnsi="Arial Narrow" w:cs="Arial"/>
          <w:b/>
          <w:sz w:val="18"/>
          <w:szCs w:val="18"/>
        </w:rPr>
        <w:lastRenderedPageBreak/>
        <w:t>OCTAVO</w:t>
      </w:r>
      <w:r w:rsidRPr="00074A11">
        <w:rPr>
          <w:rFonts w:ascii="Arial Narrow" w:hAnsi="Arial Narrow" w:cs="Arial"/>
          <w:sz w:val="18"/>
          <w:szCs w:val="18"/>
        </w:rPr>
        <w:t xml:space="preserve">: </w:t>
      </w:r>
      <w:r w:rsidRPr="00074A11">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rsidR="00AF6580" w:rsidRPr="00074A11" w:rsidRDefault="00AF6580" w:rsidP="00AF6580">
      <w:pPr>
        <w:rPr>
          <w:rFonts w:ascii="Arial Narrow" w:hAnsi="Arial Narrow" w:cs="Arial"/>
          <w:sz w:val="18"/>
          <w:szCs w:val="18"/>
          <w:lang w:val="es-MX"/>
        </w:rPr>
      </w:pPr>
    </w:p>
    <w:p w:rsidR="00AF6580" w:rsidRPr="00074A11" w:rsidRDefault="00AF6580" w:rsidP="00AF6580">
      <w:pPr>
        <w:pStyle w:val="Default"/>
        <w:jc w:val="both"/>
        <w:rPr>
          <w:rFonts w:ascii="Arial Narrow" w:hAnsi="Arial Narrow"/>
          <w:color w:val="auto"/>
          <w:sz w:val="18"/>
          <w:szCs w:val="18"/>
          <w:lang w:val="es-MX"/>
        </w:rPr>
      </w:pPr>
      <w:r w:rsidRPr="00074A11">
        <w:rPr>
          <w:rFonts w:ascii="Arial Narrow" w:hAnsi="Arial Narrow"/>
          <w:color w:val="auto"/>
          <w:sz w:val="18"/>
          <w:szCs w:val="18"/>
          <w:lang w:val="es-MX"/>
        </w:rPr>
        <w:t>Lo tendrá entendido el Gobernador del Estado y hará que se publique y se cumpla.</w:t>
      </w:r>
    </w:p>
    <w:p w:rsidR="00AF6580" w:rsidRPr="00074A11" w:rsidRDefault="00AF6580" w:rsidP="00AF6580">
      <w:pPr>
        <w:rPr>
          <w:rFonts w:ascii="Arial Narrow" w:hAnsi="Arial Narrow" w:cs="Arial"/>
          <w:sz w:val="18"/>
          <w:szCs w:val="18"/>
          <w:lang w:val="es-MX"/>
        </w:rPr>
      </w:pPr>
    </w:p>
    <w:p w:rsidR="00AF6580" w:rsidRPr="00074A11" w:rsidRDefault="00AF6580" w:rsidP="00AF6580">
      <w:pPr>
        <w:jc w:val="both"/>
        <w:rPr>
          <w:rFonts w:ascii="Arial Narrow" w:hAnsi="Arial Narrow" w:cs="Arial"/>
          <w:color w:val="000000"/>
          <w:sz w:val="18"/>
          <w:szCs w:val="18"/>
          <w:lang w:val="es-MX" w:eastAsia="es-MX"/>
        </w:rPr>
      </w:pPr>
      <w:r w:rsidRPr="00074A11">
        <w:rPr>
          <w:rFonts w:ascii="Arial Narrow" w:hAnsi="Arial Narrow" w:cs="Arial"/>
          <w:color w:val="000000"/>
          <w:sz w:val="18"/>
          <w:szCs w:val="18"/>
          <w:lang w:val="es-MX" w:eastAsia="es-MX"/>
        </w:rPr>
        <w:t xml:space="preserve">DADO EN EL SALÓN DE SESIONES DEL H. CONGRESO DEL ESTADO.- San Raymundo </w:t>
      </w:r>
      <w:proofErr w:type="spellStart"/>
      <w:r w:rsidRPr="00074A11">
        <w:rPr>
          <w:rFonts w:ascii="Arial Narrow" w:hAnsi="Arial Narrow" w:cs="Arial"/>
          <w:color w:val="000000"/>
          <w:sz w:val="18"/>
          <w:szCs w:val="18"/>
          <w:lang w:val="es-MX" w:eastAsia="es-MX"/>
        </w:rPr>
        <w:t>Jalpan</w:t>
      </w:r>
      <w:proofErr w:type="spellEnd"/>
      <w:r w:rsidRPr="00074A11">
        <w:rPr>
          <w:rFonts w:ascii="Arial Narrow" w:hAnsi="Arial Narrow" w:cs="Arial"/>
          <w:color w:val="000000"/>
          <w:sz w:val="18"/>
          <w:szCs w:val="18"/>
          <w:lang w:val="es-MX" w:eastAsia="es-MX"/>
        </w:rPr>
        <w:t xml:space="preserve">, Centro, Oaxaca, 21 de diciembre de 2012.- JOSÉ JAVIER VILLACAÑA JIMÉNEZ, DIPUTADO PRESIDENTE.- GUILLERMO BERNAL GÓMEZ, DIPUTADO SECRETARIO.- LETICIA ÁLVAREZ MARTÍNEZ, DIPUTADA SECRETARIA.- MARGARITA GARCÍA </w:t>
      </w:r>
      <w:proofErr w:type="spellStart"/>
      <w:r w:rsidRPr="00074A11">
        <w:rPr>
          <w:rFonts w:ascii="Arial Narrow" w:hAnsi="Arial Narrow" w:cs="Arial"/>
          <w:color w:val="000000"/>
          <w:sz w:val="18"/>
          <w:szCs w:val="18"/>
          <w:lang w:val="es-MX" w:eastAsia="es-MX"/>
        </w:rPr>
        <w:t>GARCÍA</w:t>
      </w:r>
      <w:proofErr w:type="spellEnd"/>
      <w:r w:rsidRPr="00074A11">
        <w:rPr>
          <w:rFonts w:ascii="Arial Narrow" w:hAnsi="Arial Narrow" w:cs="Arial"/>
          <w:color w:val="000000"/>
          <w:sz w:val="18"/>
          <w:szCs w:val="18"/>
          <w:lang w:val="es-MX" w:eastAsia="es-MX"/>
        </w:rPr>
        <w:t>, DIPUTADA SECRETARIA.- Rúbricas.</w:t>
      </w:r>
    </w:p>
    <w:p w:rsidR="00AF6580" w:rsidRPr="00074A11" w:rsidRDefault="00AF6580" w:rsidP="00AF6580">
      <w:pPr>
        <w:suppressAutoHyphens/>
        <w:jc w:val="both"/>
        <w:rPr>
          <w:rFonts w:ascii="Arial Narrow" w:hAnsi="Arial Narrow" w:cs="Arial"/>
          <w:color w:val="000000"/>
          <w:sz w:val="18"/>
          <w:szCs w:val="18"/>
          <w:lang w:val="es-MX" w:eastAsia="es-MX"/>
        </w:rPr>
      </w:pPr>
    </w:p>
    <w:p w:rsidR="00AF6580" w:rsidRPr="00074A11" w:rsidRDefault="00AF6580" w:rsidP="00AF6580">
      <w:pPr>
        <w:suppressAutoHyphens/>
        <w:jc w:val="both"/>
        <w:rPr>
          <w:rFonts w:ascii="Arial Narrow" w:hAnsi="Arial Narrow" w:cs="Arial"/>
          <w:color w:val="000000"/>
          <w:sz w:val="18"/>
          <w:szCs w:val="18"/>
          <w:lang w:val="es-MX" w:eastAsia="es-MX"/>
        </w:rPr>
      </w:pPr>
      <w:r w:rsidRPr="00074A11">
        <w:rPr>
          <w:rFonts w:ascii="Arial Narrow" w:hAnsi="Arial Narrow" w:cs="Arial"/>
          <w:color w:val="000000"/>
          <w:sz w:val="18"/>
          <w:szCs w:val="18"/>
          <w:lang w:val="es-MX" w:eastAsia="es-MX"/>
        </w:rPr>
        <w:t xml:space="preserve">Por lo tanto mando que se imprima, publique circule y se le dé el debido cumplimiento. Palacio de Gobierno, Centro, </w:t>
      </w:r>
      <w:proofErr w:type="spellStart"/>
      <w:r w:rsidRPr="00074A11">
        <w:rPr>
          <w:rFonts w:ascii="Arial Narrow" w:hAnsi="Arial Narrow" w:cs="Arial"/>
          <w:color w:val="000000"/>
          <w:sz w:val="18"/>
          <w:szCs w:val="18"/>
          <w:lang w:val="es-MX" w:eastAsia="es-MX"/>
        </w:rPr>
        <w:t>Oax</w:t>
      </w:r>
      <w:proofErr w:type="spellEnd"/>
      <w:r w:rsidRPr="00074A11">
        <w:rPr>
          <w:rFonts w:ascii="Arial Narrow" w:hAnsi="Arial Narrow" w:cs="Arial"/>
          <w:color w:val="000000"/>
          <w:sz w:val="18"/>
          <w:szCs w:val="18"/>
          <w:lang w:val="es-MX" w:eastAsia="es-MX"/>
        </w:rPr>
        <w:t>., a 22 de diciembre del 2012.- EL GOBERNADOR CONSTITUCIONAL DEL ESTADO. LIC. GABINO CUÉ MONTEAGUDO.- EL SECRETARIO GENERAL DE GOBIERNO. C.P.A. JESÚS EMILIO MARTÍNEZ ÁLVAREZ.- Rúbricas.</w:t>
      </w:r>
    </w:p>
    <w:p w:rsidR="00AF6580" w:rsidRPr="00074A11" w:rsidRDefault="00AF6580" w:rsidP="00AF6580">
      <w:pPr>
        <w:suppressAutoHyphens/>
        <w:jc w:val="both"/>
        <w:rPr>
          <w:rFonts w:ascii="Arial Narrow" w:hAnsi="Arial Narrow" w:cs="Arial"/>
          <w:color w:val="000000"/>
          <w:sz w:val="18"/>
          <w:szCs w:val="18"/>
          <w:lang w:val="es-MX" w:eastAsia="es-MX"/>
        </w:rPr>
      </w:pPr>
    </w:p>
    <w:p w:rsidR="00AF6580" w:rsidRPr="00074A11" w:rsidRDefault="00AF6580" w:rsidP="00AF6580">
      <w:pPr>
        <w:suppressAutoHyphens/>
        <w:spacing w:before="20" w:line="20" w:lineRule="atLeast"/>
        <w:jc w:val="both"/>
        <w:rPr>
          <w:rFonts w:ascii="Arial Narrow" w:hAnsi="Arial Narrow" w:cs="Arial"/>
          <w:color w:val="000000"/>
          <w:sz w:val="18"/>
          <w:szCs w:val="18"/>
          <w:lang w:val="es-MX" w:eastAsia="es-MX"/>
        </w:rPr>
      </w:pPr>
      <w:r w:rsidRPr="00074A11">
        <w:rPr>
          <w:rFonts w:ascii="Arial Narrow" w:hAnsi="Arial Narrow" w:cs="Arial"/>
          <w:color w:val="000000"/>
          <w:sz w:val="18"/>
          <w:szCs w:val="18"/>
          <w:lang w:val="es-MX" w:eastAsia="es-MX"/>
        </w:rPr>
        <w:t xml:space="preserve">Y lo comunico a usted, para su conocimiento y fines consiguientes.- SUFRAGIO EFECTIVO. NO REELECCIÓN.- “EL RESPETO AL DERECHO AJENO ES LA PAZ”.- </w:t>
      </w:r>
      <w:proofErr w:type="spellStart"/>
      <w:r w:rsidRPr="00074A11">
        <w:rPr>
          <w:rFonts w:ascii="Arial Narrow" w:hAnsi="Arial Narrow" w:cs="Arial"/>
          <w:color w:val="000000"/>
          <w:sz w:val="18"/>
          <w:szCs w:val="18"/>
          <w:lang w:val="es-MX" w:eastAsia="es-MX"/>
        </w:rPr>
        <w:t>Tlalixtac</w:t>
      </w:r>
      <w:proofErr w:type="spellEnd"/>
      <w:r w:rsidRPr="00074A11">
        <w:rPr>
          <w:rFonts w:ascii="Arial Narrow" w:hAnsi="Arial Narrow" w:cs="Arial"/>
          <w:color w:val="000000"/>
          <w:sz w:val="18"/>
          <w:szCs w:val="18"/>
          <w:lang w:val="es-MX" w:eastAsia="es-MX"/>
        </w:rPr>
        <w:t xml:space="preserve"> de Cabrera, Centro, </w:t>
      </w:r>
      <w:proofErr w:type="spellStart"/>
      <w:r w:rsidRPr="00074A11">
        <w:rPr>
          <w:rFonts w:ascii="Arial Narrow" w:hAnsi="Arial Narrow" w:cs="Arial"/>
          <w:color w:val="000000"/>
          <w:sz w:val="18"/>
          <w:szCs w:val="18"/>
          <w:lang w:val="es-MX" w:eastAsia="es-MX"/>
        </w:rPr>
        <w:t>Oax</w:t>
      </w:r>
      <w:proofErr w:type="spellEnd"/>
      <w:r w:rsidRPr="00074A11">
        <w:rPr>
          <w:rFonts w:ascii="Arial Narrow" w:hAnsi="Arial Narrow" w:cs="Arial"/>
          <w:color w:val="000000"/>
          <w:sz w:val="18"/>
          <w:szCs w:val="18"/>
          <w:lang w:val="es-MX" w:eastAsia="es-MX"/>
        </w:rPr>
        <w:t>., a 22 de diciembre del 2012. EL SECRETARIO GENERAL DE GOBIERNO. C.P.A. JESÚS EMILIO MARTÍNEZ ÁLVAREZ.- Rúbrica.</w:t>
      </w:r>
    </w:p>
    <w:p w:rsidR="00AF6580" w:rsidRPr="00074A11" w:rsidRDefault="00AF6580" w:rsidP="00AF6580">
      <w:pPr>
        <w:rPr>
          <w:rFonts w:ascii="Arial Narrow" w:hAnsi="Arial Narrow" w:cs="Arial"/>
          <w:sz w:val="18"/>
          <w:szCs w:val="18"/>
          <w:lang w:val="es-MX"/>
        </w:rPr>
      </w:pPr>
    </w:p>
    <w:p w:rsidR="00E04898" w:rsidRPr="00074A11" w:rsidRDefault="00E04898" w:rsidP="00AF6580">
      <w:pPr>
        <w:pStyle w:val="Prrafodelista"/>
        <w:ind w:left="0"/>
        <w:jc w:val="center"/>
        <w:rPr>
          <w:rFonts w:ascii="Arial Narrow" w:hAnsi="Arial Narrow" w:cs="Arial"/>
          <w:b/>
          <w:sz w:val="18"/>
          <w:szCs w:val="18"/>
          <w:lang w:val="es-MX"/>
        </w:rPr>
      </w:pPr>
    </w:p>
    <w:p w:rsidR="00AF6580" w:rsidRPr="00074A11" w:rsidRDefault="00AF6580" w:rsidP="00AF6580">
      <w:pPr>
        <w:pStyle w:val="Prrafodelista"/>
        <w:ind w:left="0"/>
        <w:jc w:val="center"/>
        <w:rPr>
          <w:rFonts w:ascii="Arial Narrow" w:hAnsi="Arial Narrow" w:cs="Arial"/>
          <w:b/>
          <w:sz w:val="18"/>
          <w:szCs w:val="18"/>
          <w:lang w:val="es-MX"/>
        </w:rPr>
      </w:pPr>
      <w:r w:rsidRPr="00074A11">
        <w:rPr>
          <w:rFonts w:ascii="Arial Narrow" w:hAnsi="Arial Narrow" w:cs="Arial"/>
          <w:b/>
          <w:sz w:val="18"/>
          <w:szCs w:val="18"/>
          <w:lang w:val="es-MX"/>
        </w:rPr>
        <w:t>TRANSITORIO</w:t>
      </w:r>
    </w:p>
    <w:p w:rsidR="00AF6580" w:rsidRPr="00074A11" w:rsidRDefault="00AF6580" w:rsidP="00AF6580">
      <w:pPr>
        <w:pStyle w:val="Sangradetextonormal"/>
        <w:jc w:val="center"/>
        <w:rPr>
          <w:rFonts w:cs="Arial"/>
          <w:b/>
          <w:bCs/>
          <w:spacing w:val="-3"/>
          <w:sz w:val="18"/>
          <w:szCs w:val="18"/>
          <w:lang w:val="es-MX"/>
        </w:rPr>
      </w:pPr>
      <w:r w:rsidRPr="00074A11">
        <w:rPr>
          <w:rFonts w:cs="Arial"/>
          <w:b/>
          <w:bCs/>
          <w:spacing w:val="-3"/>
          <w:sz w:val="18"/>
          <w:szCs w:val="18"/>
          <w:lang w:val="es-MX"/>
        </w:rPr>
        <w:t xml:space="preserve">DECRETO No. </w:t>
      </w:r>
      <w:r w:rsidRPr="00074A11">
        <w:rPr>
          <w:rFonts w:cs="Arial"/>
          <w:b/>
          <w:sz w:val="18"/>
          <w:szCs w:val="18"/>
          <w:lang w:val="es-MX"/>
        </w:rPr>
        <w:t>15</w:t>
      </w:r>
      <w:r w:rsidRPr="00074A11">
        <w:rPr>
          <w:rFonts w:cs="Arial"/>
          <w:b/>
          <w:bCs/>
          <w:spacing w:val="-3"/>
          <w:sz w:val="18"/>
          <w:szCs w:val="18"/>
          <w:lang w:val="es-MX"/>
        </w:rPr>
        <w:t xml:space="preserve"> PPOE EXTRA DE FECHA 31 DE DICIEMBRE DE 2013</w:t>
      </w:r>
    </w:p>
    <w:p w:rsidR="00AF6580" w:rsidRPr="00074A11" w:rsidRDefault="00AF6580" w:rsidP="00AF6580">
      <w:pPr>
        <w:pStyle w:val="Prrafodelista"/>
        <w:ind w:left="0"/>
        <w:rPr>
          <w:rFonts w:ascii="Arial Narrow" w:hAnsi="Arial Narrow" w:cs="Arial"/>
          <w:b/>
          <w:sz w:val="18"/>
          <w:szCs w:val="18"/>
          <w:lang w:val="es-MX"/>
        </w:rPr>
      </w:pPr>
    </w:p>
    <w:p w:rsidR="00AF6580" w:rsidRPr="00074A11" w:rsidRDefault="00AF6580" w:rsidP="00AF6580">
      <w:pPr>
        <w:pStyle w:val="Prrafodelista"/>
        <w:ind w:left="0"/>
        <w:jc w:val="both"/>
        <w:rPr>
          <w:rFonts w:ascii="Arial Narrow" w:hAnsi="Arial Narrow" w:cs="Arial"/>
          <w:sz w:val="18"/>
          <w:szCs w:val="18"/>
          <w:lang w:val="es-MX"/>
        </w:rPr>
      </w:pPr>
      <w:r w:rsidRPr="00074A11">
        <w:rPr>
          <w:rFonts w:ascii="Arial Narrow" w:hAnsi="Arial Narrow" w:cs="Arial"/>
          <w:b/>
          <w:sz w:val="18"/>
          <w:szCs w:val="18"/>
          <w:lang w:val="es-MX"/>
        </w:rPr>
        <w:t xml:space="preserve">PRIMERO: </w:t>
      </w:r>
      <w:r w:rsidRPr="00074A11">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AF6580" w:rsidRPr="00074A11" w:rsidRDefault="00AF6580" w:rsidP="00AF6580">
      <w:pPr>
        <w:pStyle w:val="Prrafodelista"/>
        <w:ind w:left="0"/>
        <w:rPr>
          <w:rFonts w:ascii="Arial Narrow" w:hAnsi="Arial Narrow" w:cs="Arial"/>
          <w:sz w:val="18"/>
          <w:szCs w:val="18"/>
          <w:lang w:val="es-MX"/>
        </w:rPr>
      </w:pPr>
    </w:p>
    <w:p w:rsidR="00AF6580" w:rsidRPr="00074A11" w:rsidRDefault="00AF6580" w:rsidP="00AF6580">
      <w:pPr>
        <w:pStyle w:val="Prrafodelista"/>
        <w:ind w:left="0"/>
        <w:rPr>
          <w:rFonts w:ascii="Arial Narrow" w:hAnsi="Arial Narrow" w:cs="Arial"/>
          <w:sz w:val="18"/>
          <w:szCs w:val="18"/>
          <w:lang w:val="es-MX"/>
        </w:rPr>
      </w:pPr>
      <w:r w:rsidRPr="00074A11">
        <w:rPr>
          <w:rFonts w:ascii="Arial Narrow" w:hAnsi="Arial Narrow" w:cs="Arial"/>
          <w:sz w:val="18"/>
          <w:szCs w:val="18"/>
          <w:lang w:val="es-MX"/>
        </w:rPr>
        <w:t>Lo tendrá entendido el Gobernador del Estado y hará que se publique y se cumpla.</w:t>
      </w:r>
    </w:p>
    <w:p w:rsidR="00AF6580" w:rsidRPr="00074A11" w:rsidRDefault="00AF6580" w:rsidP="00AF6580">
      <w:pPr>
        <w:pStyle w:val="Prrafodelista"/>
        <w:tabs>
          <w:tab w:val="left" w:pos="2541"/>
        </w:tabs>
        <w:ind w:left="0"/>
        <w:rPr>
          <w:rFonts w:ascii="Arial Narrow" w:hAnsi="Arial Narrow" w:cs="Arial"/>
          <w:b/>
          <w:sz w:val="18"/>
          <w:szCs w:val="18"/>
          <w:lang w:val="es-MX"/>
        </w:rPr>
      </w:pPr>
      <w:r w:rsidRPr="00074A11">
        <w:rPr>
          <w:rFonts w:ascii="Arial Narrow" w:hAnsi="Arial Narrow" w:cs="Arial"/>
          <w:b/>
          <w:sz w:val="18"/>
          <w:szCs w:val="18"/>
          <w:lang w:val="es-MX"/>
        </w:rPr>
        <w:tab/>
      </w:r>
    </w:p>
    <w:p w:rsidR="00AF6580" w:rsidRPr="00074A11" w:rsidRDefault="00AF6580" w:rsidP="00AF6580">
      <w:pPr>
        <w:jc w:val="both"/>
        <w:rPr>
          <w:rFonts w:ascii="Arial Narrow" w:hAnsi="Arial Narrow" w:cs="Arial"/>
          <w:spacing w:val="-3"/>
          <w:sz w:val="18"/>
          <w:szCs w:val="18"/>
          <w:lang w:val="es-MX"/>
        </w:rPr>
      </w:pPr>
      <w:r w:rsidRPr="00074A11">
        <w:rPr>
          <w:rFonts w:ascii="Arial Narrow" w:eastAsia="Arial Unicode MS" w:hAnsi="Arial Narrow" w:cs="Arial"/>
          <w:sz w:val="18"/>
          <w:szCs w:val="18"/>
          <w:lang w:val="es-MX"/>
        </w:rPr>
        <w:t xml:space="preserve">DADO EN EL SALÓN DE SESIONES DEL H. CONGRESO DEL ESTADO.- </w:t>
      </w:r>
      <w:r w:rsidRPr="00074A11">
        <w:rPr>
          <w:rFonts w:ascii="Arial Narrow" w:hAnsi="Arial Narrow" w:cs="Arial"/>
          <w:sz w:val="18"/>
          <w:szCs w:val="18"/>
          <w:lang w:val="es-MX"/>
        </w:rPr>
        <w:t xml:space="preserve">San Raymundo </w:t>
      </w:r>
      <w:proofErr w:type="spellStart"/>
      <w:r w:rsidRPr="00074A11">
        <w:rPr>
          <w:rFonts w:ascii="Arial Narrow" w:hAnsi="Arial Narrow" w:cs="Arial"/>
          <w:sz w:val="18"/>
          <w:szCs w:val="18"/>
          <w:lang w:val="es-MX"/>
        </w:rPr>
        <w:t>Jalpan</w:t>
      </w:r>
      <w:proofErr w:type="spellEnd"/>
      <w:r w:rsidRPr="00074A11">
        <w:rPr>
          <w:rFonts w:ascii="Arial Narrow" w:hAnsi="Arial Narrow" w:cs="Arial"/>
          <w:sz w:val="18"/>
          <w:szCs w:val="18"/>
          <w:lang w:val="es-MX"/>
        </w:rPr>
        <w:t>, Centro, Oaxaca, 29 de diciembre de 2013.</w:t>
      </w:r>
      <w:r w:rsidRPr="00074A11">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AF6580" w:rsidRPr="00074A11" w:rsidRDefault="00AF6580" w:rsidP="00AF6580">
      <w:pPr>
        <w:suppressAutoHyphens/>
        <w:jc w:val="both"/>
        <w:rPr>
          <w:rFonts w:ascii="Arial Narrow" w:hAnsi="Arial Narrow" w:cs="Arial"/>
          <w:spacing w:val="-3"/>
          <w:sz w:val="18"/>
          <w:szCs w:val="18"/>
          <w:lang w:val="es-MX"/>
        </w:rPr>
      </w:pPr>
    </w:p>
    <w:p w:rsidR="00AF6580" w:rsidRPr="00074A11" w:rsidRDefault="00AF6580" w:rsidP="00AF6580">
      <w:pPr>
        <w:suppressAutoHyphens/>
        <w:jc w:val="both"/>
        <w:rPr>
          <w:rFonts w:ascii="Arial Narrow" w:hAnsi="Arial Narrow" w:cs="Arial"/>
          <w:spacing w:val="-3"/>
          <w:sz w:val="18"/>
          <w:szCs w:val="18"/>
          <w:lang w:val="es-MX"/>
        </w:rPr>
      </w:pPr>
      <w:r w:rsidRPr="00074A11">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074A11">
        <w:rPr>
          <w:rFonts w:ascii="Arial Narrow" w:hAnsi="Arial Narrow" w:cs="Arial"/>
          <w:spacing w:val="-3"/>
          <w:sz w:val="18"/>
          <w:szCs w:val="18"/>
          <w:lang w:val="es-MX"/>
        </w:rPr>
        <w:t>Oax</w:t>
      </w:r>
      <w:proofErr w:type="spellEnd"/>
      <w:r w:rsidRPr="00074A11">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AF6580" w:rsidRPr="00074A11" w:rsidRDefault="00AF6580" w:rsidP="00AF6580">
      <w:pPr>
        <w:suppressAutoHyphens/>
        <w:jc w:val="both"/>
        <w:rPr>
          <w:rFonts w:ascii="Arial Narrow" w:hAnsi="Arial Narrow" w:cs="Arial"/>
          <w:spacing w:val="-3"/>
          <w:sz w:val="18"/>
          <w:szCs w:val="18"/>
          <w:lang w:val="es-MX"/>
        </w:rPr>
      </w:pPr>
    </w:p>
    <w:p w:rsidR="00AF6580" w:rsidRPr="00074A11" w:rsidRDefault="00AF6580" w:rsidP="00AF6580">
      <w:pPr>
        <w:suppressAutoHyphens/>
        <w:spacing w:before="20"/>
        <w:jc w:val="both"/>
        <w:rPr>
          <w:rFonts w:ascii="Arial Narrow" w:hAnsi="Arial Narrow" w:cs="Arial"/>
          <w:spacing w:val="-3"/>
          <w:sz w:val="18"/>
          <w:szCs w:val="18"/>
          <w:lang w:val="es-MX"/>
        </w:rPr>
      </w:pPr>
      <w:r w:rsidRPr="00074A11">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074A11">
        <w:rPr>
          <w:rFonts w:ascii="Arial Narrow" w:hAnsi="Arial Narrow" w:cs="Arial"/>
          <w:spacing w:val="-3"/>
          <w:sz w:val="18"/>
          <w:szCs w:val="18"/>
          <w:lang w:val="es-MX"/>
        </w:rPr>
        <w:t>Tlalixtac</w:t>
      </w:r>
      <w:proofErr w:type="spellEnd"/>
      <w:r w:rsidRPr="00074A11">
        <w:rPr>
          <w:rFonts w:ascii="Arial Narrow" w:hAnsi="Arial Narrow" w:cs="Arial"/>
          <w:spacing w:val="-3"/>
          <w:sz w:val="18"/>
          <w:szCs w:val="18"/>
          <w:lang w:val="es-MX"/>
        </w:rPr>
        <w:t xml:space="preserve"> de Cabrera, Centro, </w:t>
      </w:r>
      <w:proofErr w:type="spellStart"/>
      <w:r w:rsidRPr="00074A11">
        <w:rPr>
          <w:rFonts w:ascii="Arial Narrow" w:hAnsi="Arial Narrow" w:cs="Arial"/>
          <w:spacing w:val="-3"/>
          <w:sz w:val="18"/>
          <w:szCs w:val="18"/>
          <w:lang w:val="es-MX"/>
        </w:rPr>
        <w:t>Oax</w:t>
      </w:r>
      <w:proofErr w:type="spellEnd"/>
      <w:r w:rsidRPr="00074A11">
        <w:rPr>
          <w:rFonts w:ascii="Arial Narrow" w:hAnsi="Arial Narrow" w:cs="Arial"/>
          <w:spacing w:val="-3"/>
          <w:sz w:val="18"/>
          <w:szCs w:val="18"/>
          <w:lang w:val="es-MX"/>
        </w:rPr>
        <w:t>., a 31 de diciembre del 2013.- EL SECRETARIO GENERAL DE GOBIERNO. LIC. ALFONSO JOSÉ GÓMEZ SANDOVAL HERNÁNDEZ.- Rúbrica.</w:t>
      </w:r>
    </w:p>
    <w:p w:rsidR="00AF6580" w:rsidRPr="00074A11" w:rsidRDefault="00AF6580" w:rsidP="00AF6580">
      <w:pPr>
        <w:suppressAutoHyphens/>
        <w:jc w:val="both"/>
        <w:rPr>
          <w:rFonts w:ascii="Arial Narrow" w:hAnsi="Arial Narrow" w:cs="Arial"/>
          <w:spacing w:val="-3"/>
          <w:sz w:val="18"/>
          <w:szCs w:val="18"/>
          <w:lang w:val="es-MX"/>
        </w:rPr>
      </w:pPr>
    </w:p>
    <w:p w:rsidR="00AF6580" w:rsidRPr="00614D7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614D76">
        <w:rPr>
          <w:rFonts w:ascii="Arial Narrow" w:hAnsi="Arial Narrow" w:cs="Arial"/>
          <w:b/>
          <w:sz w:val="18"/>
          <w:szCs w:val="18"/>
          <w:lang w:val="es-MX"/>
        </w:rPr>
        <w:t>T R A N S I T O R I O:</w:t>
      </w:r>
    </w:p>
    <w:p w:rsidR="00AF6580" w:rsidRPr="00074A11" w:rsidRDefault="00AF6580" w:rsidP="00AF6580">
      <w:pPr>
        <w:ind w:left="567" w:right="623"/>
        <w:contextualSpacing/>
        <w:jc w:val="center"/>
        <w:rPr>
          <w:rFonts w:ascii="Arial Narrow" w:hAnsi="Arial Narrow" w:cs="Arial"/>
          <w:b/>
          <w:sz w:val="18"/>
          <w:szCs w:val="18"/>
          <w:lang w:val="es-MX"/>
        </w:rPr>
      </w:pPr>
      <w:r w:rsidRPr="00074A11">
        <w:rPr>
          <w:rFonts w:ascii="Arial Narrow" w:hAnsi="Arial Narrow" w:cs="Arial"/>
          <w:b/>
          <w:sz w:val="18"/>
          <w:szCs w:val="18"/>
          <w:lang w:val="es-MX"/>
        </w:rPr>
        <w:t>DECRETO No. 886 PPOE SEXTA SECCIÓN DE FECHA 27 DE DICIEMBRE DE 2014</w:t>
      </w:r>
    </w:p>
    <w:p w:rsidR="00AF6580" w:rsidRPr="00074A11" w:rsidRDefault="00AF6580" w:rsidP="00AF6580">
      <w:pPr>
        <w:ind w:left="567" w:right="623"/>
        <w:contextualSpacing/>
        <w:jc w:val="center"/>
        <w:rPr>
          <w:rFonts w:ascii="Arial Narrow" w:hAnsi="Arial Narrow" w:cs="Arial"/>
          <w:b/>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b/>
          <w:bCs/>
          <w:color w:val="auto"/>
          <w:sz w:val="18"/>
          <w:szCs w:val="18"/>
          <w:lang w:val="es-MX"/>
        </w:rPr>
        <w:t xml:space="preserve">PRIMERO. </w:t>
      </w:r>
      <w:r w:rsidRPr="00074A11">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AF6580" w:rsidRPr="00074A11" w:rsidRDefault="00AF6580" w:rsidP="00AF6580">
      <w:pPr>
        <w:pStyle w:val="Default"/>
        <w:jc w:val="both"/>
        <w:rPr>
          <w:rFonts w:ascii="Arial Narrow" w:hAnsi="Arial Narrow" w:cs="Arial"/>
          <w:color w:val="auto"/>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color w:val="auto"/>
          <w:sz w:val="18"/>
          <w:szCs w:val="18"/>
          <w:lang w:val="es-MX"/>
        </w:rPr>
        <w:t>Lo tendrá entendido el Gobernador del Estado y hará que se publique y se cumpla.</w:t>
      </w:r>
    </w:p>
    <w:p w:rsidR="00AF6580" w:rsidRPr="00074A11" w:rsidRDefault="00AF6580" w:rsidP="00AF6580">
      <w:pPr>
        <w:contextualSpacing/>
        <w:jc w:val="both"/>
        <w:rPr>
          <w:rFonts w:ascii="Arial Narrow" w:hAnsi="Arial Narrow" w:cs="Arial"/>
          <w:sz w:val="18"/>
          <w:szCs w:val="18"/>
          <w:lang w:val="es-MX"/>
        </w:rPr>
      </w:pPr>
    </w:p>
    <w:p w:rsidR="00AF6580" w:rsidRPr="00074A11" w:rsidRDefault="00AF6580" w:rsidP="00AF6580">
      <w:pPr>
        <w:pStyle w:val="Textoindependiente3"/>
        <w:contextualSpacing/>
        <w:rPr>
          <w:rFonts w:eastAsia="Arial" w:cs="Arial"/>
          <w:sz w:val="18"/>
          <w:szCs w:val="18"/>
          <w:lang w:val="es-MX" w:eastAsia="ar-SA"/>
        </w:rPr>
      </w:pPr>
      <w:r w:rsidRPr="00074A11">
        <w:rPr>
          <w:rFonts w:eastAsia="Arial" w:cs="Arial"/>
          <w:sz w:val="18"/>
          <w:szCs w:val="18"/>
          <w:lang w:val="es-MX" w:eastAsia="ar-SA"/>
        </w:rPr>
        <w:t xml:space="preserve">DADO EN EL SALÓN DE SESIONES DEL H. CONGRESO DEL ESTADO.- San Raymundo </w:t>
      </w:r>
      <w:proofErr w:type="spellStart"/>
      <w:r w:rsidRPr="00074A11">
        <w:rPr>
          <w:rFonts w:eastAsia="Arial" w:cs="Arial"/>
          <w:sz w:val="18"/>
          <w:szCs w:val="18"/>
          <w:lang w:val="es-MX" w:eastAsia="ar-SA"/>
        </w:rPr>
        <w:t>Jalpan</w:t>
      </w:r>
      <w:proofErr w:type="spellEnd"/>
      <w:r w:rsidRPr="00074A11">
        <w:rPr>
          <w:rFonts w:eastAsia="Arial"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AF6580" w:rsidRPr="00074A11" w:rsidRDefault="00AF6580" w:rsidP="00AF6580">
      <w:pPr>
        <w:pStyle w:val="Textoindependiente3"/>
        <w:contextualSpacing/>
        <w:rPr>
          <w:rFonts w:eastAsia="Arial"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AF6580" w:rsidRPr="00074A11" w:rsidRDefault="00AF6580" w:rsidP="00AF6580">
      <w:pPr>
        <w:suppressAutoHyphens/>
        <w:jc w:val="both"/>
        <w:rPr>
          <w:rFonts w:ascii="Arial Narrow" w:eastAsia="Arial" w:hAnsi="Arial Narrow"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074A11">
        <w:rPr>
          <w:rFonts w:ascii="Arial Narrow" w:eastAsia="Arial" w:hAnsi="Arial Narrow" w:cs="Arial"/>
          <w:sz w:val="18"/>
          <w:szCs w:val="18"/>
          <w:lang w:val="es-MX" w:eastAsia="ar-SA"/>
        </w:rPr>
        <w:t>Tlalixtac</w:t>
      </w:r>
      <w:proofErr w:type="spellEnd"/>
      <w:r w:rsidRPr="00074A11">
        <w:rPr>
          <w:rFonts w:ascii="Arial Narrow" w:eastAsia="Arial" w:hAnsi="Arial Narrow" w:cs="Arial"/>
          <w:sz w:val="18"/>
          <w:szCs w:val="18"/>
          <w:lang w:val="es-MX" w:eastAsia="ar-SA"/>
        </w:rPr>
        <w:t xml:space="preserve"> de Cabrera,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24 de diciembre del 2014.- EL SECRETARIO GENERAL DE GOBIERNO. LIC. ALFONSO JOSÉ GÓMEZ SANDOVAL HERNÁNDEZ.- Rúbrica.</w:t>
      </w:r>
    </w:p>
    <w:p w:rsidR="00AF6580" w:rsidRPr="00074A11" w:rsidRDefault="00AF6580" w:rsidP="00AF6580">
      <w:pPr>
        <w:contextualSpacing/>
        <w:jc w:val="both"/>
        <w:rPr>
          <w:rFonts w:ascii="Arial Narrow" w:hAnsi="Arial Narrow" w:cs="Arial"/>
          <w:sz w:val="18"/>
          <w:szCs w:val="18"/>
          <w:lang w:val="es-MX"/>
        </w:rPr>
      </w:pPr>
    </w:p>
    <w:p w:rsidR="00AF6580" w:rsidRPr="00614D7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614D76">
        <w:rPr>
          <w:rFonts w:ascii="Arial Narrow" w:hAnsi="Arial Narrow" w:cs="Arial"/>
          <w:b/>
          <w:sz w:val="18"/>
          <w:szCs w:val="18"/>
          <w:lang w:val="es-MX"/>
        </w:rPr>
        <w:t>T R A N S I T O R I O:</w:t>
      </w:r>
    </w:p>
    <w:p w:rsidR="00AF6580" w:rsidRPr="00074A11" w:rsidRDefault="00AF6580" w:rsidP="00AF6580">
      <w:pPr>
        <w:ind w:right="-56"/>
        <w:contextualSpacing/>
        <w:jc w:val="center"/>
        <w:rPr>
          <w:rFonts w:ascii="Arial Narrow" w:hAnsi="Arial Narrow" w:cs="Arial"/>
          <w:b/>
          <w:sz w:val="18"/>
          <w:szCs w:val="18"/>
          <w:lang w:val="es-MX"/>
        </w:rPr>
      </w:pPr>
      <w:r w:rsidRPr="00074A11">
        <w:rPr>
          <w:rFonts w:ascii="Arial Narrow" w:hAnsi="Arial Narrow" w:cs="Arial"/>
          <w:b/>
          <w:sz w:val="18"/>
          <w:szCs w:val="18"/>
          <w:lang w:val="es-MX"/>
        </w:rPr>
        <w:t xml:space="preserve">DECRETO No. 1272 </w:t>
      </w:r>
      <w:r w:rsidRPr="00074A11">
        <w:rPr>
          <w:rFonts w:ascii="Arial Narrow" w:hAnsi="Arial Narrow" w:cs="Arial"/>
          <w:b/>
          <w:bCs/>
          <w:spacing w:val="-3"/>
          <w:sz w:val="18"/>
          <w:szCs w:val="18"/>
          <w:lang w:val="es-MX"/>
        </w:rPr>
        <w:t>PPOE EXTRA</w:t>
      </w:r>
      <w:r w:rsidRPr="00074A11">
        <w:rPr>
          <w:rFonts w:ascii="Arial Narrow" w:hAnsi="Arial Narrow" w:cs="Arial"/>
          <w:b/>
          <w:sz w:val="18"/>
          <w:szCs w:val="18"/>
          <w:lang w:val="es-MX"/>
        </w:rPr>
        <w:t xml:space="preserve"> DE FECHA 5 DE AGOSTO DE 2015</w:t>
      </w:r>
    </w:p>
    <w:p w:rsidR="00AF6580" w:rsidRPr="00074A11" w:rsidRDefault="00AF6580" w:rsidP="00AF6580">
      <w:pPr>
        <w:ind w:left="567" w:right="623"/>
        <w:contextualSpacing/>
        <w:jc w:val="center"/>
        <w:rPr>
          <w:rFonts w:ascii="Arial Narrow" w:hAnsi="Arial Narrow" w:cs="Arial"/>
          <w:b/>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b/>
          <w:bCs/>
          <w:color w:val="auto"/>
          <w:sz w:val="18"/>
          <w:szCs w:val="18"/>
          <w:lang w:val="es-MX"/>
        </w:rPr>
        <w:t xml:space="preserve">PRIMERO. </w:t>
      </w:r>
      <w:r w:rsidRPr="00074A11">
        <w:rPr>
          <w:rFonts w:ascii="Arial Narrow" w:hAnsi="Arial Narrow" w:cs="Arial"/>
          <w:color w:val="auto"/>
          <w:sz w:val="18"/>
          <w:szCs w:val="18"/>
          <w:lang w:val="es-MX"/>
        </w:rPr>
        <w:t>El presente Decreto entrará en vigor al día siguiente de su publicación en el Periódico Oficial del Gobierno del Estado de Oaxaca.</w:t>
      </w:r>
    </w:p>
    <w:p w:rsidR="00AF6580" w:rsidRPr="00074A11" w:rsidRDefault="00AF6580" w:rsidP="00AF6580">
      <w:pPr>
        <w:pStyle w:val="Default"/>
        <w:jc w:val="both"/>
        <w:rPr>
          <w:rFonts w:ascii="Arial Narrow" w:hAnsi="Arial Narrow" w:cs="Arial"/>
          <w:color w:val="auto"/>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color w:val="auto"/>
          <w:sz w:val="18"/>
          <w:szCs w:val="18"/>
          <w:lang w:val="es-MX"/>
        </w:rPr>
        <w:t>Lo tendrá entendido el Gobernador del Estado y hará que se publique y se cumpla.</w:t>
      </w:r>
    </w:p>
    <w:p w:rsidR="00AF6580" w:rsidRPr="00074A11" w:rsidRDefault="00AF6580" w:rsidP="00AF6580">
      <w:pPr>
        <w:contextualSpacing/>
        <w:jc w:val="both"/>
        <w:rPr>
          <w:rFonts w:ascii="Arial Narrow" w:hAnsi="Arial Narrow" w:cs="Arial"/>
          <w:sz w:val="18"/>
          <w:szCs w:val="18"/>
          <w:lang w:val="es-MX"/>
        </w:rPr>
      </w:pPr>
    </w:p>
    <w:p w:rsidR="00AF6580" w:rsidRPr="00074A11" w:rsidRDefault="00AF6580" w:rsidP="00AF6580">
      <w:pPr>
        <w:pStyle w:val="Textoindependiente3"/>
        <w:contextualSpacing/>
        <w:rPr>
          <w:rFonts w:eastAsia="Arial" w:cs="Arial"/>
          <w:sz w:val="18"/>
          <w:szCs w:val="18"/>
          <w:lang w:val="es-MX" w:eastAsia="ar-SA"/>
        </w:rPr>
      </w:pPr>
      <w:r w:rsidRPr="00074A11">
        <w:rPr>
          <w:rFonts w:eastAsia="Arial" w:cs="Arial"/>
          <w:sz w:val="18"/>
          <w:szCs w:val="18"/>
          <w:lang w:val="es-MX" w:eastAsia="ar-SA"/>
        </w:rPr>
        <w:t xml:space="preserve">DADO EN EL SALÓN DE SESIONES DEL H. CONGRESO DEL ESTADO.- San Raymundo </w:t>
      </w:r>
      <w:proofErr w:type="spellStart"/>
      <w:r w:rsidRPr="00074A11">
        <w:rPr>
          <w:rFonts w:eastAsia="Arial" w:cs="Arial"/>
          <w:sz w:val="18"/>
          <w:szCs w:val="18"/>
          <w:lang w:val="es-MX" w:eastAsia="ar-SA"/>
        </w:rPr>
        <w:t>Jalpan</w:t>
      </w:r>
      <w:proofErr w:type="spellEnd"/>
      <w:r w:rsidRPr="00074A11">
        <w:rPr>
          <w:rFonts w:eastAsia="Arial" w:cs="Arial"/>
          <w:sz w:val="18"/>
          <w:szCs w:val="18"/>
          <w:lang w:val="es-MX" w:eastAsia="ar-SA"/>
        </w:rPr>
        <w:t>, Centro, Oaxaca a 8 de julio de 2015. DIP. LESLIE JIMENEZ VALENCIA, PRESIDENTA.- DIP. IRAÍS FRANCISCA GONZÁLEZ MELO, SECRETARIA.- DIP. MANUEL PE´REZ MORALES, SECRETARIO.- DIP. AMANDO DEMTRIO BOHÓRQUEZ REYES, SECRETARIO.- DIP. JEFTÉ MÉNDEZ HERNÁNDEZ, SECRETARIO.- Rubricas.</w:t>
      </w:r>
    </w:p>
    <w:p w:rsidR="00AF6580" w:rsidRPr="00074A11" w:rsidRDefault="00AF6580" w:rsidP="00AF6580">
      <w:pPr>
        <w:pStyle w:val="Textoindependiente3"/>
        <w:contextualSpacing/>
        <w:rPr>
          <w:rFonts w:eastAsia="Arial"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22 de julio del 2015.- EL GOBERNADOR CONSTITUCIONAL DEL ESTADO. LIC. GABINO CUE MONTEAGUDO.- EL SECRETARIO GENERAL DE GOBIERNO. LIC. ALFONSO JOSÉ GÓMEZ SANDOVAL HERNÁNDEZ. Rúbricas.</w:t>
      </w:r>
    </w:p>
    <w:p w:rsidR="00AF6580" w:rsidRPr="00074A11" w:rsidRDefault="00AF6580" w:rsidP="00AF6580">
      <w:pPr>
        <w:suppressAutoHyphens/>
        <w:jc w:val="both"/>
        <w:rPr>
          <w:rFonts w:ascii="Arial Narrow" w:eastAsia="Arial" w:hAnsi="Arial Narrow"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074A11">
        <w:rPr>
          <w:rFonts w:ascii="Arial Narrow" w:eastAsia="Arial" w:hAnsi="Arial Narrow" w:cs="Arial"/>
          <w:sz w:val="18"/>
          <w:szCs w:val="18"/>
          <w:lang w:val="es-MX" w:eastAsia="ar-SA"/>
        </w:rPr>
        <w:t>Tlalixtac</w:t>
      </w:r>
      <w:proofErr w:type="spellEnd"/>
      <w:r w:rsidRPr="00074A11">
        <w:rPr>
          <w:rFonts w:ascii="Arial Narrow" w:eastAsia="Arial" w:hAnsi="Arial Narrow" w:cs="Arial"/>
          <w:sz w:val="18"/>
          <w:szCs w:val="18"/>
          <w:lang w:val="es-MX" w:eastAsia="ar-SA"/>
        </w:rPr>
        <w:t xml:space="preserve"> de Cabrera,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22 de julio del 2015. EL SECRETARIO GENERAL DE GOBIERNO. LIC. ALFONSO JOSÉ GÓMEZ SANDOVAL HERNÁNDEZ.- Rúbrica.</w:t>
      </w:r>
    </w:p>
    <w:p w:rsidR="00AF6580" w:rsidRPr="00074A11" w:rsidRDefault="00AF6580" w:rsidP="00AF6580">
      <w:pPr>
        <w:rPr>
          <w:rFonts w:ascii="Arial Narrow" w:hAnsi="Arial Narrow" w:cs="Arial"/>
          <w:sz w:val="18"/>
          <w:szCs w:val="18"/>
          <w:lang w:val="es-MX"/>
        </w:rPr>
      </w:pPr>
    </w:p>
    <w:p w:rsidR="00AF6580" w:rsidRPr="00614D7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614D76">
        <w:rPr>
          <w:rFonts w:ascii="Arial Narrow" w:hAnsi="Arial Narrow" w:cs="Arial"/>
          <w:b/>
          <w:sz w:val="18"/>
          <w:szCs w:val="18"/>
          <w:lang w:val="es-MX"/>
        </w:rPr>
        <w:t>T R A N S I T O R I O:</w:t>
      </w:r>
    </w:p>
    <w:p w:rsidR="00AF6580" w:rsidRPr="00074A11" w:rsidRDefault="00AF6580" w:rsidP="00AF6580">
      <w:pPr>
        <w:ind w:right="-56"/>
        <w:contextualSpacing/>
        <w:jc w:val="center"/>
        <w:rPr>
          <w:rFonts w:ascii="Arial Narrow" w:hAnsi="Arial Narrow" w:cs="Arial"/>
          <w:b/>
          <w:sz w:val="18"/>
          <w:szCs w:val="18"/>
          <w:lang w:val="es-MX"/>
        </w:rPr>
      </w:pPr>
      <w:r w:rsidRPr="00074A11">
        <w:rPr>
          <w:rFonts w:ascii="Arial Narrow" w:hAnsi="Arial Narrow" w:cs="Arial"/>
          <w:b/>
          <w:sz w:val="18"/>
          <w:szCs w:val="18"/>
          <w:lang w:val="es-MX"/>
        </w:rPr>
        <w:t xml:space="preserve">DECRETO No. 1667 </w:t>
      </w:r>
      <w:r w:rsidRPr="00074A11">
        <w:rPr>
          <w:rFonts w:ascii="Arial Narrow" w:hAnsi="Arial Narrow" w:cs="Arial"/>
          <w:b/>
          <w:bCs/>
          <w:spacing w:val="-3"/>
          <w:sz w:val="18"/>
          <w:szCs w:val="18"/>
          <w:lang w:val="es-MX"/>
        </w:rPr>
        <w:t>PPOE EXTRA</w:t>
      </w:r>
      <w:r w:rsidRPr="00074A11">
        <w:rPr>
          <w:rFonts w:ascii="Arial Narrow" w:hAnsi="Arial Narrow" w:cs="Arial"/>
          <w:b/>
          <w:sz w:val="18"/>
          <w:szCs w:val="18"/>
          <w:lang w:val="es-MX"/>
        </w:rPr>
        <w:t xml:space="preserve"> DE FECHA 31 DE DICIEMBRE DE 2015</w:t>
      </w:r>
    </w:p>
    <w:p w:rsidR="00AF6580" w:rsidRPr="00074A11" w:rsidRDefault="00AF6580" w:rsidP="00AF6580">
      <w:pPr>
        <w:rPr>
          <w:rFonts w:ascii="Arial Narrow" w:hAnsi="Arial Narrow" w:cs="Arial"/>
          <w:sz w:val="18"/>
          <w:szCs w:val="18"/>
          <w:lang w:val="es-MX"/>
        </w:rPr>
      </w:pPr>
    </w:p>
    <w:p w:rsidR="00AF6580" w:rsidRPr="00074A11" w:rsidRDefault="00AF6580" w:rsidP="00AF6580">
      <w:pPr>
        <w:jc w:val="both"/>
        <w:rPr>
          <w:rFonts w:ascii="Arial Narrow" w:hAnsi="Arial Narrow" w:cs="Arial"/>
          <w:sz w:val="18"/>
          <w:szCs w:val="18"/>
          <w:lang w:val="es-MX"/>
        </w:rPr>
      </w:pPr>
      <w:r w:rsidRPr="00074A11">
        <w:rPr>
          <w:rFonts w:ascii="Arial Narrow" w:hAnsi="Arial Narrow" w:cs="Arial"/>
          <w:b/>
          <w:bCs/>
          <w:sz w:val="18"/>
          <w:szCs w:val="18"/>
          <w:lang w:val="es-MX"/>
        </w:rPr>
        <w:t xml:space="preserve">ÚNICO. </w:t>
      </w:r>
      <w:r w:rsidRPr="00074A11">
        <w:rPr>
          <w:rFonts w:ascii="Arial Narrow" w:hAnsi="Arial Narrow" w:cs="Arial"/>
          <w:sz w:val="18"/>
          <w:szCs w:val="18"/>
          <w:lang w:val="es-MX"/>
        </w:rPr>
        <w:t>El presente Decreto entrará en vigor el uno de enero de dos mil dieciséis, previa publicación en el Órgano de difusión del Estado.</w:t>
      </w:r>
    </w:p>
    <w:p w:rsidR="00AF6580" w:rsidRPr="00074A11" w:rsidRDefault="00AF6580" w:rsidP="00AF6580">
      <w:pPr>
        <w:pStyle w:val="Default"/>
        <w:jc w:val="both"/>
        <w:rPr>
          <w:rFonts w:ascii="Arial Narrow" w:hAnsi="Arial Narrow" w:cs="Arial"/>
          <w:color w:val="auto"/>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color w:val="auto"/>
          <w:sz w:val="18"/>
          <w:szCs w:val="18"/>
          <w:lang w:val="es-MX"/>
        </w:rPr>
        <w:t>Lo tendrá entendido el Gobernador del Estado y hará que se publique y se cumpla.</w:t>
      </w:r>
    </w:p>
    <w:p w:rsidR="00AF6580" w:rsidRPr="00074A11" w:rsidRDefault="00AF6580" w:rsidP="00AF6580">
      <w:pPr>
        <w:contextualSpacing/>
        <w:jc w:val="both"/>
        <w:rPr>
          <w:rFonts w:ascii="Arial Narrow" w:hAnsi="Arial Narrow" w:cs="Arial"/>
          <w:sz w:val="18"/>
          <w:szCs w:val="18"/>
          <w:lang w:val="es-MX"/>
        </w:rPr>
      </w:pPr>
    </w:p>
    <w:p w:rsidR="00AF6580" w:rsidRPr="00074A11" w:rsidRDefault="00AF6580" w:rsidP="00AF6580">
      <w:pPr>
        <w:pStyle w:val="Textoindependiente3"/>
        <w:contextualSpacing/>
        <w:rPr>
          <w:rFonts w:eastAsia="Arial" w:cs="Arial"/>
          <w:sz w:val="18"/>
          <w:szCs w:val="18"/>
          <w:lang w:val="es-MX" w:eastAsia="ar-SA"/>
        </w:rPr>
      </w:pPr>
      <w:r w:rsidRPr="00074A11">
        <w:rPr>
          <w:rFonts w:eastAsia="Arial" w:cs="Arial"/>
          <w:sz w:val="18"/>
          <w:szCs w:val="18"/>
          <w:lang w:val="es-MX" w:eastAsia="ar-SA"/>
        </w:rPr>
        <w:t xml:space="preserve">DADO EN EL SALÓN DE SESIONES DEL H. CONGRESO DEL ESTADO.- San Raymundo </w:t>
      </w:r>
      <w:proofErr w:type="spellStart"/>
      <w:r w:rsidRPr="00074A11">
        <w:rPr>
          <w:rFonts w:eastAsia="Arial" w:cs="Arial"/>
          <w:sz w:val="18"/>
          <w:szCs w:val="18"/>
          <w:lang w:val="es-MX" w:eastAsia="ar-SA"/>
        </w:rPr>
        <w:t>Jalpan</w:t>
      </w:r>
      <w:proofErr w:type="spellEnd"/>
      <w:r w:rsidRPr="00074A11">
        <w:rPr>
          <w:rFonts w:eastAsia="Arial" w:cs="Arial"/>
          <w:sz w:val="18"/>
          <w:szCs w:val="18"/>
          <w:lang w:val="es-MX" w:eastAsia="ar-SA"/>
        </w:rPr>
        <w:t>, Centro, Oaxaca a 31 de diciembre de 2015. DIP. ADOLFO TOLEDO INFANZON, PRESIDENTE.- DIP. ALEJANDRO MARTÍNEZ RAMÍREZ, SECRETARIO.- DIP. ROSALÍA PALMA LÓPEZ, SECRETARIA.- DIP. VILMA MARTÍNEZ CORTÉS, SECRETARIA.- DIP. CARLOS ALBERTO VERA VIDAL, SECRETARIO.- Rubricas.</w:t>
      </w:r>
    </w:p>
    <w:p w:rsidR="00AF6580" w:rsidRPr="00074A11" w:rsidRDefault="00AF6580" w:rsidP="00AF6580">
      <w:pPr>
        <w:pStyle w:val="Textoindependiente3"/>
        <w:contextualSpacing/>
        <w:rPr>
          <w:rFonts w:eastAsia="Arial"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31 de diciembre del 2015.- EL GOBERNADOR CONSTITUCIONAL DEL ESTADO. LIC. GABINO CUE MONTEAGUDO.- EL SECRETARIO GENERAL DE GOBIERNO. ING. CARLOS SANTIAGO CARRASCO. Rúbricas.</w:t>
      </w:r>
    </w:p>
    <w:p w:rsidR="00AF6580" w:rsidRPr="00074A11" w:rsidRDefault="00AF6580" w:rsidP="00AF6580">
      <w:pPr>
        <w:suppressAutoHyphens/>
        <w:jc w:val="both"/>
        <w:rPr>
          <w:rFonts w:ascii="Arial Narrow" w:eastAsia="Arial" w:hAnsi="Arial Narrow" w:cs="Arial"/>
          <w:sz w:val="18"/>
          <w:szCs w:val="18"/>
          <w:lang w:val="es-MX" w:eastAsia="ar-SA"/>
        </w:rPr>
      </w:pPr>
    </w:p>
    <w:p w:rsidR="00AF6580" w:rsidRPr="00074A11" w:rsidRDefault="00AF6580" w:rsidP="00AF6580">
      <w:pPr>
        <w:suppressAutoHyphens/>
        <w:jc w:val="both"/>
        <w:rPr>
          <w:rFonts w:ascii="Arial Narrow" w:eastAsia="Arial" w:hAnsi="Arial Narrow" w:cs="Arial"/>
          <w:sz w:val="18"/>
          <w:szCs w:val="18"/>
          <w:lang w:val="es-MX" w:eastAsia="ar-SA"/>
        </w:rPr>
      </w:pPr>
      <w:r w:rsidRPr="00074A11">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074A11">
        <w:rPr>
          <w:rFonts w:ascii="Arial Narrow" w:eastAsia="Arial" w:hAnsi="Arial Narrow" w:cs="Arial"/>
          <w:sz w:val="18"/>
          <w:szCs w:val="18"/>
          <w:lang w:val="es-MX" w:eastAsia="ar-SA"/>
        </w:rPr>
        <w:t>Tlalixtac</w:t>
      </w:r>
      <w:proofErr w:type="spellEnd"/>
      <w:r w:rsidRPr="00074A11">
        <w:rPr>
          <w:rFonts w:ascii="Arial Narrow" w:eastAsia="Arial" w:hAnsi="Arial Narrow" w:cs="Arial"/>
          <w:sz w:val="18"/>
          <w:szCs w:val="18"/>
          <w:lang w:val="es-MX" w:eastAsia="ar-SA"/>
        </w:rPr>
        <w:t xml:space="preserve"> de Cabrera,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a 31 de diciembre del 2015. EL SECRETARIO GENERAL DE GOBIERNO. ING. CARLOS SANTIAGO CARRASCO.- Rúbrica.</w:t>
      </w:r>
    </w:p>
    <w:p w:rsidR="00AF6580" w:rsidRPr="00074A11" w:rsidRDefault="00AF6580" w:rsidP="00AF6580">
      <w:pPr>
        <w:jc w:val="both"/>
        <w:rPr>
          <w:rFonts w:ascii="Arial Narrow" w:hAnsi="Arial Narrow"/>
          <w:sz w:val="18"/>
          <w:szCs w:val="18"/>
          <w:lang w:val="es-MX"/>
        </w:rPr>
      </w:pPr>
    </w:p>
    <w:p w:rsidR="00AF6580" w:rsidRPr="00074A11"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074A11">
        <w:rPr>
          <w:rFonts w:ascii="Arial Narrow" w:hAnsi="Arial Narrow" w:cs="Arial"/>
          <w:b/>
          <w:sz w:val="18"/>
          <w:szCs w:val="18"/>
          <w:lang w:val="es-MX"/>
        </w:rPr>
        <w:t>T R A N S I T O R I O S</w:t>
      </w:r>
    </w:p>
    <w:p w:rsidR="00AF6580" w:rsidRPr="00074A11" w:rsidRDefault="00AF6580" w:rsidP="00AF6580">
      <w:pPr>
        <w:ind w:right="-56"/>
        <w:contextualSpacing/>
        <w:jc w:val="center"/>
        <w:rPr>
          <w:rFonts w:ascii="Arial Narrow" w:hAnsi="Arial Narrow" w:cs="Arial"/>
          <w:b/>
          <w:bCs/>
          <w:spacing w:val="-3"/>
          <w:sz w:val="18"/>
          <w:szCs w:val="18"/>
          <w:lang w:val="es-MX"/>
        </w:rPr>
      </w:pPr>
      <w:r w:rsidRPr="00074A11">
        <w:rPr>
          <w:rFonts w:ascii="Arial Narrow" w:hAnsi="Arial Narrow" w:cs="Arial"/>
          <w:b/>
          <w:sz w:val="18"/>
          <w:szCs w:val="18"/>
          <w:lang w:val="es-MX"/>
        </w:rPr>
        <w:t xml:space="preserve">DECRETO No. 14 </w:t>
      </w:r>
      <w:r w:rsidRPr="00074A11">
        <w:rPr>
          <w:rFonts w:ascii="Arial Narrow" w:hAnsi="Arial Narrow" w:cs="Arial"/>
          <w:b/>
          <w:bCs/>
          <w:spacing w:val="-3"/>
          <w:sz w:val="18"/>
          <w:szCs w:val="18"/>
          <w:lang w:val="es-MX"/>
        </w:rPr>
        <w:t>PPOE CUARTA SECCIÓN DE FECHA 31 DE DICIEMBRE DE 2016</w:t>
      </w:r>
    </w:p>
    <w:p w:rsidR="00AF6580" w:rsidRPr="00074A11" w:rsidRDefault="00AF6580" w:rsidP="00AF6580">
      <w:pPr>
        <w:rPr>
          <w:rFonts w:ascii="Arial Narrow" w:hAnsi="Arial Narrow" w:cs="Arial"/>
          <w:sz w:val="18"/>
          <w:szCs w:val="18"/>
          <w:lang w:val="es-MX"/>
        </w:rPr>
      </w:pPr>
    </w:p>
    <w:p w:rsidR="00AF6580" w:rsidRPr="00074A11" w:rsidRDefault="00AF6580" w:rsidP="00AF6580">
      <w:pPr>
        <w:jc w:val="both"/>
        <w:rPr>
          <w:rFonts w:ascii="Arial Narrow" w:hAnsi="Arial Narrow" w:cs="Arial"/>
          <w:sz w:val="18"/>
          <w:szCs w:val="18"/>
          <w:lang w:val="es-MX"/>
        </w:rPr>
      </w:pPr>
      <w:r w:rsidRPr="00074A11">
        <w:rPr>
          <w:rFonts w:ascii="Arial Narrow" w:hAnsi="Arial Narrow" w:cs="Arial"/>
          <w:b/>
          <w:bCs/>
          <w:sz w:val="18"/>
          <w:szCs w:val="18"/>
          <w:lang w:val="es-MX"/>
        </w:rPr>
        <w:t xml:space="preserve">PRIMERO. </w:t>
      </w:r>
      <w:r w:rsidRPr="00074A11">
        <w:rPr>
          <w:rFonts w:ascii="Arial Narrow" w:hAnsi="Arial Narrow" w:cs="Arial"/>
          <w:sz w:val="18"/>
          <w:szCs w:val="18"/>
          <w:lang w:val="es-MX"/>
        </w:rPr>
        <w:t>El presente Decreto entrará en vigor el uno de enero de dos mil diecisiete, previa publicación en el Periódico Oficial del Estado.</w:t>
      </w:r>
    </w:p>
    <w:p w:rsidR="00AF6580" w:rsidRPr="00074A11" w:rsidRDefault="00AF6580" w:rsidP="00AF6580">
      <w:pPr>
        <w:jc w:val="both"/>
        <w:rPr>
          <w:rFonts w:ascii="Arial Narrow" w:hAnsi="Arial Narrow" w:cs="Arial"/>
          <w:sz w:val="18"/>
          <w:szCs w:val="18"/>
          <w:lang w:val="es-MX"/>
        </w:rPr>
      </w:pPr>
    </w:p>
    <w:p w:rsidR="00AF6580" w:rsidRPr="00074A11" w:rsidRDefault="00AF6580" w:rsidP="00AF6580">
      <w:pPr>
        <w:jc w:val="both"/>
        <w:rPr>
          <w:rFonts w:ascii="Arial Narrow" w:hAnsi="Arial Narrow" w:cs="Arial"/>
          <w:sz w:val="18"/>
          <w:szCs w:val="18"/>
          <w:lang w:val="es-MX"/>
        </w:rPr>
      </w:pPr>
      <w:r w:rsidRPr="00074A11">
        <w:rPr>
          <w:rFonts w:ascii="Arial Narrow" w:hAnsi="Arial Narrow" w:cs="Arial"/>
          <w:b/>
          <w:bCs/>
          <w:sz w:val="18"/>
          <w:szCs w:val="18"/>
          <w:lang w:val="es-MX"/>
        </w:rPr>
        <w:t xml:space="preserve">SEGUNDO. </w:t>
      </w:r>
      <w:r w:rsidRPr="00074A11">
        <w:rPr>
          <w:rFonts w:ascii="Arial Narrow" w:hAnsi="Arial Narrow" w:cs="Arial"/>
          <w:sz w:val="18"/>
          <w:szCs w:val="18"/>
          <w:lang w:val="es-MX"/>
        </w:rPr>
        <w:t>Las disposiciones contenidas en el presente Decreto, prevalecerán sobre aquellas de igual o menor rango que se les opongan, aun cuando no estén expresamente derogadas.</w:t>
      </w:r>
    </w:p>
    <w:p w:rsidR="00AF6580" w:rsidRPr="00074A11" w:rsidRDefault="00AF6580" w:rsidP="00AF6580">
      <w:pPr>
        <w:jc w:val="both"/>
        <w:rPr>
          <w:rFonts w:ascii="Arial Narrow" w:hAnsi="Arial Narrow" w:cs="Arial"/>
          <w:sz w:val="18"/>
          <w:szCs w:val="18"/>
          <w:lang w:val="es-MX"/>
        </w:rPr>
      </w:pPr>
    </w:p>
    <w:p w:rsidR="00AF6580" w:rsidRPr="00074A11" w:rsidRDefault="00AF6580" w:rsidP="00AF6580">
      <w:pPr>
        <w:pStyle w:val="Default"/>
        <w:jc w:val="both"/>
        <w:rPr>
          <w:rFonts w:ascii="Arial Narrow" w:hAnsi="Arial Narrow" w:cs="Arial"/>
          <w:color w:val="auto"/>
          <w:sz w:val="18"/>
          <w:szCs w:val="18"/>
          <w:lang w:val="es-MX"/>
        </w:rPr>
      </w:pPr>
      <w:r w:rsidRPr="00074A11">
        <w:rPr>
          <w:rFonts w:ascii="Arial Narrow" w:hAnsi="Arial Narrow" w:cs="Arial"/>
          <w:color w:val="auto"/>
          <w:sz w:val="18"/>
          <w:szCs w:val="18"/>
          <w:lang w:val="es-MX"/>
        </w:rPr>
        <w:t>Lo tendrá entendido el Gobernador del Estado y hará que se publique y se cumpla.</w:t>
      </w:r>
    </w:p>
    <w:p w:rsidR="00AF6580" w:rsidRPr="00074A11" w:rsidRDefault="00AF6580" w:rsidP="00AF6580">
      <w:pPr>
        <w:jc w:val="both"/>
        <w:rPr>
          <w:rFonts w:ascii="Arial Narrow" w:hAnsi="Arial Narrow" w:cs="Arial"/>
          <w:sz w:val="18"/>
          <w:szCs w:val="18"/>
          <w:lang w:val="es-MX"/>
        </w:rPr>
      </w:pPr>
    </w:p>
    <w:p w:rsidR="00AF6580" w:rsidRPr="00074A11" w:rsidRDefault="00AF6580" w:rsidP="00AF6580">
      <w:pPr>
        <w:jc w:val="both"/>
        <w:rPr>
          <w:rFonts w:ascii="Arial Narrow" w:hAnsi="Arial Narrow"/>
          <w:sz w:val="18"/>
          <w:szCs w:val="18"/>
          <w:lang w:val="es-MX"/>
        </w:rPr>
      </w:pPr>
      <w:r w:rsidRPr="00074A11">
        <w:rPr>
          <w:rFonts w:ascii="Arial Narrow" w:hAnsi="Arial Narrow"/>
          <w:sz w:val="18"/>
          <w:szCs w:val="18"/>
          <w:lang w:val="es-MX"/>
        </w:rPr>
        <w:t xml:space="preserve">DADO EN EL SALÓN DE SESIONES DE H. CONGRESO DEL ESTADO.- San Raymundo </w:t>
      </w:r>
      <w:proofErr w:type="spellStart"/>
      <w:r w:rsidRPr="00074A11">
        <w:rPr>
          <w:rFonts w:ascii="Arial Narrow" w:hAnsi="Arial Narrow"/>
          <w:sz w:val="18"/>
          <w:szCs w:val="18"/>
          <w:lang w:val="es-MX"/>
        </w:rPr>
        <w:t>Jalpan</w:t>
      </w:r>
      <w:proofErr w:type="spellEnd"/>
      <w:r w:rsidRPr="00074A11">
        <w:rPr>
          <w:rFonts w:ascii="Arial Narrow" w:hAnsi="Arial Narrow"/>
          <w:sz w:val="18"/>
          <w:szCs w:val="18"/>
          <w:lang w:val="es-MX"/>
        </w:rPr>
        <w:t>, Centro, Oaxaca a 23 de diciembre de 2016. DIP. SAMUEL GURRIÓN MATÍAS, PRESIDENTE.- DIP. DONOVAN RITO GARCÍA, SECRETARIO.- DIP. ROSA ELIA ROMERO GUZMÁN, SECRETARIA.- DIP. PAOLA GUTIERREZ GALINDO, SECRETARIA.- Rubricas.</w:t>
      </w:r>
    </w:p>
    <w:p w:rsidR="00AF6580" w:rsidRPr="00074A11" w:rsidRDefault="00AF6580" w:rsidP="00AF6580">
      <w:pPr>
        <w:jc w:val="both"/>
        <w:rPr>
          <w:rFonts w:ascii="Arial Narrow" w:hAnsi="Arial Narrow"/>
          <w:sz w:val="18"/>
          <w:szCs w:val="18"/>
          <w:lang w:val="es-MX"/>
        </w:rPr>
      </w:pPr>
    </w:p>
    <w:p w:rsidR="00AF6580" w:rsidRPr="00074A11" w:rsidRDefault="00AF6580" w:rsidP="00AF6580">
      <w:pPr>
        <w:jc w:val="both"/>
        <w:rPr>
          <w:rFonts w:ascii="Arial Narrow" w:hAnsi="Arial Narrow"/>
          <w:sz w:val="18"/>
          <w:szCs w:val="18"/>
          <w:lang w:val="es-MX"/>
        </w:rPr>
      </w:pPr>
      <w:r w:rsidRPr="00074A11">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xml:space="preserve">., a 31 de diciembre del 2016.- Palacio de Gobierno, Centro, </w:t>
      </w:r>
      <w:proofErr w:type="spellStart"/>
      <w:r w:rsidRPr="00074A11">
        <w:rPr>
          <w:rFonts w:ascii="Arial Narrow" w:eastAsia="Arial" w:hAnsi="Arial Narrow" w:cs="Arial"/>
          <w:sz w:val="18"/>
          <w:szCs w:val="18"/>
          <w:lang w:val="es-MX" w:eastAsia="ar-SA"/>
        </w:rPr>
        <w:t>Oax</w:t>
      </w:r>
      <w:proofErr w:type="spellEnd"/>
      <w:r w:rsidRPr="00074A11">
        <w:rPr>
          <w:rFonts w:ascii="Arial Narrow" w:eastAsia="Arial" w:hAnsi="Arial Narrow" w:cs="Arial"/>
          <w:sz w:val="18"/>
          <w:szCs w:val="18"/>
          <w:lang w:val="es-MX" w:eastAsia="ar-SA"/>
        </w:rPr>
        <w:t xml:space="preserve">., a 27 de diciembre del 2016, EL GOBERNADOR CONSTITUCIONAL DEL </w:t>
      </w:r>
      <w:r w:rsidRPr="00074A11">
        <w:rPr>
          <w:rFonts w:ascii="Arial Narrow" w:eastAsia="Arial" w:hAnsi="Arial Narrow" w:cs="Arial"/>
          <w:sz w:val="18"/>
          <w:szCs w:val="18"/>
          <w:lang w:val="es-MX" w:eastAsia="ar-SA"/>
        </w:rPr>
        <w:lastRenderedPageBreak/>
        <w:t>ESTADO. MTRO. ALEJANDRO ISMAEL MURAT HINOJOSA.- EL SECRETARIO GENERAL DE GOBIERNO.- LIC. ALEJANDRO AVILÉZ ÁLVAREZ, Rubricas.</w:t>
      </w:r>
    </w:p>
    <w:p w:rsidR="00AF6580" w:rsidRPr="00074A11" w:rsidRDefault="00AF6580" w:rsidP="00AF6580">
      <w:pPr>
        <w:jc w:val="both"/>
        <w:rPr>
          <w:rFonts w:ascii="Arial Narrow" w:hAnsi="Arial Narrow"/>
          <w:sz w:val="18"/>
          <w:szCs w:val="18"/>
          <w:lang w:val="es-MX"/>
        </w:rPr>
      </w:pPr>
    </w:p>
    <w:p w:rsidR="00772E3D" w:rsidRPr="00074A11"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074A11">
        <w:rPr>
          <w:rFonts w:ascii="Arial Narrow" w:hAnsi="Arial Narrow" w:cs="Arial"/>
          <w:b/>
          <w:sz w:val="18"/>
          <w:szCs w:val="18"/>
          <w:lang w:val="es-MX"/>
        </w:rPr>
        <w:t>T R A N S I T O R I O S</w:t>
      </w:r>
    </w:p>
    <w:p w:rsidR="00772E3D" w:rsidRPr="00074A11" w:rsidRDefault="00772E3D" w:rsidP="00772E3D">
      <w:pPr>
        <w:ind w:right="-56"/>
        <w:contextualSpacing/>
        <w:jc w:val="center"/>
        <w:rPr>
          <w:rFonts w:ascii="Arial Narrow" w:hAnsi="Arial Narrow" w:cs="Arial"/>
          <w:b/>
          <w:bCs/>
          <w:spacing w:val="-3"/>
          <w:sz w:val="18"/>
          <w:szCs w:val="18"/>
          <w:lang w:val="es-MX"/>
        </w:rPr>
      </w:pPr>
      <w:r w:rsidRPr="00074A11">
        <w:rPr>
          <w:rFonts w:ascii="Arial Narrow" w:hAnsi="Arial Narrow" w:cs="Arial"/>
          <w:b/>
          <w:sz w:val="18"/>
          <w:szCs w:val="18"/>
          <w:lang w:val="es-MX"/>
        </w:rPr>
        <w:t xml:space="preserve">DECRETO No. 780 </w:t>
      </w:r>
      <w:r w:rsidRPr="00074A11">
        <w:rPr>
          <w:rFonts w:ascii="Arial Narrow" w:hAnsi="Arial Narrow" w:cs="Arial"/>
          <w:b/>
          <w:bCs/>
          <w:spacing w:val="-3"/>
          <w:sz w:val="18"/>
          <w:szCs w:val="18"/>
          <w:lang w:val="es-MX"/>
        </w:rPr>
        <w:t>PPOE EXTRA DE FECHA 20 DE DICIEMBRE DE 2017</w:t>
      </w:r>
    </w:p>
    <w:p w:rsidR="00AF5EA8" w:rsidRPr="00074A11" w:rsidRDefault="00AF5EA8" w:rsidP="00AF5EA8">
      <w:pPr>
        <w:jc w:val="center"/>
        <w:rPr>
          <w:rFonts w:ascii="Arial" w:hAnsi="Arial" w:cs="Arial"/>
          <w:b/>
          <w:sz w:val="19"/>
          <w:szCs w:val="19"/>
          <w:lang w:val="es-MX"/>
        </w:rPr>
      </w:pPr>
    </w:p>
    <w:p w:rsidR="00772E3D" w:rsidRPr="00074A11" w:rsidRDefault="00D30616" w:rsidP="00772E3D">
      <w:pPr>
        <w:jc w:val="both"/>
        <w:rPr>
          <w:rFonts w:ascii="Arial Narrow" w:hAnsi="Arial Narrow" w:cs="Arial"/>
          <w:sz w:val="18"/>
          <w:szCs w:val="18"/>
          <w:lang w:val="es-MX"/>
        </w:rPr>
      </w:pPr>
      <w:r w:rsidRPr="00074A11">
        <w:rPr>
          <w:rFonts w:ascii="Arial Narrow" w:hAnsi="Arial Narrow" w:cs="Arial"/>
          <w:b/>
          <w:bCs/>
          <w:sz w:val="18"/>
          <w:szCs w:val="18"/>
          <w:lang w:val="es-MX"/>
        </w:rPr>
        <w:t>ÚNICO</w:t>
      </w:r>
      <w:r w:rsidR="00772E3D" w:rsidRPr="00074A11">
        <w:rPr>
          <w:rFonts w:ascii="Arial Narrow" w:hAnsi="Arial Narrow" w:cs="Arial"/>
          <w:b/>
          <w:bCs/>
          <w:sz w:val="18"/>
          <w:szCs w:val="18"/>
          <w:lang w:val="es-MX"/>
        </w:rPr>
        <w:t xml:space="preserve">. </w:t>
      </w:r>
      <w:r w:rsidR="00772E3D" w:rsidRPr="00074A11">
        <w:rPr>
          <w:rFonts w:ascii="Arial Narrow" w:hAnsi="Arial Narrow" w:cs="Arial"/>
          <w:sz w:val="18"/>
          <w:szCs w:val="18"/>
          <w:lang w:val="es-MX"/>
        </w:rPr>
        <w:t>El presente Decreto entrará en vigor el uno de enero de dos mil dieciocho, previa publicación en el Periódico Oficial del Gobierno del Estado de Oaxaca.</w:t>
      </w:r>
    </w:p>
    <w:p w:rsidR="00772E3D" w:rsidRPr="00074A11" w:rsidRDefault="00772E3D" w:rsidP="00772E3D">
      <w:pPr>
        <w:jc w:val="both"/>
        <w:rPr>
          <w:rFonts w:ascii="Arial" w:hAnsi="Arial" w:cs="Arial"/>
          <w:sz w:val="19"/>
          <w:szCs w:val="19"/>
          <w:lang w:val="es-MX"/>
        </w:rPr>
      </w:pPr>
    </w:p>
    <w:p w:rsidR="00772E3D" w:rsidRPr="00074A11" w:rsidRDefault="00D30616" w:rsidP="00772E3D">
      <w:pPr>
        <w:jc w:val="both"/>
        <w:rPr>
          <w:rFonts w:ascii="Arial Narrow" w:hAnsi="Arial Narrow"/>
          <w:sz w:val="18"/>
          <w:szCs w:val="18"/>
          <w:lang w:val="es-MX"/>
        </w:rPr>
      </w:pPr>
      <w:r w:rsidRPr="00074A11">
        <w:rPr>
          <w:rFonts w:ascii="Arial Narrow" w:hAnsi="Arial Narrow"/>
          <w:sz w:val="18"/>
          <w:szCs w:val="18"/>
          <w:lang w:val="es-MX"/>
        </w:rPr>
        <w:t>Dado en el Salón de S</w:t>
      </w:r>
      <w:r w:rsidR="00AB4858" w:rsidRPr="00074A11">
        <w:rPr>
          <w:rFonts w:ascii="Arial Narrow" w:hAnsi="Arial Narrow"/>
          <w:sz w:val="18"/>
          <w:szCs w:val="18"/>
          <w:lang w:val="es-MX"/>
        </w:rPr>
        <w:t>esiones de H. Congreso del E</w:t>
      </w:r>
      <w:r w:rsidRPr="00074A11">
        <w:rPr>
          <w:rFonts w:ascii="Arial Narrow" w:hAnsi="Arial Narrow"/>
          <w:sz w:val="18"/>
          <w:szCs w:val="18"/>
          <w:lang w:val="es-MX"/>
        </w:rPr>
        <w:t>stado</w:t>
      </w:r>
      <w:r w:rsidR="00772E3D" w:rsidRPr="00074A11">
        <w:rPr>
          <w:rFonts w:ascii="Arial Narrow" w:hAnsi="Arial Narrow"/>
          <w:sz w:val="18"/>
          <w:szCs w:val="18"/>
          <w:lang w:val="es-MX"/>
        </w:rPr>
        <w:t>.- San Raym</w:t>
      </w:r>
      <w:r w:rsidR="00E04898" w:rsidRPr="00074A11">
        <w:rPr>
          <w:rFonts w:ascii="Arial Narrow" w:hAnsi="Arial Narrow"/>
          <w:sz w:val="18"/>
          <w:szCs w:val="18"/>
          <w:lang w:val="es-MX"/>
        </w:rPr>
        <w:t xml:space="preserve">undo </w:t>
      </w:r>
      <w:proofErr w:type="spellStart"/>
      <w:r w:rsidR="00E04898" w:rsidRPr="00074A11">
        <w:rPr>
          <w:rFonts w:ascii="Arial Narrow" w:hAnsi="Arial Narrow"/>
          <w:sz w:val="18"/>
          <w:szCs w:val="18"/>
          <w:lang w:val="es-MX"/>
        </w:rPr>
        <w:t>Jalpan</w:t>
      </w:r>
      <w:proofErr w:type="spellEnd"/>
      <w:r w:rsidR="00E04898" w:rsidRPr="00074A11">
        <w:rPr>
          <w:rFonts w:ascii="Arial Narrow" w:hAnsi="Arial Narrow"/>
          <w:sz w:val="18"/>
          <w:szCs w:val="18"/>
          <w:lang w:val="es-MX"/>
        </w:rPr>
        <w:t xml:space="preserve">, Centro, Oaxaca a 9 de diciembre de 2017. </w:t>
      </w:r>
      <w:proofErr w:type="spellStart"/>
      <w:r w:rsidR="00E04898" w:rsidRPr="00074A11">
        <w:rPr>
          <w:rFonts w:ascii="Arial Narrow" w:hAnsi="Arial Narrow"/>
          <w:sz w:val="18"/>
          <w:szCs w:val="18"/>
          <w:lang w:val="es-MX"/>
        </w:rPr>
        <w:t>Dip</w:t>
      </w:r>
      <w:proofErr w:type="spellEnd"/>
      <w:r w:rsidR="00772E3D" w:rsidRPr="00074A11">
        <w:rPr>
          <w:rFonts w:ascii="Arial Narrow" w:hAnsi="Arial Narrow"/>
          <w:sz w:val="18"/>
          <w:szCs w:val="18"/>
          <w:lang w:val="es-MX"/>
        </w:rPr>
        <w:t xml:space="preserve">. </w:t>
      </w:r>
      <w:r w:rsidR="00E04898" w:rsidRPr="00074A11">
        <w:rPr>
          <w:rFonts w:ascii="Arial Narrow" w:hAnsi="Arial Narrow"/>
          <w:b/>
          <w:sz w:val="18"/>
          <w:szCs w:val="18"/>
          <w:lang w:val="es-MX"/>
        </w:rPr>
        <w:t>José de Jesús Romero López</w:t>
      </w:r>
      <w:r w:rsidR="00772E3D" w:rsidRPr="00074A11">
        <w:rPr>
          <w:rFonts w:ascii="Arial Narrow" w:hAnsi="Arial Narrow"/>
          <w:b/>
          <w:sz w:val="18"/>
          <w:szCs w:val="18"/>
          <w:lang w:val="es-MX"/>
        </w:rPr>
        <w:t xml:space="preserve">, </w:t>
      </w:r>
      <w:r w:rsidR="00E04898" w:rsidRPr="00074A11">
        <w:rPr>
          <w:rFonts w:ascii="Arial Narrow" w:hAnsi="Arial Narrow"/>
          <w:sz w:val="18"/>
          <w:szCs w:val="18"/>
          <w:lang w:val="es-MX"/>
        </w:rPr>
        <w:t xml:space="preserve">Presidente.- </w:t>
      </w:r>
      <w:proofErr w:type="spellStart"/>
      <w:r w:rsidR="00E04898" w:rsidRPr="00074A11">
        <w:rPr>
          <w:rFonts w:ascii="Arial Narrow" w:hAnsi="Arial Narrow"/>
          <w:sz w:val="18"/>
          <w:szCs w:val="18"/>
          <w:lang w:val="es-MX"/>
        </w:rPr>
        <w:t>Dip</w:t>
      </w:r>
      <w:proofErr w:type="spellEnd"/>
      <w:r w:rsidR="00772E3D" w:rsidRPr="00074A11">
        <w:rPr>
          <w:rFonts w:ascii="Arial Narrow" w:hAnsi="Arial Narrow"/>
          <w:sz w:val="18"/>
          <w:szCs w:val="18"/>
          <w:lang w:val="es-MX"/>
        </w:rPr>
        <w:t xml:space="preserve">. </w:t>
      </w:r>
      <w:r w:rsidR="00E04898" w:rsidRPr="00074A11">
        <w:rPr>
          <w:rFonts w:ascii="Arial Narrow" w:hAnsi="Arial Narrow"/>
          <w:b/>
          <w:sz w:val="18"/>
          <w:szCs w:val="18"/>
          <w:lang w:val="es-MX"/>
        </w:rPr>
        <w:t xml:space="preserve">Felicitas </w:t>
      </w:r>
      <w:r w:rsidR="00383AB3" w:rsidRPr="00074A11">
        <w:rPr>
          <w:rFonts w:ascii="Arial Narrow" w:hAnsi="Arial Narrow"/>
          <w:b/>
          <w:sz w:val="18"/>
          <w:szCs w:val="18"/>
          <w:lang w:val="es-MX"/>
        </w:rPr>
        <w:t>Hernández Montaño</w:t>
      </w:r>
      <w:r w:rsidR="00383AB3" w:rsidRPr="00074A11">
        <w:rPr>
          <w:rFonts w:ascii="Arial Narrow" w:hAnsi="Arial Narrow"/>
          <w:sz w:val="18"/>
          <w:szCs w:val="18"/>
          <w:lang w:val="es-MX"/>
        </w:rPr>
        <w:t>,</w:t>
      </w:r>
      <w:r w:rsidR="00772E3D" w:rsidRPr="00074A11">
        <w:rPr>
          <w:rFonts w:ascii="Arial Narrow" w:hAnsi="Arial Narrow"/>
          <w:sz w:val="18"/>
          <w:szCs w:val="18"/>
          <w:lang w:val="es-MX"/>
        </w:rPr>
        <w:t xml:space="preserve"> </w:t>
      </w:r>
      <w:r w:rsidR="00383AB3" w:rsidRPr="00074A11">
        <w:rPr>
          <w:rFonts w:ascii="Arial Narrow" w:hAnsi="Arial Narrow"/>
          <w:sz w:val="18"/>
          <w:szCs w:val="18"/>
          <w:lang w:val="es-MX"/>
        </w:rPr>
        <w:t xml:space="preserve">Secretaria.- </w:t>
      </w:r>
      <w:proofErr w:type="spellStart"/>
      <w:r w:rsidR="00383AB3" w:rsidRPr="00074A11">
        <w:rPr>
          <w:rFonts w:ascii="Arial Narrow" w:hAnsi="Arial Narrow"/>
          <w:sz w:val="18"/>
          <w:szCs w:val="18"/>
          <w:lang w:val="es-MX"/>
        </w:rPr>
        <w:t>Dip</w:t>
      </w:r>
      <w:proofErr w:type="spellEnd"/>
      <w:r w:rsidR="00772E3D" w:rsidRPr="00074A11">
        <w:rPr>
          <w:rFonts w:ascii="Arial Narrow" w:hAnsi="Arial Narrow"/>
          <w:sz w:val="18"/>
          <w:szCs w:val="18"/>
          <w:lang w:val="es-MX"/>
        </w:rPr>
        <w:t xml:space="preserve">. </w:t>
      </w:r>
      <w:r w:rsidR="00383AB3" w:rsidRPr="00074A11">
        <w:rPr>
          <w:rFonts w:ascii="Arial Narrow" w:hAnsi="Arial Narrow"/>
          <w:b/>
          <w:sz w:val="18"/>
          <w:szCs w:val="18"/>
          <w:lang w:val="es-MX"/>
        </w:rPr>
        <w:t>Silvia Flores Peña</w:t>
      </w:r>
      <w:r w:rsidR="00772E3D" w:rsidRPr="00074A11">
        <w:rPr>
          <w:rFonts w:ascii="Arial Narrow" w:hAnsi="Arial Narrow"/>
          <w:sz w:val="18"/>
          <w:szCs w:val="18"/>
          <w:lang w:val="es-MX"/>
        </w:rPr>
        <w:t xml:space="preserve">, </w:t>
      </w:r>
      <w:r w:rsidR="00383AB3" w:rsidRPr="00074A11">
        <w:rPr>
          <w:rFonts w:ascii="Arial Narrow" w:hAnsi="Arial Narrow"/>
          <w:sz w:val="18"/>
          <w:szCs w:val="18"/>
          <w:lang w:val="es-MX"/>
        </w:rPr>
        <w:t xml:space="preserve">Secretaria.- </w:t>
      </w:r>
      <w:proofErr w:type="spellStart"/>
      <w:r w:rsidR="00383AB3" w:rsidRPr="00074A11">
        <w:rPr>
          <w:rFonts w:ascii="Arial Narrow" w:hAnsi="Arial Narrow"/>
          <w:sz w:val="18"/>
          <w:szCs w:val="18"/>
          <w:lang w:val="es-MX"/>
        </w:rPr>
        <w:t>Dip</w:t>
      </w:r>
      <w:proofErr w:type="spellEnd"/>
      <w:r w:rsidR="00772E3D" w:rsidRPr="00074A11">
        <w:rPr>
          <w:rFonts w:ascii="Arial Narrow" w:hAnsi="Arial Narrow"/>
          <w:sz w:val="18"/>
          <w:szCs w:val="18"/>
          <w:lang w:val="es-MX"/>
        </w:rPr>
        <w:t xml:space="preserve">. </w:t>
      </w:r>
      <w:r w:rsidR="00383AB3" w:rsidRPr="00074A11">
        <w:rPr>
          <w:rFonts w:ascii="Arial Narrow" w:hAnsi="Arial Narrow"/>
          <w:b/>
          <w:sz w:val="18"/>
          <w:szCs w:val="18"/>
          <w:lang w:val="es-MX"/>
        </w:rPr>
        <w:t>María de Jesús Melgar Vásquez</w:t>
      </w:r>
      <w:r w:rsidR="00772E3D" w:rsidRPr="00074A11">
        <w:rPr>
          <w:rFonts w:ascii="Arial Narrow" w:hAnsi="Arial Narrow"/>
          <w:sz w:val="18"/>
          <w:szCs w:val="18"/>
          <w:lang w:val="es-MX"/>
        </w:rPr>
        <w:t xml:space="preserve">, </w:t>
      </w:r>
      <w:r w:rsidR="00383AB3" w:rsidRPr="00074A11">
        <w:rPr>
          <w:rFonts w:ascii="Arial Narrow" w:hAnsi="Arial Narrow"/>
          <w:sz w:val="18"/>
          <w:szCs w:val="18"/>
          <w:lang w:val="es-MX"/>
        </w:rPr>
        <w:t>Secretaria</w:t>
      </w:r>
      <w:r w:rsidR="00772E3D" w:rsidRPr="00074A11">
        <w:rPr>
          <w:rFonts w:ascii="Arial Narrow" w:hAnsi="Arial Narrow"/>
          <w:sz w:val="18"/>
          <w:szCs w:val="18"/>
          <w:lang w:val="es-MX"/>
        </w:rPr>
        <w:t>.- Rubricas</w:t>
      </w:r>
      <w:r w:rsidR="00383AB3" w:rsidRPr="00074A11">
        <w:rPr>
          <w:rFonts w:ascii="Arial Narrow" w:hAnsi="Arial Narrow"/>
          <w:sz w:val="18"/>
          <w:szCs w:val="18"/>
          <w:lang w:val="es-MX"/>
        </w:rPr>
        <w:t>”</w:t>
      </w:r>
      <w:r w:rsidR="00772E3D" w:rsidRPr="00074A11">
        <w:rPr>
          <w:rFonts w:ascii="Arial Narrow" w:hAnsi="Arial Narrow"/>
          <w:sz w:val="18"/>
          <w:szCs w:val="18"/>
          <w:lang w:val="es-MX"/>
        </w:rPr>
        <w:t>.</w:t>
      </w:r>
    </w:p>
    <w:p w:rsidR="00772E3D" w:rsidRPr="00074A11" w:rsidRDefault="00772E3D" w:rsidP="00772E3D">
      <w:pPr>
        <w:jc w:val="both"/>
        <w:rPr>
          <w:rFonts w:ascii="Arial Narrow" w:hAnsi="Arial Narrow"/>
          <w:sz w:val="18"/>
          <w:szCs w:val="18"/>
          <w:lang w:val="es-MX"/>
        </w:rPr>
      </w:pPr>
    </w:p>
    <w:p w:rsidR="00772E3D" w:rsidRPr="00074A11" w:rsidRDefault="00772E3D" w:rsidP="00772E3D">
      <w:pPr>
        <w:jc w:val="both"/>
        <w:rPr>
          <w:rFonts w:ascii="Arial Narrow" w:hAnsi="Arial Narrow"/>
          <w:sz w:val="18"/>
          <w:szCs w:val="18"/>
        </w:rPr>
      </w:pPr>
      <w:r w:rsidRPr="00074A11">
        <w:rPr>
          <w:rFonts w:ascii="Arial Narrow" w:eastAsia="Arial" w:hAnsi="Arial Narrow" w:cs="Arial"/>
          <w:sz w:val="18"/>
          <w:szCs w:val="18"/>
          <w:lang w:val="es-MX" w:eastAsia="ar-SA"/>
        </w:rPr>
        <w:t>Por lo tanto mando que se imprima, publique, circule y se le dé el debido cumplimiento. Palaci</w:t>
      </w:r>
      <w:r w:rsidR="00383AB3" w:rsidRPr="00074A11">
        <w:rPr>
          <w:rFonts w:ascii="Arial Narrow" w:eastAsia="Arial" w:hAnsi="Arial Narrow" w:cs="Arial"/>
          <w:sz w:val="18"/>
          <w:szCs w:val="18"/>
          <w:lang w:val="es-MX" w:eastAsia="ar-SA"/>
        </w:rPr>
        <w:t xml:space="preserve">o de Gobierno, Centro, </w:t>
      </w:r>
      <w:proofErr w:type="spellStart"/>
      <w:r w:rsidR="00383AB3" w:rsidRPr="00074A11">
        <w:rPr>
          <w:rFonts w:ascii="Arial Narrow" w:eastAsia="Arial" w:hAnsi="Arial Narrow" w:cs="Arial"/>
          <w:sz w:val="18"/>
          <w:szCs w:val="18"/>
          <w:lang w:val="es-MX" w:eastAsia="ar-SA"/>
        </w:rPr>
        <w:t>Oax</w:t>
      </w:r>
      <w:proofErr w:type="spellEnd"/>
      <w:r w:rsidR="00383AB3" w:rsidRPr="00074A11">
        <w:rPr>
          <w:rFonts w:ascii="Arial Narrow" w:eastAsia="Arial" w:hAnsi="Arial Narrow" w:cs="Arial"/>
          <w:sz w:val="18"/>
          <w:szCs w:val="18"/>
          <w:lang w:val="es-MX" w:eastAsia="ar-SA"/>
        </w:rPr>
        <w:t xml:space="preserve">., a </w:t>
      </w:r>
      <w:r w:rsidRPr="00074A11">
        <w:rPr>
          <w:rFonts w:ascii="Arial Narrow" w:eastAsia="Arial" w:hAnsi="Arial Narrow" w:cs="Arial"/>
          <w:sz w:val="18"/>
          <w:szCs w:val="18"/>
          <w:lang w:val="es-MX" w:eastAsia="ar-SA"/>
        </w:rPr>
        <w:t>1</w:t>
      </w:r>
      <w:r w:rsidR="00383AB3" w:rsidRPr="00074A11">
        <w:rPr>
          <w:rFonts w:ascii="Arial Narrow" w:eastAsia="Arial" w:hAnsi="Arial Narrow" w:cs="Arial"/>
          <w:sz w:val="18"/>
          <w:szCs w:val="18"/>
          <w:lang w:val="es-MX" w:eastAsia="ar-SA"/>
        </w:rPr>
        <w:t>3</w:t>
      </w:r>
      <w:r w:rsidRPr="00074A11">
        <w:rPr>
          <w:rFonts w:ascii="Arial Narrow" w:eastAsia="Arial" w:hAnsi="Arial Narrow" w:cs="Arial"/>
          <w:sz w:val="18"/>
          <w:szCs w:val="18"/>
          <w:lang w:val="es-MX" w:eastAsia="ar-SA"/>
        </w:rPr>
        <w:t xml:space="preserve"> de diciembre</w:t>
      </w:r>
      <w:r w:rsidR="00383AB3" w:rsidRPr="00074A11">
        <w:rPr>
          <w:rFonts w:ascii="Arial Narrow" w:eastAsia="Arial" w:hAnsi="Arial Narrow" w:cs="Arial"/>
          <w:sz w:val="18"/>
          <w:szCs w:val="18"/>
          <w:lang w:val="es-MX" w:eastAsia="ar-SA"/>
        </w:rPr>
        <w:t xml:space="preserve"> del 2017</w:t>
      </w:r>
      <w:r w:rsidRPr="00074A11">
        <w:rPr>
          <w:rFonts w:ascii="Arial Narrow" w:eastAsia="Arial" w:hAnsi="Arial Narrow" w:cs="Arial"/>
          <w:sz w:val="18"/>
          <w:szCs w:val="18"/>
          <w:lang w:val="es-MX" w:eastAsia="ar-SA"/>
        </w:rPr>
        <w:t>.- EL GOBERNADOR CONSTITUCIONAL DEL ESTADO.</w:t>
      </w:r>
      <w:r w:rsidR="00383AB3" w:rsidRPr="00074A11">
        <w:rPr>
          <w:rFonts w:ascii="Arial Narrow" w:eastAsia="Arial" w:hAnsi="Arial Narrow" w:cs="Arial"/>
          <w:sz w:val="18"/>
          <w:szCs w:val="18"/>
          <w:lang w:val="es-MX" w:eastAsia="ar-SA"/>
        </w:rPr>
        <w:t xml:space="preserve"> Mtro</w:t>
      </w:r>
      <w:r w:rsidRPr="00074A11">
        <w:rPr>
          <w:rFonts w:ascii="Arial Narrow" w:eastAsia="Arial" w:hAnsi="Arial Narrow" w:cs="Arial"/>
          <w:sz w:val="18"/>
          <w:szCs w:val="18"/>
          <w:lang w:val="es-MX" w:eastAsia="ar-SA"/>
        </w:rPr>
        <w:t xml:space="preserve">. </w:t>
      </w:r>
      <w:r w:rsidR="00383AB3" w:rsidRPr="00074A11">
        <w:rPr>
          <w:rFonts w:ascii="Arial Narrow" w:eastAsia="Arial" w:hAnsi="Arial Narrow" w:cs="Arial"/>
          <w:b/>
          <w:sz w:val="18"/>
          <w:szCs w:val="18"/>
          <w:lang w:val="es-MX" w:eastAsia="ar-SA"/>
        </w:rPr>
        <w:t xml:space="preserve">Alejandro Ismael </w:t>
      </w:r>
      <w:proofErr w:type="spellStart"/>
      <w:r w:rsidR="00383AB3" w:rsidRPr="00074A11">
        <w:rPr>
          <w:rFonts w:ascii="Arial Narrow" w:eastAsia="Arial" w:hAnsi="Arial Narrow" w:cs="Arial"/>
          <w:b/>
          <w:sz w:val="18"/>
          <w:szCs w:val="18"/>
          <w:lang w:val="es-MX" w:eastAsia="ar-SA"/>
        </w:rPr>
        <w:t>Murat</w:t>
      </w:r>
      <w:proofErr w:type="spellEnd"/>
      <w:r w:rsidR="00383AB3" w:rsidRPr="00074A11">
        <w:rPr>
          <w:rFonts w:ascii="Arial Narrow" w:eastAsia="Arial" w:hAnsi="Arial Narrow" w:cs="Arial"/>
          <w:b/>
          <w:sz w:val="18"/>
          <w:szCs w:val="18"/>
          <w:lang w:val="es-MX" w:eastAsia="ar-SA"/>
        </w:rPr>
        <w:t xml:space="preserve"> Hinojosa</w:t>
      </w:r>
      <w:r w:rsidRPr="00074A11">
        <w:rPr>
          <w:rFonts w:ascii="Arial Narrow" w:eastAsia="Arial" w:hAnsi="Arial Narrow" w:cs="Arial"/>
          <w:sz w:val="18"/>
          <w:szCs w:val="18"/>
          <w:lang w:val="es-MX" w:eastAsia="ar-SA"/>
        </w:rPr>
        <w:t>.-</w:t>
      </w:r>
      <w:r w:rsidR="00383AB3" w:rsidRPr="00074A11">
        <w:rPr>
          <w:rFonts w:ascii="Arial Narrow" w:eastAsia="Arial" w:hAnsi="Arial Narrow" w:cs="Arial"/>
          <w:sz w:val="18"/>
          <w:szCs w:val="18"/>
          <w:lang w:val="es-MX" w:eastAsia="ar-SA"/>
        </w:rPr>
        <w:t xml:space="preserve"> Rúbrica.- El</w:t>
      </w:r>
      <w:r w:rsidRPr="00074A11">
        <w:rPr>
          <w:rFonts w:ascii="Arial Narrow" w:eastAsia="Arial" w:hAnsi="Arial Narrow" w:cs="Arial"/>
          <w:sz w:val="18"/>
          <w:szCs w:val="18"/>
          <w:lang w:val="es-MX" w:eastAsia="ar-SA"/>
        </w:rPr>
        <w:t xml:space="preserve"> </w:t>
      </w:r>
      <w:r w:rsidR="00A92051" w:rsidRPr="00074A11">
        <w:rPr>
          <w:rFonts w:ascii="Arial Narrow" w:eastAsia="Arial" w:hAnsi="Arial Narrow" w:cs="Arial"/>
          <w:sz w:val="18"/>
          <w:szCs w:val="18"/>
          <w:lang w:val="es-MX" w:eastAsia="ar-SA"/>
        </w:rPr>
        <w:t>Secretario</w:t>
      </w:r>
      <w:r w:rsidRPr="00074A11">
        <w:rPr>
          <w:rFonts w:ascii="Arial Narrow" w:eastAsia="Arial" w:hAnsi="Arial Narrow" w:cs="Arial"/>
          <w:sz w:val="18"/>
          <w:szCs w:val="18"/>
          <w:lang w:val="es-MX" w:eastAsia="ar-SA"/>
        </w:rPr>
        <w:t xml:space="preserve"> </w:t>
      </w:r>
      <w:r w:rsidR="00A92051" w:rsidRPr="00074A11">
        <w:rPr>
          <w:rFonts w:ascii="Arial Narrow" w:eastAsia="Arial" w:hAnsi="Arial Narrow" w:cs="Arial"/>
          <w:sz w:val="18"/>
          <w:szCs w:val="18"/>
          <w:lang w:val="es-MX" w:eastAsia="ar-SA"/>
        </w:rPr>
        <w:t xml:space="preserve">General de Gobierno.- </w:t>
      </w:r>
      <w:proofErr w:type="spellStart"/>
      <w:r w:rsidR="00A92051" w:rsidRPr="00074A11">
        <w:rPr>
          <w:rFonts w:ascii="Arial Narrow" w:eastAsia="Arial" w:hAnsi="Arial Narrow" w:cs="Arial"/>
          <w:sz w:val="18"/>
          <w:szCs w:val="18"/>
          <w:lang w:eastAsia="ar-SA"/>
        </w:rPr>
        <w:t>Lic</w:t>
      </w:r>
      <w:proofErr w:type="spellEnd"/>
      <w:r w:rsidRPr="00074A11">
        <w:rPr>
          <w:rFonts w:ascii="Arial Narrow" w:eastAsia="Arial" w:hAnsi="Arial Narrow" w:cs="Arial"/>
          <w:sz w:val="18"/>
          <w:szCs w:val="18"/>
          <w:lang w:eastAsia="ar-SA"/>
        </w:rPr>
        <w:t xml:space="preserve">. </w:t>
      </w:r>
      <w:proofErr w:type="spellStart"/>
      <w:r w:rsidR="00A92051" w:rsidRPr="00074A11">
        <w:rPr>
          <w:rFonts w:ascii="Arial Narrow" w:eastAsia="Arial" w:hAnsi="Arial Narrow" w:cs="Arial"/>
          <w:sz w:val="18"/>
          <w:szCs w:val="18"/>
          <w:lang w:eastAsia="ar-SA"/>
        </w:rPr>
        <w:t>Héctor</w:t>
      </w:r>
      <w:proofErr w:type="spellEnd"/>
      <w:r w:rsidR="00A92051" w:rsidRPr="00074A11">
        <w:rPr>
          <w:rFonts w:ascii="Arial Narrow" w:eastAsia="Arial" w:hAnsi="Arial Narrow" w:cs="Arial"/>
          <w:sz w:val="18"/>
          <w:szCs w:val="18"/>
          <w:lang w:eastAsia="ar-SA"/>
        </w:rPr>
        <w:t xml:space="preserve"> </w:t>
      </w:r>
      <w:proofErr w:type="spellStart"/>
      <w:r w:rsidR="00A92051" w:rsidRPr="00074A11">
        <w:rPr>
          <w:rFonts w:ascii="Arial Narrow" w:eastAsia="Arial" w:hAnsi="Arial Narrow" w:cs="Arial"/>
          <w:sz w:val="18"/>
          <w:szCs w:val="18"/>
          <w:lang w:eastAsia="ar-SA"/>
        </w:rPr>
        <w:t>Anuard</w:t>
      </w:r>
      <w:proofErr w:type="spellEnd"/>
      <w:r w:rsidR="00A92051" w:rsidRPr="00074A11">
        <w:rPr>
          <w:rFonts w:ascii="Arial Narrow" w:eastAsia="Arial" w:hAnsi="Arial Narrow" w:cs="Arial"/>
          <w:sz w:val="18"/>
          <w:szCs w:val="18"/>
          <w:lang w:eastAsia="ar-SA"/>
        </w:rPr>
        <w:t xml:space="preserve"> </w:t>
      </w:r>
      <w:proofErr w:type="spellStart"/>
      <w:r w:rsidR="00A92051" w:rsidRPr="00074A11">
        <w:rPr>
          <w:rFonts w:ascii="Arial Narrow" w:eastAsia="Arial" w:hAnsi="Arial Narrow" w:cs="Arial"/>
          <w:sz w:val="18"/>
          <w:szCs w:val="18"/>
          <w:lang w:eastAsia="ar-SA"/>
        </w:rPr>
        <w:t>Mafud</w:t>
      </w:r>
      <w:proofErr w:type="spellEnd"/>
      <w:r w:rsidR="00A92051" w:rsidRPr="00074A11">
        <w:rPr>
          <w:rFonts w:ascii="Arial Narrow" w:eastAsia="Arial" w:hAnsi="Arial Narrow" w:cs="Arial"/>
          <w:sz w:val="18"/>
          <w:szCs w:val="18"/>
          <w:lang w:eastAsia="ar-SA"/>
        </w:rPr>
        <w:t xml:space="preserve"> </w:t>
      </w:r>
      <w:proofErr w:type="spellStart"/>
      <w:r w:rsidR="00A92051" w:rsidRPr="00074A11">
        <w:rPr>
          <w:rFonts w:ascii="Arial Narrow" w:eastAsia="Arial" w:hAnsi="Arial Narrow" w:cs="Arial"/>
          <w:sz w:val="18"/>
          <w:szCs w:val="18"/>
          <w:lang w:eastAsia="ar-SA"/>
        </w:rPr>
        <w:t>Mafud</w:t>
      </w:r>
      <w:proofErr w:type="spellEnd"/>
      <w:r w:rsidR="00A92051" w:rsidRPr="00074A11">
        <w:rPr>
          <w:rFonts w:ascii="Arial Narrow" w:eastAsia="Arial" w:hAnsi="Arial Narrow" w:cs="Arial"/>
          <w:sz w:val="18"/>
          <w:szCs w:val="18"/>
          <w:lang w:eastAsia="ar-SA"/>
        </w:rPr>
        <w:t xml:space="preserve">, </w:t>
      </w:r>
      <w:proofErr w:type="spellStart"/>
      <w:r w:rsidR="00A92051" w:rsidRPr="00074A11">
        <w:rPr>
          <w:rFonts w:ascii="Arial Narrow" w:eastAsia="Arial" w:hAnsi="Arial Narrow" w:cs="Arial"/>
          <w:sz w:val="18"/>
          <w:szCs w:val="18"/>
          <w:lang w:eastAsia="ar-SA"/>
        </w:rPr>
        <w:t>Rubrica</w:t>
      </w:r>
      <w:proofErr w:type="spellEnd"/>
      <w:r w:rsidRPr="00074A11">
        <w:rPr>
          <w:rFonts w:ascii="Arial Narrow" w:eastAsia="Arial" w:hAnsi="Arial Narrow" w:cs="Arial"/>
          <w:sz w:val="18"/>
          <w:szCs w:val="18"/>
          <w:lang w:eastAsia="ar-SA"/>
        </w:rPr>
        <w:t>.</w:t>
      </w:r>
    </w:p>
    <w:p w:rsidR="00772E3D" w:rsidRPr="00074A11" w:rsidRDefault="00772E3D" w:rsidP="00772E3D">
      <w:pPr>
        <w:jc w:val="both"/>
        <w:rPr>
          <w:rFonts w:ascii="Arial" w:hAnsi="Arial" w:cs="Arial"/>
          <w:sz w:val="19"/>
          <w:szCs w:val="19"/>
        </w:rPr>
      </w:pPr>
    </w:p>
    <w:p w:rsidR="00BC2FBD" w:rsidRPr="00074A11" w:rsidRDefault="00BC2FBD" w:rsidP="00772E3D">
      <w:pPr>
        <w:jc w:val="both"/>
        <w:rPr>
          <w:rFonts w:ascii="Arial" w:hAnsi="Arial" w:cs="Arial"/>
          <w:sz w:val="19"/>
          <w:szCs w:val="19"/>
        </w:rPr>
      </w:pPr>
    </w:p>
    <w:p w:rsidR="00BC2FBD" w:rsidRPr="00074A11" w:rsidRDefault="00B23474" w:rsidP="00BC2FBD">
      <w:pPr>
        <w:pStyle w:val="Listavistosa-nfasis11"/>
        <w:spacing w:after="0" w:line="240" w:lineRule="auto"/>
        <w:ind w:left="0"/>
        <w:contextualSpacing/>
        <w:jc w:val="center"/>
        <w:rPr>
          <w:rFonts w:ascii="Arial Narrow" w:hAnsi="Arial Narrow" w:cs="Arial"/>
          <w:b/>
          <w:sz w:val="18"/>
          <w:szCs w:val="18"/>
          <w:lang w:val="en-US"/>
        </w:rPr>
      </w:pPr>
      <w:r w:rsidRPr="00074A11">
        <w:rPr>
          <w:rFonts w:ascii="Arial Narrow" w:hAnsi="Arial Narrow" w:cs="Arial"/>
          <w:b/>
          <w:sz w:val="18"/>
          <w:szCs w:val="18"/>
          <w:lang w:val="en-US"/>
        </w:rPr>
        <w:t>T R A N S I T O R I O</w:t>
      </w:r>
    </w:p>
    <w:p w:rsidR="00BC2FBD" w:rsidRPr="00074A11" w:rsidRDefault="00BC2FBD" w:rsidP="00BC2FBD">
      <w:pPr>
        <w:ind w:right="-56"/>
        <w:contextualSpacing/>
        <w:jc w:val="center"/>
        <w:rPr>
          <w:rFonts w:ascii="Arial Narrow" w:hAnsi="Arial Narrow" w:cs="Arial"/>
          <w:b/>
          <w:bCs/>
          <w:spacing w:val="-3"/>
          <w:sz w:val="18"/>
          <w:szCs w:val="18"/>
          <w:lang w:val="es-MX"/>
        </w:rPr>
      </w:pPr>
      <w:r w:rsidRPr="00074A11">
        <w:rPr>
          <w:rFonts w:ascii="Arial Narrow" w:hAnsi="Arial Narrow" w:cs="Arial"/>
          <w:b/>
          <w:sz w:val="18"/>
          <w:szCs w:val="18"/>
          <w:lang w:val="es-MX"/>
        </w:rPr>
        <w:t xml:space="preserve">DECRETO No. 1627 </w:t>
      </w:r>
      <w:r w:rsidRPr="00074A11">
        <w:rPr>
          <w:rFonts w:ascii="Arial Narrow" w:hAnsi="Arial Narrow" w:cs="Arial"/>
          <w:b/>
          <w:bCs/>
          <w:spacing w:val="-3"/>
          <w:sz w:val="18"/>
          <w:szCs w:val="18"/>
          <w:lang w:val="es-MX"/>
        </w:rPr>
        <w:t>PPOE NOVENA SECCIÓN DE FECHA 10 DE NOVIEMBRE  DE 2018</w:t>
      </w:r>
    </w:p>
    <w:p w:rsidR="00BC2FBD" w:rsidRPr="00074A11" w:rsidRDefault="00BC2FBD" w:rsidP="00772E3D">
      <w:pPr>
        <w:jc w:val="both"/>
        <w:rPr>
          <w:rFonts w:ascii="Arial Narrow" w:hAnsi="Arial Narrow" w:cs="Arial"/>
          <w:sz w:val="18"/>
          <w:szCs w:val="19"/>
          <w:lang w:val="es-MX"/>
        </w:rPr>
      </w:pPr>
    </w:p>
    <w:p w:rsidR="00B23474" w:rsidRPr="00074A11" w:rsidRDefault="00B23474" w:rsidP="00772E3D">
      <w:pPr>
        <w:jc w:val="both"/>
        <w:rPr>
          <w:rFonts w:ascii="Arial Narrow" w:hAnsi="Arial Narrow" w:cs="Arial"/>
          <w:sz w:val="18"/>
          <w:szCs w:val="19"/>
          <w:lang w:val="es-MX"/>
        </w:rPr>
      </w:pPr>
      <w:r w:rsidRPr="00074A11">
        <w:rPr>
          <w:rFonts w:ascii="Arial Narrow" w:hAnsi="Arial Narrow" w:cs="Arial"/>
          <w:b/>
          <w:sz w:val="18"/>
          <w:szCs w:val="19"/>
          <w:lang w:val="es-MX"/>
        </w:rPr>
        <w:t>PRIMERO</w:t>
      </w:r>
      <w:r w:rsidRPr="00074A11">
        <w:rPr>
          <w:rFonts w:ascii="Arial Narrow" w:hAnsi="Arial Narrow" w:cs="Arial"/>
          <w:sz w:val="18"/>
          <w:szCs w:val="19"/>
          <w:lang w:val="es-MX"/>
        </w:rPr>
        <w:t xml:space="preserve">.- El presente Decreto entrará en vigor al día siguiente de su publicación en el Periódico Oficial del Gobierno del Estado. </w:t>
      </w:r>
    </w:p>
    <w:p w:rsidR="00B23474" w:rsidRPr="00074A11" w:rsidRDefault="00B23474" w:rsidP="00772E3D">
      <w:pPr>
        <w:jc w:val="both"/>
        <w:rPr>
          <w:rFonts w:ascii="Arial Narrow" w:hAnsi="Arial Narrow" w:cs="Arial"/>
          <w:sz w:val="18"/>
          <w:szCs w:val="19"/>
          <w:lang w:val="es-MX"/>
        </w:rPr>
      </w:pPr>
    </w:p>
    <w:p w:rsidR="00B23474" w:rsidRPr="00074A11" w:rsidRDefault="00B23474" w:rsidP="00772E3D">
      <w:pPr>
        <w:jc w:val="both"/>
        <w:rPr>
          <w:rFonts w:ascii="Arial Narrow" w:hAnsi="Arial Narrow" w:cs="Arial"/>
          <w:sz w:val="18"/>
          <w:szCs w:val="19"/>
          <w:lang w:val="es-MX"/>
        </w:rPr>
      </w:pPr>
      <w:r w:rsidRPr="00074A11">
        <w:rPr>
          <w:rFonts w:ascii="Arial Narrow" w:hAnsi="Arial Narrow" w:cs="Arial"/>
          <w:b/>
          <w:sz w:val="18"/>
          <w:szCs w:val="19"/>
          <w:lang w:val="es-MX"/>
        </w:rPr>
        <w:t>SEGUNDO</w:t>
      </w:r>
      <w:r w:rsidRPr="00074A11">
        <w:rPr>
          <w:rFonts w:ascii="Arial Narrow" w:hAnsi="Arial Narrow" w:cs="Arial"/>
          <w:sz w:val="18"/>
          <w:szCs w:val="19"/>
          <w:lang w:val="es-MX"/>
        </w:rPr>
        <w:t xml:space="preserve">.- Se derogan todas aquellas normas de igual o menor rango que se opongan al presente Decreto, aunque no estén expresamente derogadas. </w:t>
      </w:r>
    </w:p>
    <w:p w:rsidR="00B23474" w:rsidRPr="00074A11" w:rsidRDefault="00B23474" w:rsidP="00772E3D">
      <w:pPr>
        <w:jc w:val="both"/>
        <w:rPr>
          <w:rFonts w:ascii="Arial Narrow" w:hAnsi="Arial Narrow" w:cs="Arial"/>
          <w:sz w:val="18"/>
          <w:szCs w:val="19"/>
          <w:lang w:val="es-MX"/>
        </w:rPr>
      </w:pPr>
    </w:p>
    <w:p w:rsidR="00B23474" w:rsidRPr="00074A11" w:rsidRDefault="00B23474" w:rsidP="00772E3D">
      <w:pPr>
        <w:jc w:val="both"/>
        <w:rPr>
          <w:rFonts w:ascii="Arial Narrow" w:hAnsi="Arial Narrow" w:cs="Arial"/>
          <w:sz w:val="18"/>
          <w:szCs w:val="19"/>
          <w:lang w:val="es-MX"/>
        </w:rPr>
      </w:pPr>
      <w:r w:rsidRPr="00074A11">
        <w:rPr>
          <w:rFonts w:ascii="Arial Narrow" w:hAnsi="Arial Narrow" w:cs="Arial"/>
          <w:b/>
          <w:sz w:val="18"/>
          <w:szCs w:val="19"/>
          <w:lang w:val="es-MX"/>
        </w:rPr>
        <w:t>TERCERO</w:t>
      </w:r>
      <w:r w:rsidRPr="00074A11">
        <w:rPr>
          <w:rFonts w:ascii="Arial Narrow" w:hAnsi="Arial Narrow" w:cs="Arial"/>
          <w:sz w:val="18"/>
          <w:szCs w:val="19"/>
          <w:lang w:val="es-MX"/>
        </w:rPr>
        <w:t>.-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rsidR="00B23474" w:rsidRPr="00074A11" w:rsidRDefault="00B23474" w:rsidP="00772E3D">
      <w:pPr>
        <w:jc w:val="both"/>
        <w:rPr>
          <w:rFonts w:ascii="Arial Narrow" w:hAnsi="Arial Narrow" w:cs="Arial"/>
          <w:sz w:val="18"/>
          <w:szCs w:val="19"/>
          <w:lang w:val="es-MX"/>
        </w:rPr>
      </w:pPr>
    </w:p>
    <w:p w:rsidR="00892829" w:rsidRPr="00074A11" w:rsidRDefault="00892829" w:rsidP="00892829">
      <w:pPr>
        <w:pStyle w:val="Listavistosa-nfasis11"/>
        <w:spacing w:after="0" w:line="240" w:lineRule="auto"/>
        <w:ind w:left="0"/>
        <w:contextualSpacing/>
        <w:jc w:val="center"/>
        <w:rPr>
          <w:rFonts w:ascii="Arial Narrow" w:hAnsi="Arial Narrow" w:cs="Arial"/>
          <w:b/>
          <w:sz w:val="18"/>
          <w:szCs w:val="18"/>
          <w:lang w:val="en-US"/>
        </w:rPr>
      </w:pPr>
      <w:r w:rsidRPr="00074A11">
        <w:rPr>
          <w:rFonts w:ascii="Arial Narrow" w:hAnsi="Arial Narrow" w:cs="Arial"/>
          <w:b/>
          <w:sz w:val="18"/>
          <w:szCs w:val="18"/>
          <w:lang w:val="en-US"/>
        </w:rPr>
        <w:t>T R A N S I T O R I O</w:t>
      </w:r>
      <w:r w:rsidR="00535C47" w:rsidRPr="00074A11">
        <w:rPr>
          <w:rFonts w:ascii="Arial Narrow" w:hAnsi="Arial Narrow" w:cs="Arial"/>
          <w:b/>
          <w:sz w:val="18"/>
          <w:szCs w:val="18"/>
          <w:lang w:val="en-US"/>
        </w:rPr>
        <w:t xml:space="preserve"> S</w:t>
      </w:r>
    </w:p>
    <w:p w:rsidR="00892829" w:rsidRPr="00074A11" w:rsidRDefault="00892829" w:rsidP="00892829">
      <w:pPr>
        <w:ind w:right="-56"/>
        <w:contextualSpacing/>
        <w:jc w:val="center"/>
        <w:rPr>
          <w:rFonts w:ascii="Arial Narrow" w:hAnsi="Arial Narrow" w:cs="Arial"/>
          <w:b/>
          <w:bCs/>
          <w:spacing w:val="-3"/>
          <w:sz w:val="18"/>
          <w:szCs w:val="18"/>
          <w:lang w:val="es-MX"/>
        </w:rPr>
      </w:pPr>
      <w:r w:rsidRPr="00074A11">
        <w:rPr>
          <w:rFonts w:ascii="Arial Narrow" w:hAnsi="Arial Narrow" w:cs="Arial"/>
          <w:b/>
          <w:sz w:val="18"/>
          <w:szCs w:val="18"/>
          <w:lang w:val="es-MX"/>
        </w:rPr>
        <w:t xml:space="preserve">DECRETO No. 11  </w:t>
      </w:r>
      <w:r w:rsidRPr="00074A11">
        <w:rPr>
          <w:rFonts w:ascii="Arial Narrow" w:hAnsi="Arial Narrow" w:cs="Arial"/>
          <w:b/>
          <w:bCs/>
          <w:spacing w:val="-3"/>
          <w:sz w:val="18"/>
          <w:szCs w:val="18"/>
          <w:lang w:val="es-MX"/>
        </w:rPr>
        <w:t>PPOE  CUARTA SECCIÓN DE FECHA 29 DE DICIEMBRE  DE 2018</w:t>
      </w:r>
    </w:p>
    <w:p w:rsidR="00535C47" w:rsidRPr="00074A11" w:rsidRDefault="00535C47" w:rsidP="00892829">
      <w:pPr>
        <w:ind w:right="-56"/>
        <w:contextualSpacing/>
        <w:jc w:val="center"/>
        <w:rPr>
          <w:rFonts w:ascii="Arial Narrow" w:hAnsi="Arial Narrow" w:cs="Arial"/>
          <w:b/>
          <w:bCs/>
          <w:spacing w:val="-3"/>
          <w:sz w:val="18"/>
          <w:szCs w:val="18"/>
          <w:lang w:val="es-MX"/>
        </w:rPr>
      </w:pPr>
    </w:p>
    <w:p w:rsidR="00535C47" w:rsidRPr="00074A11" w:rsidRDefault="00535C47" w:rsidP="00535C47">
      <w:pPr>
        <w:ind w:right="-56"/>
        <w:contextualSpacing/>
        <w:jc w:val="both"/>
        <w:rPr>
          <w:rFonts w:ascii="Arial Narrow" w:hAnsi="Arial Narrow"/>
          <w:sz w:val="18"/>
          <w:szCs w:val="18"/>
          <w:lang w:val="es-MX"/>
        </w:rPr>
      </w:pPr>
      <w:r w:rsidRPr="00074A11">
        <w:rPr>
          <w:rFonts w:ascii="Arial Narrow" w:hAnsi="Arial Narrow"/>
          <w:b/>
          <w:sz w:val="18"/>
          <w:szCs w:val="18"/>
          <w:lang w:val="es-MX"/>
        </w:rPr>
        <w:t>PRIMERO</w:t>
      </w:r>
      <w:r w:rsidR="003F4160" w:rsidRPr="00074A11">
        <w:rPr>
          <w:rFonts w:ascii="Arial Narrow" w:hAnsi="Arial Narrow"/>
          <w:sz w:val="18"/>
          <w:szCs w:val="18"/>
          <w:lang w:val="es-MX"/>
        </w:rPr>
        <w:t xml:space="preserve">. </w:t>
      </w:r>
      <w:r w:rsidRPr="00074A11">
        <w:rPr>
          <w:rFonts w:ascii="Arial Narrow" w:hAnsi="Arial Narrow"/>
          <w:sz w:val="18"/>
          <w:szCs w:val="18"/>
          <w:lang w:val="es-MX"/>
        </w:rPr>
        <w:t xml:space="preserve"> Publíquese el presente Decreto en el Periódico Oficial del Gobierno del Estado. </w:t>
      </w:r>
    </w:p>
    <w:p w:rsidR="00535C47" w:rsidRPr="00074A11" w:rsidRDefault="00535C47" w:rsidP="00535C47">
      <w:pPr>
        <w:ind w:right="-56"/>
        <w:contextualSpacing/>
        <w:jc w:val="both"/>
        <w:rPr>
          <w:rFonts w:ascii="Arial Narrow" w:hAnsi="Arial Narrow"/>
          <w:sz w:val="18"/>
          <w:szCs w:val="18"/>
          <w:lang w:val="es-MX"/>
        </w:rPr>
      </w:pPr>
    </w:p>
    <w:p w:rsidR="00535C47" w:rsidRPr="00074A11" w:rsidRDefault="00535C47" w:rsidP="00535C47">
      <w:pPr>
        <w:ind w:right="-56"/>
        <w:contextualSpacing/>
        <w:jc w:val="both"/>
        <w:rPr>
          <w:rFonts w:ascii="Arial Narrow" w:hAnsi="Arial Narrow"/>
          <w:sz w:val="18"/>
          <w:szCs w:val="18"/>
          <w:lang w:val="es-MX"/>
        </w:rPr>
      </w:pPr>
      <w:r w:rsidRPr="00074A11">
        <w:rPr>
          <w:rFonts w:ascii="Arial Narrow" w:hAnsi="Arial Narrow"/>
          <w:b/>
          <w:sz w:val="18"/>
          <w:szCs w:val="18"/>
          <w:lang w:val="es-MX"/>
        </w:rPr>
        <w:t>SEGUNDO</w:t>
      </w:r>
      <w:r w:rsidR="003F4160" w:rsidRPr="00074A11">
        <w:rPr>
          <w:rFonts w:ascii="Arial Narrow" w:hAnsi="Arial Narrow"/>
          <w:b/>
          <w:sz w:val="18"/>
          <w:szCs w:val="18"/>
          <w:lang w:val="es-MX"/>
        </w:rPr>
        <w:t xml:space="preserve">. </w:t>
      </w:r>
      <w:r w:rsidRPr="00074A11">
        <w:rPr>
          <w:rFonts w:ascii="Arial Narrow" w:hAnsi="Arial Narrow"/>
          <w:sz w:val="18"/>
          <w:szCs w:val="18"/>
          <w:lang w:val="es-MX"/>
        </w:rPr>
        <w:t xml:space="preserve">El presente Decreto entrará en vigor el uno de enero de dos mil diecinueve, previa publicación en el Periódico Oficial del Gobierno del Estado. </w:t>
      </w:r>
    </w:p>
    <w:p w:rsidR="00535C47" w:rsidRPr="00074A11" w:rsidRDefault="00535C47" w:rsidP="00535C47">
      <w:pPr>
        <w:ind w:right="-56"/>
        <w:contextualSpacing/>
        <w:jc w:val="both"/>
        <w:rPr>
          <w:rFonts w:ascii="Arial Narrow" w:hAnsi="Arial Narrow"/>
          <w:sz w:val="18"/>
          <w:szCs w:val="18"/>
          <w:lang w:val="es-MX"/>
        </w:rPr>
      </w:pPr>
    </w:p>
    <w:p w:rsidR="00535C47" w:rsidRPr="00074A11" w:rsidRDefault="00535C47" w:rsidP="00535C47">
      <w:pPr>
        <w:ind w:right="-56"/>
        <w:contextualSpacing/>
        <w:jc w:val="both"/>
        <w:rPr>
          <w:lang w:val="es-MX"/>
        </w:rPr>
      </w:pPr>
      <w:r w:rsidRPr="00074A11">
        <w:rPr>
          <w:rFonts w:ascii="Arial Narrow" w:hAnsi="Arial Narrow"/>
          <w:b/>
          <w:sz w:val="18"/>
          <w:szCs w:val="18"/>
          <w:lang w:val="es-MX"/>
        </w:rPr>
        <w:t>TERCERO</w:t>
      </w:r>
      <w:r w:rsidR="005479A2" w:rsidRPr="00074A11">
        <w:rPr>
          <w:rFonts w:ascii="Arial Narrow" w:hAnsi="Arial Narrow"/>
          <w:sz w:val="18"/>
          <w:szCs w:val="18"/>
          <w:lang w:val="es-MX"/>
        </w:rPr>
        <w:t>.</w:t>
      </w:r>
      <w:r w:rsidRPr="00074A11">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074A11">
        <w:rPr>
          <w:lang w:val="es-MX"/>
        </w:rPr>
        <w:t>.</w:t>
      </w:r>
    </w:p>
    <w:p w:rsidR="000E7F4A" w:rsidRPr="00074A11" w:rsidRDefault="000E7F4A" w:rsidP="00535C47">
      <w:pPr>
        <w:ind w:right="-56"/>
        <w:contextualSpacing/>
        <w:jc w:val="both"/>
        <w:rPr>
          <w:rFonts w:ascii="Arial Narrow" w:hAnsi="Arial Narrow"/>
          <w:sz w:val="18"/>
          <w:szCs w:val="18"/>
          <w:lang w:val="es-MX"/>
        </w:rPr>
      </w:pPr>
    </w:p>
    <w:p w:rsidR="000E7F4A" w:rsidRPr="00074A11" w:rsidRDefault="000E7F4A" w:rsidP="00535C47">
      <w:pPr>
        <w:ind w:right="-56"/>
        <w:contextualSpacing/>
        <w:jc w:val="both"/>
        <w:rPr>
          <w:rFonts w:ascii="Arial Narrow" w:hAnsi="Arial Narrow"/>
          <w:sz w:val="18"/>
          <w:szCs w:val="18"/>
          <w:lang w:val="es-MX"/>
        </w:rPr>
      </w:pPr>
      <w:r w:rsidRPr="00074A11">
        <w:rPr>
          <w:rFonts w:ascii="Arial Narrow" w:hAnsi="Arial Narrow"/>
          <w:sz w:val="18"/>
          <w:szCs w:val="18"/>
          <w:lang w:val="es-MX"/>
        </w:rPr>
        <w:t xml:space="preserve">“Dado en el Salón de Sesiones del H. Congreso del Estado, San Raymundo </w:t>
      </w:r>
      <w:proofErr w:type="spellStart"/>
      <w:r w:rsidRPr="00074A11">
        <w:rPr>
          <w:rFonts w:ascii="Arial Narrow" w:hAnsi="Arial Narrow"/>
          <w:sz w:val="18"/>
          <w:szCs w:val="18"/>
          <w:lang w:val="es-MX"/>
        </w:rPr>
        <w:t>Jalpan</w:t>
      </w:r>
      <w:proofErr w:type="spellEnd"/>
      <w:r w:rsidRPr="00074A11">
        <w:rPr>
          <w:rFonts w:ascii="Arial Narrow" w:hAnsi="Arial Narrow"/>
          <w:sz w:val="18"/>
          <w:szCs w:val="18"/>
          <w:lang w:val="es-MX"/>
        </w:rPr>
        <w:t xml:space="preserve">, Centro, Oaxaca, a 28 de diciembre de 2018.-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César Enrique Morales Niño</w:t>
      </w:r>
      <w:r w:rsidRPr="00074A11">
        <w:rPr>
          <w:rFonts w:ascii="Arial Narrow" w:hAnsi="Arial Narrow"/>
          <w:sz w:val="18"/>
          <w:szCs w:val="18"/>
          <w:lang w:val="es-MX"/>
        </w:rPr>
        <w:t xml:space="preserve">, Presidente.-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xml:space="preserve">. </w:t>
      </w:r>
      <w:proofErr w:type="spellStart"/>
      <w:r w:rsidRPr="00074A11">
        <w:rPr>
          <w:rFonts w:ascii="Arial Narrow" w:hAnsi="Arial Narrow"/>
          <w:b/>
          <w:sz w:val="18"/>
          <w:szCs w:val="18"/>
          <w:lang w:val="es-MX"/>
        </w:rPr>
        <w:t>Yarith</w:t>
      </w:r>
      <w:proofErr w:type="spellEnd"/>
      <w:r w:rsidRPr="00074A11">
        <w:rPr>
          <w:rFonts w:ascii="Arial Narrow" w:hAnsi="Arial Narrow"/>
          <w:b/>
          <w:sz w:val="18"/>
          <w:szCs w:val="18"/>
          <w:lang w:val="es-MX"/>
        </w:rPr>
        <w:t xml:space="preserve"> </w:t>
      </w:r>
      <w:proofErr w:type="spellStart"/>
      <w:r w:rsidRPr="00074A11">
        <w:rPr>
          <w:rFonts w:ascii="Arial Narrow" w:hAnsi="Arial Narrow"/>
          <w:b/>
          <w:sz w:val="18"/>
          <w:szCs w:val="18"/>
          <w:lang w:val="es-MX"/>
        </w:rPr>
        <w:t>Tannos</w:t>
      </w:r>
      <w:proofErr w:type="spellEnd"/>
      <w:r w:rsidRPr="00074A11">
        <w:rPr>
          <w:rFonts w:ascii="Arial Narrow" w:hAnsi="Arial Narrow"/>
          <w:b/>
          <w:sz w:val="18"/>
          <w:szCs w:val="18"/>
          <w:lang w:val="es-MX"/>
        </w:rPr>
        <w:t xml:space="preserve"> Cruz</w:t>
      </w:r>
      <w:r w:rsidRPr="00074A11">
        <w:rPr>
          <w:rFonts w:ascii="Arial Narrow" w:hAnsi="Arial Narrow"/>
          <w:sz w:val="18"/>
          <w:szCs w:val="18"/>
          <w:lang w:val="es-MX"/>
        </w:rPr>
        <w:t xml:space="preserve">, Secretaría.-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Arsenio Lorenzo Mejía García</w:t>
      </w:r>
      <w:r w:rsidRPr="00074A11">
        <w:rPr>
          <w:rFonts w:ascii="Arial Narrow" w:hAnsi="Arial Narrow"/>
          <w:sz w:val="18"/>
          <w:szCs w:val="18"/>
          <w:lang w:val="es-MX"/>
        </w:rPr>
        <w:t xml:space="preserve">, Secretario.-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Griselda Sosa Vásquez</w:t>
      </w:r>
      <w:r w:rsidRPr="00074A11">
        <w:rPr>
          <w:rFonts w:ascii="Arial Narrow" w:hAnsi="Arial Narrow"/>
          <w:sz w:val="18"/>
          <w:szCs w:val="18"/>
          <w:lang w:val="es-MX"/>
        </w:rPr>
        <w:t>, Secretaria.- Rúbricas. “</w:t>
      </w:r>
    </w:p>
    <w:p w:rsidR="000E7F4A" w:rsidRPr="00074A11" w:rsidRDefault="000E7F4A" w:rsidP="00535C47">
      <w:pPr>
        <w:ind w:right="-56"/>
        <w:contextualSpacing/>
        <w:jc w:val="both"/>
        <w:rPr>
          <w:rFonts w:ascii="Arial Narrow" w:hAnsi="Arial Narrow"/>
          <w:sz w:val="18"/>
          <w:szCs w:val="18"/>
          <w:lang w:val="es-MX"/>
        </w:rPr>
      </w:pPr>
    </w:p>
    <w:p w:rsidR="000E7F4A" w:rsidRPr="00074A11" w:rsidRDefault="000E7F4A" w:rsidP="00535C47">
      <w:pPr>
        <w:ind w:right="-56"/>
        <w:contextualSpacing/>
        <w:jc w:val="both"/>
        <w:rPr>
          <w:rFonts w:ascii="Arial Narrow" w:hAnsi="Arial Narrow" w:cs="Arial"/>
          <w:b/>
          <w:bCs/>
          <w:spacing w:val="-3"/>
          <w:sz w:val="18"/>
          <w:szCs w:val="18"/>
          <w:lang w:val="es-MX"/>
        </w:rPr>
      </w:pPr>
      <w:r w:rsidRPr="00074A11">
        <w:rPr>
          <w:rFonts w:ascii="Arial Narrow" w:hAnsi="Arial Narrow"/>
          <w:sz w:val="18"/>
          <w:szCs w:val="18"/>
          <w:lang w:val="es-MX"/>
        </w:rPr>
        <w:t xml:space="preserve">Por lo tanto, mando que se imprima, publique, circule y se le dé el debido cumplimiento. Palacio de Gobierno, Centro, </w:t>
      </w:r>
      <w:proofErr w:type="spellStart"/>
      <w:r w:rsidRPr="00074A11">
        <w:rPr>
          <w:rFonts w:ascii="Arial Narrow" w:hAnsi="Arial Narrow"/>
          <w:sz w:val="18"/>
          <w:szCs w:val="18"/>
          <w:lang w:val="es-MX"/>
        </w:rPr>
        <w:t>Oax</w:t>
      </w:r>
      <w:proofErr w:type="spellEnd"/>
      <w:r w:rsidRPr="00074A11">
        <w:rPr>
          <w:rFonts w:ascii="Arial Narrow" w:hAnsi="Arial Narrow"/>
          <w:sz w:val="18"/>
          <w:szCs w:val="18"/>
          <w:lang w:val="es-MX"/>
        </w:rPr>
        <w:t xml:space="preserve">., a 28 de diciembre de 2018. EL GOBERNADOR CONSTITUCIONAL DEL ESTADO. </w:t>
      </w:r>
      <w:r w:rsidRPr="00074A11">
        <w:rPr>
          <w:rFonts w:ascii="Arial Narrow" w:hAnsi="Arial Narrow"/>
          <w:b/>
          <w:sz w:val="18"/>
          <w:szCs w:val="18"/>
          <w:lang w:val="es-MX"/>
        </w:rPr>
        <w:t xml:space="preserve">Mtro. Alejandro Ismael </w:t>
      </w:r>
      <w:proofErr w:type="spellStart"/>
      <w:r w:rsidRPr="00074A11">
        <w:rPr>
          <w:rFonts w:ascii="Arial Narrow" w:hAnsi="Arial Narrow"/>
          <w:b/>
          <w:sz w:val="18"/>
          <w:szCs w:val="18"/>
          <w:lang w:val="es-MX"/>
        </w:rPr>
        <w:t>Murat</w:t>
      </w:r>
      <w:proofErr w:type="spellEnd"/>
      <w:r w:rsidRPr="00074A11">
        <w:rPr>
          <w:rFonts w:ascii="Arial Narrow" w:hAnsi="Arial Narrow"/>
          <w:b/>
          <w:sz w:val="18"/>
          <w:szCs w:val="18"/>
          <w:lang w:val="es-MX"/>
        </w:rPr>
        <w:t xml:space="preserve"> Hinojosa</w:t>
      </w:r>
      <w:r w:rsidRPr="00074A11">
        <w:rPr>
          <w:rFonts w:ascii="Arial Narrow" w:hAnsi="Arial Narrow"/>
          <w:sz w:val="18"/>
          <w:szCs w:val="18"/>
          <w:lang w:val="es-MX"/>
        </w:rPr>
        <w:t xml:space="preserve">.- Rúbrica.- El Secretario General de Gobierno. </w:t>
      </w:r>
      <w:r w:rsidRPr="00074A11">
        <w:rPr>
          <w:rFonts w:ascii="Arial Narrow" w:hAnsi="Arial Narrow"/>
          <w:b/>
          <w:sz w:val="18"/>
          <w:szCs w:val="18"/>
          <w:lang w:val="es-MX"/>
        </w:rPr>
        <w:t xml:space="preserve">Lic. Héctor Anuar </w:t>
      </w:r>
      <w:proofErr w:type="spellStart"/>
      <w:r w:rsidRPr="00074A11">
        <w:rPr>
          <w:rFonts w:ascii="Arial Narrow" w:hAnsi="Arial Narrow"/>
          <w:b/>
          <w:sz w:val="18"/>
          <w:szCs w:val="18"/>
          <w:lang w:val="es-MX"/>
        </w:rPr>
        <w:t>Mafud</w:t>
      </w:r>
      <w:proofErr w:type="spellEnd"/>
      <w:r w:rsidRPr="00074A11">
        <w:rPr>
          <w:rFonts w:ascii="Arial Narrow" w:hAnsi="Arial Narrow"/>
          <w:b/>
          <w:sz w:val="18"/>
          <w:szCs w:val="18"/>
          <w:lang w:val="es-MX"/>
        </w:rPr>
        <w:t xml:space="preserve"> </w:t>
      </w:r>
      <w:proofErr w:type="spellStart"/>
      <w:r w:rsidRPr="00074A11">
        <w:rPr>
          <w:rFonts w:ascii="Arial Narrow" w:hAnsi="Arial Narrow"/>
          <w:b/>
          <w:sz w:val="18"/>
          <w:szCs w:val="18"/>
          <w:lang w:val="es-MX"/>
        </w:rPr>
        <w:t>Mafud</w:t>
      </w:r>
      <w:proofErr w:type="spellEnd"/>
      <w:r w:rsidRPr="00074A11">
        <w:rPr>
          <w:rFonts w:ascii="Arial Narrow" w:hAnsi="Arial Narrow"/>
          <w:sz w:val="18"/>
          <w:szCs w:val="18"/>
          <w:lang w:val="es-MX"/>
        </w:rPr>
        <w:t>.- Rúbrica.</w:t>
      </w:r>
    </w:p>
    <w:p w:rsidR="00B23474" w:rsidRDefault="00B23474" w:rsidP="00772E3D">
      <w:pPr>
        <w:jc w:val="both"/>
        <w:rPr>
          <w:rFonts w:ascii="Arial Narrow" w:hAnsi="Arial Narrow" w:cs="Arial"/>
          <w:sz w:val="18"/>
          <w:szCs w:val="19"/>
          <w:lang w:val="es-MX"/>
        </w:rPr>
      </w:pPr>
    </w:p>
    <w:p w:rsidR="001E1B8C" w:rsidRDefault="001E1B8C" w:rsidP="00772E3D">
      <w:pPr>
        <w:jc w:val="both"/>
        <w:rPr>
          <w:rFonts w:ascii="Arial Narrow" w:hAnsi="Arial Narrow" w:cs="Arial"/>
          <w:sz w:val="18"/>
          <w:szCs w:val="19"/>
          <w:lang w:val="es-MX"/>
        </w:rPr>
      </w:pPr>
    </w:p>
    <w:p w:rsidR="001E1B8C" w:rsidRDefault="001E1B8C" w:rsidP="007F04B2">
      <w:pPr>
        <w:pStyle w:val="Listavistosa-nfasis11"/>
        <w:spacing w:after="0" w:line="240" w:lineRule="auto"/>
        <w:ind w:left="0"/>
        <w:contextualSpacing/>
        <w:jc w:val="center"/>
        <w:rPr>
          <w:rFonts w:ascii="Arial Narrow" w:hAnsi="Arial Narrow" w:cs="Arial"/>
          <w:b/>
          <w:sz w:val="18"/>
          <w:szCs w:val="18"/>
          <w:lang w:val="en-US"/>
        </w:rPr>
      </w:pPr>
      <w:r w:rsidRPr="007F04B2">
        <w:rPr>
          <w:rFonts w:ascii="Arial Narrow" w:hAnsi="Arial Narrow" w:cs="Arial"/>
          <w:b/>
          <w:sz w:val="18"/>
          <w:szCs w:val="18"/>
          <w:lang w:val="en-US"/>
        </w:rPr>
        <w:t>TRANSITORIOS:</w:t>
      </w:r>
    </w:p>
    <w:p w:rsidR="007F04B2" w:rsidRPr="007F04B2"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7F04B2">
        <w:rPr>
          <w:rFonts w:ascii="Arial Narrow" w:hAnsi="Arial Narrow" w:cs="Arial"/>
          <w:b/>
          <w:sz w:val="18"/>
          <w:szCs w:val="18"/>
          <w:lang w:val="es-MX"/>
        </w:rPr>
        <w:t xml:space="preserve">DECRETO </w:t>
      </w:r>
      <w:r w:rsidRPr="00074A11">
        <w:rPr>
          <w:rFonts w:ascii="Arial Narrow" w:hAnsi="Arial Narrow" w:cs="Arial"/>
          <w:b/>
          <w:sz w:val="18"/>
          <w:szCs w:val="18"/>
          <w:lang w:val="es-MX"/>
        </w:rPr>
        <w:t xml:space="preserve">No. </w:t>
      </w:r>
      <w:r>
        <w:rPr>
          <w:rFonts w:ascii="Arial Narrow" w:hAnsi="Arial Narrow" w:cs="Arial"/>
          <w:b/>
          <w:sz w:val="18"/>
          <w:szCs w:val="18"/>
          <w:lang w:val="es-MX"/>
        </w:rPr>
        <w:t>879</w:t>
      </w:r>
      <w:r w:rsidRPr="00074A11">
        <w:rPr>
          <w:rFonts w:ascii="Arial Narrow" w:hAnsi="Arial Narrow" w:cs="Arial"/>
          <w:b/>
          <w:sz w:val="18"/>
          <w:szCs w:val="18"/>
          <w:lang w:val="es-MX"/>
        </w:rPr>
        <w:t xml:space="preserve">  </w:t>
      </w:r>
      <w:r w:rsidRPr="00074A11">
        <w:rPr>
          <w:rFonts w:ascii="Arial Narrow" w:hAnsi="Arial Narrow" w:cs="Arial"/>
          <w:b/>
          <w:bCs/>
          <w:spacing w:val="-3"/>
          <w:sz w:val="18"/>
          <w:szCs w:val="18"/>
          <w:lang w:val="es-MX"/>
        </w:rPr>
        <w:t xml:space="preserve">PPOE </w:t>
      </w:r>
      <w:r>
        <w:rPr>
          <w:rFonts w:ascii="Arial Narrow" w:hAnsi="Arial Narrow" w:cs="Arial"/>
          <w:b/>
          <w:bCs/>
          <w:spacing w:val="-3"/>
          <w:sz w:val="18"/>
          <w:szCs w:val="18"/>
          <w:lang w:val="es-MX"/>
        </w:rPr>
        <w:t xml:space="preserve"> EXTRA  DE FECHA 24 DE DICIEMBRE  DE 2019</w:t>
      </w:r>
    </w:p>
    <w:p w:rsidR="001E1B8C" w:rsidRPr="000A0ED3" w:rsidRDefault="001E1B8C" w:rsidP="001E1B8C">
      <w:pPr>
        <w:ind w:left="567"/>
        <w:jc w:val="both"/>
        <w:rPr>
          <w:rFonts w:ascii="Arial" w:hAnsi="Arial" w:cs="Arial"/>
          <w:bCs/>
          <w:lang w:val="es-MX"/>
        </w:rPr>
      </w:pPr>
    </w:p>
    <w:p w:rsidR="001E1B8C" w:rsidRPr="007F04B2" w:rsidRDefault="001E1B8C" w:rsidP="007F04B2">
      <w:pPr>
        <w:jc w:val="both"/>
        <w:rPr>
          <w:rFonts w:ascii="Arial Narrow" w:hAnsi="Arial Narrow"/>
          <w:sz w:val="18"/>
          <w:szCs w:val="18"/>
          <w:lang w:val="es-MX"/>
        </w:rPr>
      </w:pPr>
      <w:r w:rsidRPr="007F04B2">
        <w:rPr>
          <w:rFonts w:ascii="Arial Narrow" w:hAnsi="Arial Narrow"/>
          <w:b/>
          <w:sz w:val="18"/>
          <w:szCs w:val="18"/>
          <w:lang w:val="es-MX"/>
        </w:rPr>
        <w:t>PRIMERO.</w:t>
      </w:r>
      <w:r w:rsidRPr="007F04B2">
        <w:rPr>
          <w:rFonts w:ascii="Arial Narrow" w:hAnsi="Arial Narrow"/>
          <w:sz w:val="18"/>
          <w:szCs w:val="18"/>
          <w:lang w:val="es-MX"/>
        </w:rPr>
        <w:t xml:space="preserve"> Publíquese el presente</w:t>
      </w:r>
      <w:r w:rsidR="007F04B2">
        <w:rPr>
          <w:rFonts w:ascii="Arial Narrow" w:hAnsi="Arial Narrow"/>
          <w:sz w:val="18"/>
          <w:szCs w:val="18"/>
          <w:lang w:val="es-MX"/>
        </w:rPr>
        <w:t xml:space="preserve"> D</w:t>
      </w:r>
      <w:r w:rsidRPr="007F04B2">
        <w:rPr>
          <w:rFonts w:ascii="Arial Narrow" w:hAnsi="Arial Narrow"/>
          <w:sz w:val="18"/>
          <w:szCs w:val="18"/>
          <w:lang w:val="es-MX"/>
        </w:rPr>
        <w:t>ecreto en el Periódico Oficial del Gobierno del Estado.</w:t>
      </w:r>
    </w:p>
    <w:p w:rsidR="001E1B8C" w:rsidRPr="007F04B2" w:rsidRDefault="001E1B8C" w:rsidP="001E1B8C">
      <w:pPr>
        <w:ind w:left="567"/>
        <w:jc w:val="both"/>
        <w:rPr>
          <w:rFonts w:ascii="Arial Narrow" w:hAnsi="Arial Narrow"/>
          <w:sz w:val="18"/>
          <w:szCs w:val="18"/>
          <w:lang w:val="es-MX"/>
        </w:rPr>
      </w:pPr>
    </w:p>
    <w:p w:rsidR="001E1B8C" w:rsidRPr="007F04B2" w:rsidRDefault="001E1B8C" w:rsidP="007F04B2">
      <w:pPr>
        <w:jc w:val="both"/>
        <w:rPr>
          <w:rFonts w:ascii="Arial Narrow" w:hAnsi="Arial Narrow"/>
          <w:sz w:val="18"/>
          <w:szCs w:val="18"/>
          <w:lang w:val="es-MX"/>
        </w:rPr>
      </w:pPr>
      <w:r w:rsidRPr="007F04B2">
        <w:rPr>
          <w:rFonts w:ascii="Arial Narrow" w:hAnsi="Arial Narrow"/>
          <w:b/>
          <w:sz w:val="18"/>
          <w:szCs w:val="18"/>
          <w:lang w:val="es-MX"/>
        </w:rPr>
        <w:t>SEGUNDO.</w:t>
      </w:r>
      <w:r w:rsidR="007F04B2">
        <w:rPr>
          <w:rFonts w:ascii="Arial Narrow" w:hAnsi="Arial Narrow"/>
          <w:sz w:val="18"/>
          <w:szCs w:val="18"/>
          <w:lang w:val="es-MX"/>
        </w:rPr>
        <w:t xml:space="preserve"> El presente D</w:t>
      </w:r>
      <w:r w:rsidRPr="007F04B2">
        <w:rPr>
          <w:rFonts w:ascii="Arial Narrow" w:hAnsi="Arial Narrow"/>
          <w:sz w:val="18"/>
          <w:szCs w:val="18"/>
          <w:lang w:val="es-MX"/>
        </w:rPr>
        <w:t>ecreto entrará en vigor el uno de enero de dos mil veinte, previa publicación en el Periódico Oficial del Gobierno del Estado.</w:t>
      </w:r>
    </w:p>
    <w:p w:rsidR="001E1B8C" w:rsidRPr="007F04B2" w:rsidRDefault="001E1B8C" w:rsidP="001E1B8C">
      <w:pPr>
        <w:ind w:left="567"/>
        <w:jc w:val="both"/>
        <w:rPr>
          <w:rFonts w:ascii="Arial Narrow" w:hAnsi="Arial Narrow"/>
          <w:sz w:val="18"/>
          <w:szCs w:val="18"/>
          <w:lang w:val="es-MX"/>
        </w:rPr>
      </w:pPr>
    </w:p>
    <w:p w:rsidR="001E1B8C" w:rsidRPr="007F04B2" w:rsidRDefault="001E1B8C" w:rsidP="007F04B2">
      <w:pPr>
        <w:jc w:val="both"/>
        <w:rPr>
          <w:rFonts w:ascii="Arial Narrow" w:hAnsi="Arial Narrow"/>
          <w:sz w:val="18"/>
          <w:szCs w:val="18"/>
          <w:lang w:val="es-MX"/>
        </w:rPr>
      </w:pPr>
      <w:r w:rsidRPr="007F04B2">
        <w:rPr>
          <w:rFonts w:ascii="Arial Narrow" w:hAnsi="Arial Narrow"/>
          <w:b/>
          <w:sz w:val="18"/>
          <w:szCs w:val="18"/>
          <w:lang w:val="es-MX"/>
        </w:rPr>
        <w:t>TERCERO.</w:t>
      </w:r>
      <w:r w:rsidRPr="007F04B2">
        <w:rPr>
          <w:rFonts w:ascii="Arial Narrow" w:hAnsi="Arial Narrow"/>
          <w:sz w:val="18"/>
          <w:szCs w:val="18"/>
          <w:lang w:val="es-MX"/>
        </w:rPr>
        <w:t xml:space="preserve"> Se derogan todas aquellas disposiciones, de igual o menor jerarquía, que se oponga al presente decreto, aun cuando no estén expresamente derogadas.</w:t>
      </w:r>
    </w:p>
    <w:p w:rsidR="001E1B8C" w:rsidRDefault="001E1B8C" w:rsidP="00772E3D">
      <w:pPr>
        <w:jc w:val="both"/>
        <w:rPr>
          <w:rFonts w:ascii="Arial Narrow" w:hAnsi="Arial Narrow" w:cs="Arial"/>
          <w:sz w:val="18"/>
          <w:szCs w:val="19"/>
          <w:lang w:val="es-MX"/>
        </w:rPr>
      </w:pPr>
    </w:p>
    <w:p w:rsidR="007F04B2" w:rsidRPr="00074A11" w:rsidRDefault="007F04B2" w:rsidP="007F04B2">
      <w:pPr>
        <w:ind w:right="-56"/>
        <w:contextualSpacing/>
        <w:jc w:val="both"/>
        <w:rPr>
          <w:rFonts w:ascii="Arial Narrow" w:hAnsi="Arial Narrow"/>
          <w:sz w:val="18"/>
          <w:szCs w:val="18"/>
          <w:lang w:val="es-MX"/>
        </w:rPr>
      </w:pPr>
      <w:r w:rsidRPr="00074A11">
        <w:rPr>
          <w:rFonts w:ascii="Arial Narrow" w:hAnsi="Arial Narrow"/>
          <w:sz w:val="18"/>
          <w:szCs w:val="18"/>
          <w:lang w:val="es-MX"/>
        </w:rPr>
        <w:t xml:space="preserve">“Dado en el Salón de Sesiones del H. Congreso del Estado, San Raymundo </w:t>
      </w:r>
      <w:proofErr w:type="spellStart"/>
      <w:r w:rsidRPr="00074A11">
        <w:rPr>
          <w:rFonts w:ascii="Arial Narrow" w:hAnsi="Arial Narrow"/>
          <w:sz w:val="18"/>
          <w:szCs w:val="18"/>
          <w:lang w:val="es-MX"/>
        </w:rPr>
        <w:t>Jalpan</w:t>
      </w:r>
      <w:proofErr w:type="spellEnd"/>
      <w:r w:rsidRPr="00074A11">
        <w:rPr>
          <w:rFonts w:ascii="Arial Narrow" w:hAnsi="Arial Narrow"/>
          <w:sz w:val="18"/>
          <w:szCs w:val="18"/>
          <w:lang w:val="es-MX"/>
        </w:rPr>
        <w:t xml:space="preserve">, Centro, Oaxaca, a </w:t>
      </w:r>
      <w:r>
        <w:rPr>
          <w:rFonts w:ascii="Arial Narrow" w:hAnsi="Arial Narrow"/>
          <w:sz w:val="18"/>
          <w:szCs w:val="18"/>
          <w:lang w:val="es-MX"/>
        </w:rPr>
        <w:t>10 de diciembre de 2019</w:t>
      </w:r>
      <w:r w:rsidRPr="00074A11">
        <w:rPr>
          <w:rFonts w:ascii="Arial Narrow" w:hAnsi="Arial Narrow"/>
          <w:sz w:val="18"/>
          <w:szCs w:val="18"/>
          <w:lang w:val="es-MX"/>
        </w:rPr>
        <w:t xml:space="preserve">.-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xml:space="preserve">. </w:t>
      </w:r>
      <w:r w:rsidR="00F85E78">
        <w:rPr>
          <w:rFonts w:ascii="Arial Narrow" w:hAnsi="Arial Narrow"/>
          <w:b/>
          <w:sz w:val="18"/>
          <w:szCs w:val="18"/>
          <w:lang w:val="es-MX"/>
        </w:rPr>
        <w:t xml:space="preserve"> Jorge Octavio </w:t>
      </w:r>
      <w:proofErr w:type="spellStart"/>
      <w:r w:rsidR="00F85E78">
        <w:rPr>
          <w:rFonts w:ascii="Arial Narrow" w:hAnsi="Arial Narrow"/>
          <w:b/>
          <w:sz w:val="18"/>
          <w:szCs w:val="18"/>
          <w:lang w:val="es-MX"/>
        </w:rPr>
        <w:t>Villacaña</w:t>
      </w:r>
      <w:proofErr w:type="spellEnd"/>
      <w:r w:rsidR="00F85E78">
        <w:rPr>
          <w:rFonts w:ascii="Arial Narrow" w:hAnsi="Arial Narrow"/>
          <w:b/>
          <w:sz w:val="18"/>
          <w:szCs w:val="18"/>
          <w:lang w:val="es-MX"/>
        </w:rPr>
        <w:t xml:space="preserve"> Jiménez</w:t>
      </w:r>
      <w:r w:rsidRPr="00074A11">
        <w:rPr>
          <w:rFonts w:ascii="Arial Narrow" w:hAnsi="Arial Narrow"/>
          <w:sz w:val="18"/>
          <w:szCs w:val="18"/>
          <w:lang w:val="es-MX"/>
        </w:rPr>
        <w:t xml:space="preserve">, Presidente.-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xml:space="preserve">. </w:t>
      </w:r>
      <w:r w:rsidR="00F85E78">
        <w:rPr>
          <w:rFonts w:ascii="Arial Narrow" w:hAnsi="Arial Narrow"/>
          <w:b/>
          <w:sz w:val="18"/>
          <w:szCs w:val="18"/>
          <w:lang w:val="es-MX"/>
        </w:rPr>
        <w:t>Migdalia Espinosa Manuel</w:t>
      </w:r>
      <w:r w:rsidRPr="00074A11">
        <w:rPr>
          <w:rFonts w:ascii="Arial Narrow" w:hAnsi="Arial Narrow"/>
          <w:sz w:val="18"/>
          <w:szCs w:val="18"/>
          <w:lang w:val="es-MX"/>
        </w:rPr>
        <w:t xml:space="preserve">, Secretaría.-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xml:space="preserve">. </w:t>
      </w:r>
      <w:r w:rsidR="00F85E78">
        <w:rPr>
          <w:rFonts w:ascii="Arial Narrow" w:hAnsi="Arial Narrow"/>
          <w:b/>
          <w:sz w:val="18"/>
          <w:szCs w:val="18"/>
          <w:lang w:val="es-MX"/>
        </w:rPr>
        <w:t>Inés Leal Peláez</w:t>
      </w:r>
      <w:r w:rsidR="00F85E78">
        <w:rPr>
          <w:rFonts w:ascii="Arial Narrow" w:hAnsi="Arial Narrow"/>
          <w:sz w:val="18"/>
          <w:szCs w:val="18"/>
          <w:lang w:val="es-MX"/>
        </w:rPr>
        <w:t>, Secretaria</w:t>
      </w:r>
      <w:r w:rsidRPr="00074A11">
        <w:rPr>
          <w:rFonts w:ascii="Arial Narrow" w:hAnsi="Arial Narrow"/>
          <w:sz w:val="18"/>
          <w:szCs w:val="18"/>
          <w:lang w:val="es-MX"/>
        </w:rPr>
        <w:t xml:space="preserve">.- </w:t>
      </w:r>
      <w:proofErr w:type="spellStart"/>
      <w:r w:rsidRPr="00074A11">
        <w:rPr>
          <w:rFonts w:ascii="Arial Narrow" w:hAnsi="Arial Narrow"/>
          <w:b/>
          <w:sz w:val="18"/>
          <w:szCs w:val="18"/>
          <w:lang w:val="es-MX"/>
        </w:rPr>
        <w:t>Dip</w:t>
      </w:r>
      <w:proofErr w:type="spellEnd"/>
      <w:r w:rsidRPr="00074A11">
        <w:rPr>
          <w:rFonts w:ascii="Arial Narrow" w:hAnsi="Arial Narrow"/>
          <w:b/>
          <w:sz w:val="18"/>
          <w:szCs w:val="18"/>
          <w:lang w:val="es-MX"/>
        </w:rPr>
        <w:t xml:space="preserve">. </w:t>
      </w:r>
      <w:r w:rsidR="00F85E78">
        <w:rPr>
          <w:rFonts w:ascii="Arial Narrow" w:hAnsi="Arial Narrow"/>
          <w:b/>
          <w:sz w:val="18"/>
          <w:szCs w:val="18"/>
          <w:lang w:val="es-MX"/>
        </w:rPr>
        <w:t>Saúl Cruz Jiménez</w:t>
      </w:r>
      <w:r w:rsidR="00F85E78">
        <w:rPr>
          <w:rFonts w:ascii="Arial Narrow" w:hAnsi="Arial Narrow"/>
          <w:sz w:val="18"/>
          <w:szCs w:val="18"/>
          <w:lang w:val="es-MX"/>
        </w:rPr>
        <w:t>, Secretario</w:t>
      </w:r>
      <w:r w:rsidRPr="00074A11">
        <w:rPr>
          <w:rFonts w:ascii="Arial Narrow" w:hAnsi="Arial Narrow"/>
          <w:sz w:val="18"/>
          <w:szCs w:val="18"/>
          <w:lang w:val="es-MX"/>
        </w:rPr>
        <w:t>.- Rúbricas. “</w:t>
      </w:r>
    </w:p>
    <w:p w:rsidR="007F04B2" w:rsidRPr="00074A11" w:rsidRDefault="007F04B2" w:rsidP="007F04B2">
      <w:pPr>
        <w:ind w:right="-56"/>
        <w:contextualSpacing/>
        <w:jc w:val="both"/>
        <w:rPr>
          <w:rFonts w:ascii="Arial Narrow" w:hAnsi="Arial Narrow"/>
          <w:sz w:val="18"/>
          <w:szCs w:val="18"/>
          <w:lang w:val="es-MX"/>
        </w:rPr>
      </w:pPr>
    </w:p>
    <w:p w:rsidR="007F04B2" w:rsidRPr="00074A11" w:rsidRDefault="007F04B2" w:rsidP="007F04B2">
      <w:pPr>
        <w:ind w:right="-56"/>
        <w:contextualSpacing/>
        <w:jc w:val="both"/>
        <w:rPr>
          <w:rFonts w:ascii="Arial Narrow" w:hAnsi="Arial Narrow" w:cs="Arial"/>
          <w:b/>
          <w:bCs/>
          <w:spacing w:val="-3"/>
          <w:sz w:val="18"/>
          <w:szCs w:val="18"/>
          <w:lang w:val="es-MX"/>
        </w:rPr>
      </w:pPr>
      <w:r w:rsidRPr="00074A11">
        <w:rPr>
          <w:rFonts w:ascii="Arial Narrow" w:hAnsi="Arial Narrow"/>
          <w:sz w:val="18"/>
          <w:szCs w:val="18"/>
          <w:lang w:val="es-MX"/>
        </w:rPr>
        <w:t xml:space="preserve">Por lo tanto, mando que se imprima, publique, circule y se le dé el debido cumplimiento. Palacio de Gobierno, Centro, </w:t>
      </w:r>
      <w:proofErr w:type="spellStart"/>
      <w:r w:rsidRPr="00074A11">
        <w:rPr>
          <w:rFonts w:ascii="Arial Narrow" w:hAnsi="Arial Narrow"/>
          <w:sz w:val="18"/>
          <w:szCs w:val="18"/>
          <w:lang w:val="es-MX"/>
        </w:rPr>
        <w:t>Oax</w:t>
      </w:r>
      <w:proofErr w:type="spellEnd"/>
      <w:r w:rsidRPr="00074A11">
        <w:rPr>
          <w:rFonts w:ascii="Arial Narrow" w:hAnsi="Arial Narrow"/>
          <w:sz w:val="18"/>
          <w:szCs w:val="18"/>
          <w:lang w:val="es-MX"/>
        </w:rPr>
        <w:t>.</w:t>
      </w:r>
      <w:r w:rsidR="00F85E78">
        <w:rPr>
          <w:rFonts w:ascii="Arial Narrow" w:hAnsi="Arial Narrow"/>
          <w:sz w:val="18"/>
          <w:szCs w:val="18"/>
          <w:lang w:val="es-MX"/>
        </w:rPr>
        <w:t>, a 23</w:t>
      </w:r>
      <w:r w:rsidRPr="00074A11">
        <w:rPr>
          <w:rFonts w:ascii="Arial Narrow" w:hAnsi="Arial Narrow"/>
          <w:sz w:val="18"/>
          <w:szCs w:val="18"/>
          <w:lang w:val="es-MX"/>
        </w:rPr>
        <w:t xml:space="preserve"> de </w:t>
      </w:r>
      <w:r w:rsidR="00F85E78">
        <w:rPr>
          <w:rFonts w:ascii="Arial Narrow" w:hAnsi="Arial Narrow"/>
          <w:sz w:val="18"/>
          <w:szCs w:val="18"/>
          <w:lang w:val="es-MX"/>
        </w:rPr>
        <w:t>Diciembre de 2019</w:t>
      </w:r>
      <w:r w:rsidRPr="00074A11">
        <w:rPr>
          <w:rFonts w:ascii="Arial Narrow" w:hAnsi="Arial Narrow"/>
          <w:sz w:val="18"/>
          <w:szCs w:val="18"/>
          <w:lang w:val="es-MX"/>
        </w:rPr>
        <w:t xml:space="preserve">. EL GOBERNADOR CONSTITUCIONAL DEL ESTADO. </w:t>
      </w:r>
      <w:r w:rsidRPr="00074A11">
        <w:rPr>
          <w:rFonts w:ascii="Arial Narrow" w:hAnsi="Arial Narrow"/>
          <w:b/>
          <w:sz w:val="18"/>
          <w:szCs w:val="18"/>
          <w:lang w:val="es-MX"/>
        </w:rPr>
        <w:t xml:space="preserve">Mtro. Alejandro Ismael </w:t>
      </w:r>
      <w:proofErr w:type="spellStart"/>
      <w:r w:rsidRPr="00074A11">
        <w:rPr>
          <w:rFonts w:ascii="Arial Narrow" w:hAnsi="Arial Narrow"/>
          <w:b/>
          <w:sz w:val="18"/>
          <w:szCs w:val="18"/>
          <w:lang w:val="es-MX"/>
        </w:rPr>
        <w:t>Murat</w:t>
      </w:r>
      <w:proofErr w:type="spellEnd"/>
      <w:r w:rsidRPr="00074A11">
        <w:rPr>
          <w:rFonts w:ascii="Arial Narrow" w:hAnsi="Arial Narrow"/>
          <w:b/>
          <w:sz w:val="18"/>
          <w:szCs w:val="18"/>
          <w:lang w:val="es-MX"/>
        </w:rPr>
        <w:t xml:space="preserve"> Hinojosa</w:t>
      </w:r>
      <w:r w:rsidRPr="00074A11">
        <w:rPr>
          <w:rFonts w:ascii="Arial Narrow" w:hAnsi="Arial Narrow"/>
          <w:sz w:val="18"/>
          <w:szCs w:val="18"/>
          <w:lang w:val="es-MX"/>
        </w:rPr>
        <w:t xml:space="preserve">.- Rúbrica.- El Secretario General de Gobierno. </w:t>
      </w:r>
      <w:r w:rsidRPr="00074A11">
        <w:rPr>
          <w:rFonts w:ascii="Arial Narrow" w:hAnsi="Arial Narrow"/>
          <w:b/>
          <w:sz w:val="18"/>
          <w:szCs w:val="18"/>
          <w:lang w:val="es-MX"/>
        </w:rPr>
        <w:t xml:space="preserve">Lic. Héctor Anuar </w:t>
      </w:r>
      <w:proofErr w:type="spellStart"/>
      <w:r w:rsidRPr="00074A11">
        <w:rPr>
          <w:rFonts w:ascii="Arial Narrow" w:hAnsi="Arial Narrow"/>
          <w:b/>
          <w:sz w:val="18"/>
          <w:szCs w:val="18"/>
          <w:lang w:val="es-MX"/>
        </w:rPr>
        <w:t>Mafud</w:t>
      </w:r>
      <w:proofErr w:type="spellEnd"/>
      <w:r w:rsidRPr="00074A11">
        <w:rPr>
          <w:rFonts w:ascii="Arial Narrow" w:hAnsi="Arial Narrow"/>
          <w:b/>
          <w:sz w:val="18"/>
          <w:szCs w:val="18"/>
          <w:lang w:val="es-MX"/>
        </w:rPr>
        <w:t xml:space="preserve"> </w:t>
      </w:r>
      <w:proofErr w:type="spellStart"/>
      <w:r w:rsidRPr="00074A11">
        <w:rPr>
          <w:rFonts w:ascii="Arial Narrow" w:hAnsi="Arial Narrow"/>
          <w:b/>
          <w:sz w:val="18"/>
          <w:szCs w:val="18"/>
          <w:lang w:val="es-MX"/>
        </w:rPr>
        <w:t>Mafud</w:t>
      </w:r>
      <w:proofErr w:type="spellEnd"/>
      <w:r w:rsidRPr="00074A11">
        <w:rPr>
          <w:rFonts w:ascii="Arial Narrow" w:hAnsi="Arial Narrow"/>
          <w:sz w:val="18"/>
          <w:szCs w:val="18"/>
          <w:lang w:val="es-MX"/>
        </w:rPr>
        <w:t>.- Rúbrica.</w:t>
      </w:r>
    </w:p>
    <w:p w:rsidR="001E1B8C" w:rsidRDefault="001E1B8C" w:rsidP="00772E3D">
      <w:pPr>
        <w:jc w:val="both"/>
        <w:rPr>
          <w:rFonts w:ascii="Arial Narrow" w:hAnsi="Arial Narrow" w:cs="Arial"/>
          <w:sz w:val="18"/>
          <w:szCs w:val="19"/>
          <w:lang w:val="es-MX"/>
        </w:rPr>
      </w:pPr>
    </w:p>
    <w:p w:rsidR="001E1B8C" w:rsidRDefault="001E1B8C" w:rsidP="00772E3D">
      <w:pPr>
        <w:jc w:val="both"/>
        <w:rPr>
          <w:rFonts w:ascii="Arial Narrow" w:hAnsi="Arial Narrow" w:cs="Arial"/>
          <w:sz w:val="18"/>
          <w:szCs w:val="19"/>
          <w:lang w:val="es-MX"/>
        </w:rPr>
      </w:pPr>
    </w:p>
    <w:p w:rsidR="001E1B8C" w:rsidRPr="00074A11" w:rsidRDefault="001E1B8C" w:rsidP="00772E3D">
      <w:pPr>
        <w:jc w:val="both"/>
        <w:rPr>
          <w:rFonts w:ascii="Arial Narrow" w:hAnsi="Arial Narrow" w:cs="Arial"/>
          <w:sz w:val="18"/>
          <w:szCs w:val="19"/>
          <w:lang w:val="es-MX"/>
        </w:rPr>
      </w:pPr>
    </w:p>
    <w:sectPr w:rsidR="001E1B8C" w:rsidRPr="00074A1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42" w:rsidRDefault="00A84E42" w:rsidP="00AF5EA8">
      <w:r>
        <w:separator/>
      </w:r>
    </w:p>
  </w:endnote>
  <w:endnote w:type="continuationSeparator" w:id="0">
    <w:p w:rsidR="00A84E42" w:rsidRDefault="00A84E42"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42" w:rsidRDefault="00A84E42" w:rsidP="00AF5EA8">
      <w:r>
        <w:separator/>
      </w:r>
    </w:p>
  </w:footnote>
  <w:footnote w:type="continuationSeparator" w:id="0">
    <w:p w:rsidR="00A84E42" w:rsidRDefault="00A84E42"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22"/>
      <w:gridCol w:w="3850"/>
    </w:tblGrid>
    <w:tr w:rsidR="00074A11" w:rsidRPr="0056728C" w:rsidTr="00206A60">
      <w:trPr>
        <w:cantSplit/>
        <w:trHeight w:val="333"/>
      </w:trPr>
      <w:tc>
        <w:tcPr>
          <w:tcW w:w="1390" w:type="dxa"/>
          <w:vMerge w:val="restart"/>
          <w:vAlign w:val="center"/>
        </w:tcPr>
        <w:p w:rsidR="00074A11" w:rsidRPr="00AF5EA8" w:rsidRDefault="00074A11"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01BFB12" wp14:editId="2C7BD53B">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074A11" w:rsidRDefault="00074A11" w:rsidP="00477FF1">
          <w:pPr>
            <w:jc w:val="right"/>
            <w:rPr>
              <w:rFonts w:ascii="Arial" w:hAnsi="Arial" w:cs="Arial"/>
              <w:b/>
              <w:bCs/>
              <w:sz w:val="19"/>
              <w:szCs w:val="19"/>
              <w:lang w:val="es-MX"/>
            </w:rPr>
          </w:pPr>
        </w:p>
        <w:p w:rsidR="00074A11" w:rsidRPr="00477FF1" w:rsidRDefault="00074A11"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74A11" w:rsidRPr="0056728C" w:rsidTr="00206A60">
      <w:trPr>
        <w:cantSplit/>
        <w:trHeight w:val="50"/>
      </w:trPr>
      <w:tc>
        <w:tcPr>
          <w:tcW w:w="1390" w:type="dxa"/>
          <w:vMerge/>
        </w:tcPr>
        <w:p w:rsidR="00074A11" w:rsidRPr="00E97E8A" w:rsidRDefault="00074A11"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74A11" w:rsidRPr="00E97E8A" w:rsidRDefault="00074A11" w:rsidP="00AF5EA8">
          <w:pPr>
            <w:tabs>
              <w:tab w:val="center" w:pos="4252"/>
              <w:tab w:val="right" w:pos="8504"/>
            </w:tabs>
            <w:ind w:left="-70"/>
            <w:jc w:val="right"/>
            <w:rPr>
              <w:rFonts w:ascii="Arial Narrow" w:hAnsi="Arial Narrow" w:cs="Arial"/>
              <w:sz w:val="4"/>
              <w:lang w:val="es-MX"/>
            </w:rPr>
          </w:pPr>
        </w:p>
      </w:tc>
    </w:tr>
    <w:tr w:rsidR="00074A11" w:rsidRPr="00AF5EA8" w:rsidTr="00206A60">
      <w:trPr>
        <w:cantSplit/>
        <w:trHeight w:val="295"/>
      </w:trPr>
      <w:tc>
        <w:tcPr>
          <w:tcW w:w="1390" w:type="dxa"/>
          <w:vMerge/>
        </w:tcPr>
        <w:p w:rsidR="00074A11" w:rsidRPr="00E97E8A" w:rsidRDefault="00074A11" w:rsidP="00AF5EA8">
          <w:pPr>
            <w:tabs>
              <w:tab w:val="center" w:pos="4252"/>
              <w:tab w:val="right" w:pos="8504"/>
            </w:tabs>
            <w:rPr>
              <w:rFonts w:ascii="CG Omega" w:hAnsi="CG Omega"/>
              <w:sz w:val="16"/>
              <w:lang w:val="es-MX"/>
            </w:rPr>
          </w:pPr>
        </w:p>
      </w:tc>
      <w:tc>
        <w:tcPr>
          <w:tcW w:w="4077" w:type="dxa"/>
        </w:tcPr>
        <w:p w:rsidR="00074A11" w:rsidRPr="00E97E8A" w:rsidRDefault="00074A11" w:rsidP="00AF5EA8">
          <w:pPr>
            <w:tabs>
              <w:tab w:val="center" w:pos="4252"/>
              <w:tab w:val="right" w:pos="8504"/>
            </w:tabs>
            <w:ind w:left="-70"/>
            <w:rPr>
              <w:rFonts w:ascii="Arial Narrow" w:hAnsi="Arial Narrow" w:cs="Arial"/>
              <w:sz w:val="4"/>
              <w:lang w:val="es-MX"/>
            </w:rPr>
          </w:pPr>
        </w:p>
      </w:tc>
      <w:tc>
        <w:tcPr>
          <w:tcW w:w="4077" w:type="dxa"/>
        </w:tcPr>
        <w:p w:rsidR="00074A11" w:rsidRPr="00AF5EA8" w:rsidRDefault="00074A11" w:rsidP="00074A11">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PPOE 24-12-2019</w:t>
          </w:r>
          <w:r w:rsidRPr="00AF5EA8">
            <w:rPr>
              <w:rFonts w:ascii="Arial" w:hAnsi="Arial" w:cs="Arial"/>
              <w:i/>
              <w:iCs/>
              <w:color w:val="181818"/>
              <w:sz w:val="14"/>
            </w:rPr>
            <w:t xml:space="preserve"> </w:t>
          </w:r>
        </w:p>
      </w:tc>
    </w:tr>
  </w:tbl>
  <w:p w:rsidR="00074A11" w:rsidRDefault="00074A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4CF3494"/>
    <w:multiLevelType w:val="hybridMultilevel"/>
    <w:tmpl w:val="DBDE840C"/>
    <w:lvl w:ilvl="0" w:tplc="360CF31A">
      <w:start w:val="5"/>
      <w:numFmt w:val="upperRoman"/>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3">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5">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5">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1">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9">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6">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7">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9"/>
  </w:num>
  <w:num w:numId="3">
    <w:abstractNumId w:val="111"/>
  </w:num>
  <w:num w:numId="4">
    <w:abstractNumId w:val="79"/>
  </w:num>
  <w:num w:numId="5">
    <w:abstractNumId w:val="36"/>
  </w:num>
  <w:num w:numId="6">
    <w:abstractNumId w:val="126"/>
  </w:num>
  <w:num w:numId="7">
    <w:abstractNumId w:val="66"/>
  </w:num>
  <w:num w:numId="8">
    <w:abstractNumId w:val="59"/>
  </w:num>
  <w:num w:numId="9">
    <w:abstractNumId w:val="137"/>
  </w:num>
  <w:num w:numId="10">
    <w:abstractNumId w:val="6"/>
  </w:num>
  <w:num w:numId="11">
    <w:abstractNumId w:val="11"/>
  </w:num>
  <w:num w:numId="12">
    <w:abstractNumId w:val="44"/>
  </w:num>
  <w:num w:numId="13">
    <w:abstractNumId w:val="38"/>
  </w:num>
  <w:num w:numId="14">
    <w:abstractNumId w:val="108"/>
  </w:num>
  <w:num w:numId="15">
    <w:abstractNumId w:val="152"/>
  </w:num>
  <w:num w:numId="16">
    <w:abstractNumId w:val="5"/>
  </w:num>
  <w:num w:numId="17">
    <w:abstractNumId w:val="1"/>
  </w:num>
  <w:num w:numId="18">
    <w:abstractNumId w:val="133"/>
  </w:num>
  <w:num w:numId="19">
    <w:abstractNumId w:val="20"/>
  </w:num>
  <w:num w:numId="20">
    <w:abstractNumId w:val="77"/>
  </w:num>
  <w:num w:numId="21">
    <w:abstractNumId w:val="69"/>
  </w:num>
  <w:num w:numId="22">
    <w:abstractNumId w:val="19"/>
  </w:num>
  <w:num w:numId="23">
    <w:abstractNumId w:val="124"/>
  </w:num>
  <w:num w:numId="24">
    <w:abstractNumId w:val="85"/>
  </w:num>
  <w:num w:numId="25">
    <w:abstractNumId w:val="17"/>
  </w:num>
  <w:num w:numId="26">
    <w:abstractNumId w:val="15"/>
  </w:num>
  <w:num w:numId="27">
    <w:abstractNumId w:val="65"/>
  </w:num>
  <w:num w:numId="28">
    <w:abstractNumId w:val="83"/>
  </w:num>
  <w:num w:numId="29">
    <w:abstractNumId w:val="48"/>
  </w:num>
  <w:num w:numId="30">
    <w:abstractNumId w:val="144"/>
  </w:num>
  <w:num w:numId="31">
    <w:abstractNumId w:val="9"/>
  </w:num>
  <w:num w:numId="32">
    <w:abstractNumId w:val="153"/>
  </w:num>
  <w:num w:numId="33">
    <w:abstractNumId w:val="22"/>
  </w:num>
  <w:num w:numId="34">
    <w:abstractNumId w:val="70"/>
  </w:num>
  <w:num w:numId="35">
    <w:abstractNumId w:val="32"/>
  </w:num>
  <w:num w:numId="36">
    <w:abstractNumId w:val="130"/>
  </w:num>
  <w:num w:numId="37">
    <w:abstractNumId w:val="109"/>
  </w:num>
  <w:num w:numId="38">
    <w:abstractNumId w:val="78"/>
  </w:num>
  <w:num w:numId="39">
    <w:abstractNumId w:val="116"/>
  </w:num>
  <w:num w:numId="40">
    <w:abstractNumId w:val="101"/>
  </w:num>
  <w:num w:numId="41">
    <w:abstractNumId w:val="106"/>
  </w:num>
  <w:num w:numId="42">
    <w:abstractNumId w:val="68"/>
  </w:num>
  <w:num w:numId="43">
    <w:abstractNumId w:val="49"/>
  </w:num>
  <w:num w:numId="44">
    <w:abstractNumId w:val="80"/>
  </w:num>
  <w:num w:numId="45">
    <w:abstractNumId w:val="94"/>
  </w:num>
  <w:num w:numId="46">
    <w:abstractNumId w:val="25"/>
  </w:num>
  <w:num w:numId="47">
    <w:abstractNumId w:val="150"/>
  </w:num>
  <w:num w:numId="48">
    <w:abstractNumId w:val="91"/>
  </w:num>
  <w:num w:numId="49">
    <w:abstractNumId w:val="112"/>
  </w:num>
  <w:num w:numId="50">
    <w:abstractNumId w:val="143"/>
  </w:num>
  <w:num w:numId="51">
    <w:abstractNumId w:val="139"/>
  </w:num>
  <w:num w:numId="52">
    <w:abstractNumId w:val="24"/>
  </w:num>
  <w:num w:numId="53">
    <w:abstractNumId w:val="102"/>
  </w:num>
  <w:num w:numId="54">
    <w:abstractNumId w:val="60"/>
  </w:num>
  <w:num w:numId="55">
    <w:abstractNumId w:val="96"/>
  </w:num>
  <w:num w:numId="56">
    <w:abstractNumId w:val="3"/>
  </w:num>
  <w:num w:numId="57">
    <w:abstractNumId w:val="95"/>
  </w:num>
  <w:num w:numId="58">
    <w:abstractNumId w:val="136"/>
  </w:num>
  <w:num w:numId="59">
    <w:abstractNumId w:val="141"/>
  </w:num>
  <w:num w:numId="60">
    <w:abstractNumId w:val="87"/>
  </w:num>
  <w:num w:numId="61">
    <w:abstractNumId w:val="145"/>
  </w:num>
  <w:num w:numId="62">
    <w:abstractNumId w:val="63"/>
  </w:num>
  <w:num w:numId="63">
    <w:abstractNumId w:val="57"/>
  </w:num>
  <w:num w:numId="64">
    <w:abstractNumId w:val="37"/>
  </w:num>
  <w:num w:numId="65">
    <w:abstractNumId w:val="134"/>
  </w:num>
  <w:num w:numId="66">
    <w:abstractNumId w:val="140"/>
  </w:num>
  <w:num w:numId="67">
    <w:abstractNumId w:val="149"/>
  </w:num>
  <w:num w:numId="68">
    <w:abstractNumId w:val="151"/>
  </w:num>
  <w:num w:numId="69">
    <w:abstractNumId w:val="114"/>
  </w:num>
  <w:num w:numId="70">
    <w:abstractNumId w:val="8"/>
  </w:num>
  <w:num w:numId="71">
    <w:abstractNumId w:val="135"/>
  </w:num>
  <w:num w:numId="72">
    <w:abstractNumId w:val="13"/>
  </w:num>
  <w:num w:numId="73">
    <w:abstractNumId w:val="61"/>
  </w:num>
  <w:num w:numId="74">
    <w:abstractNumId w:val="21"/>
  </w:num>
  <w:num w:numId="75">
    <w:abstractNumId w:val="76"/>
  </w:num>
  <w:num w:numId="76">
    <w:abstractNumId w:val="52"/>
  </w:num>
  <w:num w:numId="77">
    <w:abstractNumId w:val="56"/>
  </w:num>
  <w:num w:numId="78">
    <w:abstractNumId w:val="30"/>
  </w:num>
  <w:num w:numId="79">
    <w:abstractNumId w:val="2"/>
  </w:num>
  <w:num w:numId="80">
    <w:abstractNumId w:val="98"/>
  </w:num>
  <w:num w:numId="81">
    <w:abstractNumId w:val="10"/>
  </w:num>
  <w:num w:numId="82">
    <w:abstractNumId w:val="92"/>
  </w:num>
  <w:num w:numId="83">
    <w:abstractNumId w:val="27"/>
  </w:num>
  <w:num w:numId="84">
    <w:abstractNumId w:val="127"/>
  </w:num>
  <w:num w:numId="85">
    <w:abstractNumId w:val="54"/>
  </w:num>
  <w:num w:numId="86">
    <w:abstractNumId w:val="35"/>
  </w:num>
  <w:num w:numId="87">
    <w:abstractNumId w:val="4"/>
  </w:num>
  <w:num w:numId="88">
    <w:abstractNumId w:val="43"/>
  </w:num>
  <w:num w:numId="89">
    <w:abstractNumId w:val="117"/>
  </w:num>
  <w:num w:numId="90">
    <w:abstractNumId w:val="75"/>
  </w:num>
  <w:num w:numId="91">
    <w:abstractNumId w:val="107"/>
  </w:num>
  <w:num w:numId="92">
    <w:abstractNumId w:val="58"/>
  </w:num>
  <w:num w:numId="93">
    <w:abstractNumId w:val="42"/>
  </w:num>
  <w:num w:numId="94">
    <w:abstractNumId w:val="14"/>
  </w:num>
  <w:num w:numId="95">
    <w:abstractNumId w:val="93"/>
  </w:num>
  <w:num w:numId="96">
    <w:abstractNumId w:val="81"/>
  </w:num>
  <w:num w:numId="97">
    <w:abstractNumId w:val="7"/>
  </w:num>
  <w:num w:numId="98">
    <w:abstractNumId w:val="73"/>
  </w:num>
  <w:num w:numId="99">
    <w:abstractNumId w:val="147"/>
  </w:num>
  <w:num w:numId="100">
    <w:abstractNumId w:val="103"/>
  </w:num>
  <w:num w:numId="101">
    <w:abstractNumId w:val="100"/>
  </w:num>
  <w:num w:numId="102">
    <w:abstractNumId w:val="120"/>
  </w:num>
  <w:num w:numId="103">
    <w:abstractNumId w:val="67"/>
  </w:num>
  <w:num w:numId="104">
    <w:abstractNumId w:val="132"/>
  </w:num>
  <w:num w:numId="105">
    <w:abstractNumId w:val="146"/>
  </w:num>
  <w:num w:numId="106">
    <w:abstractNumId w:val="148"/>
  </w:num>
  <w:num w:numId="107">
    <w:abstractNumId w:val="110"/>
  </w:num>
  <w:num w:numId="108">
    <w:abstractNumId w:val="125"/>
  </w:num>
  <w:num w:numId="109">
    <w:abstractNumId w:val="46"/>
  </w:num>
  <w:num w:numId="110">
    <w:abstractNumId w:val="123"/>
  </w:num>
  <w:num w:numId="111">
    <w:abstractNumId w:val="45"/>
  </w:num>
  <w:num w:numId="112">
    <w:abstractNumId w:val="33"/>
  </w:num>
  <w:num w:numId="113">
    <w:abstractNumId w:val="86"/>
  </w:num>
  <w:num w:numId="114">
    <w:abstractNumId w:val="131"/>
  </w:num>
  <w:num w:numId="115">
    <w:abstractNumId w:val="18"/>
  </w:num>
  <w:num w:numId="116">
    <w:abstractNumId w:val="104"/>
  </w:num>
  <w:num w:numId="117">
    <w:abstractNumId w:val="129"/>
  </w:num>
  <w:num w:numId="118">
    <w:abstractNumId w:val="89"/>
  </w:num>
  <w:num w:numId="119">
    <w:abstractNumId w:val="142"/>
  </w:num>
  <w:num w:numId="120">
    <w:abstractNumId w:val="28"/>
  </w:num>
  <w:num w:numId="121">
    <w:abstractNumId w:val="72"/>
  </w:num>
  <w:num w:numId="122">
    <w:abstractNumId w:val="84"/>
  </w:num>
  <w:num w:numId="123">
    <w:abstractNumId w:val="51"/>
  </w:num>
  <w:num w:numId="124">
    <w:abstractNumId w:val="26"/>
  </w:num>
  <w:num w:numId="125">
    <w:abstractNumId w:val="47"/>
  </w:num>
  <w:num w:numId="126">
    <w:abstractNumId w:val="29"/>
  </w:num>
  <w:num w:numId="127">
    <w:abstractNumId w:val="74"/>
  </w:num>
  <w:num w:numId="128">
    <w:abstractNumId w:val="64"/>
  </w:num>
  <w:num w:numId="129">
    <w:abstractNumId w:val="122"/>
  </w:num>
  <w:num w:numId="130">
    <w:abstractNumId w:val="88"/>
  </w:num>
  <w:num w:numId="131">
    <w:abstractNumId w:val="90"/>
  </w:num>
  <w:num w:numId="132">
    <w:abstractNumId w:val="31"/>
  </w:num>
  <w:num w:numId="133">
    <w:abstractNumId w:val="55"/>
  </w:num>
  <w:num w:numId="134">
    <w:abstractNumId w:val="82"/>
  </w:num>
  <w:num w:numId="135">
    <w:abstractNumId w:val="62"/>
  </w:num>
  <w:num w:numId="136">
    <w:abstractNumId w:val="16"/>
  </w:num>
  <w:num w:numId="137">
    <w:abstractNumId w:val="34"/>
  </w:num>
  <w:num w:numId="138">
    <w:abstractNumId w:val="138"/>
  </w:num>
  <w:num w:numId="139">
    <w:abstractNumId w:val="121"/>
  </w:num>
  <w:num w:numId="140">
    <w:abstractNumId w:val="128"/>
  </w:num>
  <w:num w:numId="141">
    <w:abstractNumId w:val="97"/>
  </w:num>
  <w:num w:numId="142">
    <w:abstractNumId w:val="50"/>
  </w:num>
  <w:num w:numId="143">
    <w:abstractNumId w:val="71"/>
  </w:num>
  <w:num w:numId="144">
    <w:abstractNumId w:val="53"/>
  </w:num>
  <w:num w:numId="145">
    <w:abstractNumId w:val="118"/>
  </w:num>
  <w:num w:numId="146">
    <w:abstractNumId w:val="119"/>
  </w:num>
  <w:num w:numId="147">
    <w:abstractNumId w:val="41"/>
  </w:num>
  <w:num w:numId="148">
    <w:abstractNumId w:val="23"/>
  </w:num>
  <w:num w:numId="149">
    <w:abstractNumId w:val="12"/>
  </w:num>
  <w:num w:numId="150">
    <w:abstractNumId w:val="105"/>
  </w:num>
  <w:num w:numId="151">
    <w:abstractNumId w:val="115"/>
  </w:num>
  <w:num w:numId="152">
    <w:abstractNumId w:val="40"/>
  </w:num>
  <w:num w:numId="153">
    <w:abstractNumId w:val="39"/>
  </w:num>
  <w:num w:numId="154">
    <w:abstractNumId w:val="1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17E5"/>
    <w:rsid w:val="000033B1"/>
    <w:rsid w:val="00006FB8"/>
    <w:rsid w:val="00016EE9"/>
    <w:rsid w:val="00020D54"/>
    <w:rsid w:val="00025FEB"/>
    <w:rsid w:val="00040C08"/>
    <w:rsid w:val="00042F61"/>
    <w:rsid w:val="0005505B"/>
    <w:rsid w:val="00065B9B"/>
    <w:rsid w:val="000731A1"/>
    <w:rsid w:val="00074A11"/>
    <w:rsid w:val="000909EA"/>
    <w:rsid w:val="000C0B2C"/>
    <w:rsid w:val="000C15B4"/>
    <w:rsid w:val="000C3413"/>
    <w:rsid w:val="000D06E9"/>
    <w:rsid w:val="000D583F"/>
    <w:rsid w:val="000E7F4A"/>
    <w:rsid w:val="000F1424"/>
    <w:rsid w:val="000F7882"/>
    <w:rsid w:val="00114460"/>
    <w:rsid w:val="0011714E"/>
    <w:rsid w:val="00123DFB"/>
    <w:rsid w:val="00127AC5"/>
    <w:rsid w:val="00131DE8"/>
    <w:rsid w:val="001568DC"/>
    <w:rsid w:val="00170F67"/>
    <w:rsid w:val="001777CB"/>
    <w:rsid w:val="001842F4"/>
    <w:rsid w:val="0019397C"/>
    <w:rsid w:val="001967B7"/>
    <w:rsid w:val="001C0D49"/>
    <w:rsid w:val="001C2B3B"/>
    <w:rsid w:val="001C4E81"/>
    <w:rsid w:val="001C4ED1"/>
    <w:rsid w:val="001D198A"/>
    <w:rsid w:val="001E1157"/>
    <w:rsid w:val="001E1B8C"/>
    <w:rsid w:val="001F73CA"/>
    <w:rsid w:val="0020068F"/>
    <w:rsid w:val="00206A60"/>
    <w:rsid w:val="0021652C"/>
    <w:rsid w:val="00222A1F"/>
    <w:rsid w:val="00230184"/>
    <w:rsid w:val="00244028"/>
    <w:rsid w:val="00244523"/>
    <w:rsid w:val="00254EC9"/>
    <w:rsid w:val="00256F33"/>
    <w:rsid w:val="002725C7"/>
    <w:rsid w:val="0027320B"/>
    <w:rsid w:val="002736D1"/>
    <w:rsid w:val="00285CB5"/>
    <w:rsid w:val="002874C2"/>
    <w:rsid w:val="002A32A2"/>
    <w:rsid w:val="002A3F88"/>
    <w:rsid w:val="002A5540"/>
    <w:rsid w:val="002C4B21"/>
    <w:rsid w:val="002D1D75"/>
    <w:rsid w:val="002F3EBD"/>
    <w:rsid w:val="0030027A"/>
    <w:rsid w:val="003116FC"/>
    <w:rsid w:val="00312E73"/>
    <w:rsid w:val="00340100"/>
    <w:rsid w:val="00340BB6"/>
    <w:rsid w:val="00341DCA"/>
    <w:rsid w:val="0034590A"/>
    <w:rsid w:val="003517A6"/>
    <w:rsid w:val="00356C56"/>
    <w:rsid w:val="00356DFD"/>
    <w:rsid w:val="003578E3"/>
    <w:rsid w:val="00361C4C"/>
    <w:rsid w:val="003642BA"/>
    <w:rsid w:val="003676DB"/>
    <w:rsid w:val="00367BC1"/>
    <w:rsid w:val="00377850"/>
    <w:rsid w:val="00383AB3"/>
    <w:rsid w:val="0039235B"/>
    <w:rsid w:val="0039751A"/>
    <w:rsid w:val="003A0882"/>
    <w:rsid w:val="003A6749"/>
    <w:rsid w:val="003D1290"/>
    <w:rsid w:val="003E307F"/>
    <w:rsid w:val="003E4E88"/>
    <w:rsid w:val="003F4160"/>
    <w:rsid w:val="004139AF"/>
    <w:rsid w:val="004312E2"/>
    <w:rsid w:val="00435930"/>
    <w:rsid w:val="00445291"/>
    <w:rsid w:val="0046672D"/>
    <w:rsid w:val="00470374"/>
    <w:rsid w:val="004707BD"/>
    <w:rsid w:val="00477FF1"/>
    <w:rsid w:val="00491B47"/>
    <w:rsid w:val="004B19E5"/>
    <w:rsid w:val="004B1ED3"/>
    <w:rsid w:val="004B4AAF"/>
    <w:rsid w:val="004C771F"/>
    <w:rsid w:val="004D6AFA"/>
    <w:rsid w:val="004F0704"/>
    <w:rsid w:val="004F5DF8"/>
    <w:rsid w:val="00504F54"/>
    <w:rsid w:val="00511088"/>
    <w:rsid w:val="00512FC4"/>
    <w:rsid w:val="005146DE"/>
    <w:rsid w:val="00517DA1"/>
    <w:rsid w:val="0052202B"/>
    <w:rsid w:val="0052619C"/>
    <w:rsid w:val="00526F77"/>
    <w:rsid w:val="00531178"/>
    <w:rsid w:val="00532244"/>
    <w:rsid w:val="00535C47"/>
    <w:rsid w:val="00537751"/>
    <w:rsid w:val="0054269D"/>
    <w:rsid w:val="005479A2"/>
    <w:rsid w:val="00551A03"/>
    <w:rsid w:val="0056192E"/>
    <w:rsid w:val="0056728C"/>
    <w:rsid w:val="005703AE"/>
    <w:rsid w:val="00573818"/>
    <w:rsid w:val="00574713"/>
    <w:rsid w:val="00575170"/>
    <w:rsid w:val="00590363"/>
    <w:rsid w:val="00591BD0"/>
    <w:rsid w:val="005A49E1"/>
    <w:rsid w:val="005C3E20"/>
    <w:rsid w:val="005C4463"/>
    <w:rsid w:val="005D69BE"/>
    <w:rsid w:val="005F1A65"/>
    <w:rsid w:val="0060075A"/>
    <w:rsid w:val="00614D76"/>
    <w:rsid w:val="00615E12"/>
    <w:rsid w:val="00616286"/>
    <w:rsid w:val="006305CC"/>
    <w:rsid w:val="0063452B"/>
    <w:rsid w:val="00640417"/>
    <w:rsid w:val="006419B1"/>
    <w:rsid w:val="00647AF7"/>
    <w:rsid w:val="00655639"/>
    <w:rsid w:val="006630FA"/>
    <w:rsid w:val="00666CE4"/>
    <w:rsid w:val="0067561F"/>
    <w:rsid w:val="00675F8B"/>
    <w:rsid w:val="00684556"/>
    <w:rsid w:val="006878BD"/>
    <w:rsid w:val="00687A2B"/>
    <w:rsid w:val="00687AEF"/>
    <w:rsid w:val="006A492C"/>
    <w:rsid w:val="006B08F0"/>
    <w:rsid w:val="006C0F69"/>
    <w:rsid w:val="006C5C6F"/>
    <w:rsid w:val="006E5A5D"/>
    <w:rsid w:val="006E6CEA"/>
    <w:rsid w:val="006F60F4"/>
    <w:rsid w:val="007318D7"/>
    <w:rsid w:val="00742B7D"/>
    <w:rsid w:val="00746636"/>
    <w:rsid w:val="007533BC"/>
    <w:rsid w:val="00763F68"/>
    <w:rsid w:val="00764D0F"/>
    <w:rsid w:val="00771CAF"/>
    <w:rsid w:val="0077209F"/>
    <w:rsid w:val="00772E3D"/>
    <w:rsid w:val="00786BEB"/>
    <w:rsid w:val="007A3893"/>
    <w:rsid w:val="007A5054"/>
    <w:rsid w:val="007A72F0"/>
    <w:rsid w:val="007A737D"/>
    <w:rsid w:val="007B0432"/>
    <w:rsid w:val="007B7762"/>
    <w:rsid w:val="007C45CB"/>
    <w:rsid w:val="007C5770"/>
    <w:rsid w:val="007C6146"/>
    <w:rsid w:val="007D2014"/>
    <w:rsid w:val="007D708C"/>
    <w:rsid w:val="007D7460"/>
    <w:rsid w:val="007E0253"/>
    <w:rsid w:val="007E6F9D"/>
    <w:rsid w:val="007F04B2"/>
    <w:rsid w:val="007F4B2F"/>
    <w:rsid w:val="007F61A3"/>
    <w:rsid w:val="00800D39"/>
    <w:rsid w:val="00817AEE"/>
    <w:rsid w:val="00817DDD"/>
    <w:rsid w:val="00820220"/>
    <w:rsid w:val="00821F57"/>
    <w:rsid w:val="0083063F"/>
    <w:rsid w:val="008306EE"/>
    <w:rsid w:val="008371AE"/>
    <w:rsid w:val="00844B54"/>
    <w:rsid w:val="00847E64"/>
    <w:rsid w:val="00852FDC"/>
    <w:rsid w:val="00866759"/>
    <w:rsid w:val="00867CF0"/>
    <w:rsid w:val="0087165A"/>
    <w:rsid w:val="00885C0C"/>
    <w:rsid w:val="00885F32"/>
    <w:rsid w:val="00892829"/>
    <w:rsid w:val="00894A6A"/>
    <w:rsid w:val="008964BF"/>
    <w:rsid w:val="008A0119"/>
    <w:rsid w:val="008A11E9"/>
    <w:rsid w:val="008A3648"/>
    <w:rsid w:val="008B51D3"/>
    <w:rsid w:val="008C2197"/>
    <w:rsid w:val="008D24B6"/>
    <w:rsid w:val="008F3404"/>
    <w:rsid w:val="00903116"/>
    <w:rsid w:val="0091023A"/>
    <w:rsid w:val="00917C21"/>
    <w:rsid w:val="00917DDF"/>
    <w:rsid w:val="00941B13"/>
    <w:rsid w:val="0094407C"/>
    <w:rsid w:val="00951ECE"/>
    <w:rsid w:val="00956EB9"/>
    <w:rsid w:val="00962CEE"/>
    <w:rsid w:val="009773E2"/>
    <w:rsid w:val="00980C93"/>
    <w:rsid w:val="00990C2C"/>
    <w:rsid w:val="009B1188"/>
    <w:rsid w:val="009C09E9"/>
    <w:rsid w:val="009C5C10"/>
    <w:rsid w:val="009D5728"/>
    <w:rsid w:val="009E54A3"/>
    <w:rsid w:val="009F3918"/>
    <w:rsid w:val="00A04560"/>
    <w:rsid w:val="00A062AF"/>
    <w:rsid w:val="00A07398"/>
    <w:rsid w:val="00A170A0"/>
    <w:rsid w:val="00A27D4D"/>
    <w:rsid w:val="00A322FE"/>
    <w:rsid w:val="00A37BEB"/>
    <w:rsid w:val="00A42C4B"/>
    <w:rsid w:val="00A84E42"/>
    <w:rsid w:val="00A87DED"/>
    <w:rsid w:val="00A92051"/>
    <w:rsid w:val="00AB2C90"/>
    <w:rsid w:val="00AB4858"/>
    <w:rsid w:val="00AB5371"/>
    <w:rsid w:val="00AC2192"/>
    <w:rsid w:val="00AC283E"/>
    <w:rsid w:val="00AC6F22"/>
    <w:rsid w:val="00AD02BB"/>
    <w:rsid w:val="00AF5EA8"/>
    <w:rsid w:val="00AF6580"/>
    <w:rsid w:val="00B041F0"/>
    <w:rsid w:val="00B0439D"/>
    <w:rsid w:val="00B045A5"/>
    <w:rsid w:val="00B1668E"/>
    <w:rsid w:val="00B23474"/>
    <w:rsid w:val="00B25223"/>
    <w:rsid w:val="00B34A51"/>
    <w:rsid w:val="00B42F3C"/>
    <w:rsid w:val="00B433C9"/>
    <w:rsid w:val="00B50378"/>
    <w:rsid w:val="00B71752"/>
    <w:rsid w:val="00B75AAF"/>
    <w:rsid w:val="00B81057"/>
    <w:rsid w:val="00B832F9"/>
    <w:rsid w:val="00B92903"/>
    <w:rsid w:val="00B97B12"/>
    <w:rsid w:val="00BA62C7"/>
    <w:rsid w:val="00BB131A"/>
    <w:rsid w:val="00BB22E7"/>
    <w:rsid w:val="00BB292B"/>
    <w:rsid w:val="00BB2A6F"/>
    <w:rsid w:val="00BC2FBD"/>
    <w:rsid w:val="00BD6C81"/>
    <w:rsid w:val="00C03B73"/>
    <w:rsid w:val="00C14BD0"/>
    <w:rsid w:val="00C14EE7"/>
    <w:rsid w:val="00C20CB3"/>
    <w:rsid w:val="00C258FF"/>
    <w:rsid w:val="00C341F5"/>
    <w:rsid w:val="00C431F4"/>
    <w:rsid w:val="00C45D3D"/>
    <w:rsid w:val="00C5122E"/>
    <w:rsid w:val="00C72C60"/>
    <w:rsid w:val="00CC4429"/>
    <w:rsid w:val="00CD73E1"/>
    <w:rsid w:val="00CE2500"/>
    <w:rsid w:val="00CE489C"/>
    <w:rsid w:val="00CE645E"/>
    <w:rsid w:val="00CF3877"/>
    <w:rsid w:val="00D1045A"/>
    <w:rsid w:val="00D20F29"/>
    <w:rsid w:val="00D26D9C"/>
    <w:rsid w:val="00D275D7"/>
    <w:rsid w:val="00D30616"/>
    <w:rsid w:val="00D34EC6"/>
    <w:rsid w:val="00D366FC"/>
    <w:rsid w:val="00D42563"/>
    <w:rsid w:val="00D42E33"/>
    <w:rsid w:val="00D44EA9"/>
    <w:rsid w:val="00D455C4"/>
    <w:rsid w:val="00D47633"/>
    <w:rsid w:val="00D52AC8"/>
    <w:rsid w:val="00D63C1E"/>
    <w:rsid w:val="00D722CC"/>
    <w:rsid w:val="00D910B7"/>
    <w:rsid w:val="00D94E65"/>
    <w:rsid w:val="00DA1146"/>
    <w:rsid w:val="00DA6B58"/>
    <w:rsid w:val="00DB48CE"/>
    <w:rsid w:val="00DB6983"/>
    <w:rsid w:val="00DB742D"/>
    <w:rsid w:val="00DC15F2"/>
    <w:rsid w:val="00DC26D6"/>
    <w:rsid w:val="00DC6023"/>
    <w:rsid w:val="00DD0919"/>
    <w:rsid w:val="00DD4711"/>
    <w:rsid w:val="00DD7F1C"/>
    <w:rsid w:val="00DE745F"/>
    <w:rsid w:val="00DF0393"/>
    <w:rsid w:val="00E003D1"/>
    <w:rsid w:val="00E02F03"/>
    <w:rsid w:val="00E04898"/>
    <w:rsid w:val="00E108EE"/>
    <w:rsid w:val="00E3059B"/>
    <w:rsid w:val="00E40D9F"/>
    <w:rsid w:val="00E73B04"/>
    <w:rsid w:val="00E87149"/>
    <w:rsid w:val="00E877FB"/>
    <w:rsid w:val="00E97E8A"/>
    <w:rsid w:val="00EA39C7"/>
    <w:rsid w:val="00EC526D"/>
    <w:rsid w:val="00EC7317"/>
    <w:rsid w:val="00ED6534"/>
    <w:rsid w:val="00EE0F48"/>
    <w:rsid w:val="00EE7307"/>
    <w:rsid w:val="00EE7842"/>
    <w:rsid w:val="00EF012B"/>
    <w:rsid w:val="00EF3512"/>
    <w:rsid w:val="00F21E07"/>
    <w:rsid w:val="00F26313"/>
    <w:rsid w:val="00F3146D"/>
    <w:rsid w:val="00F31DCC"/>
    <w:rsid w:val="00F343E1"/>
    <w:rsid w:val="00F365E3"/>
    <w:rsid w:val="00F367CE"/>
    <w:rsid w:val="00F43F81"/>
    <w:rsid w:val="00F770F2"/>
    <w:rsid w:val="00F81B29"/>
    <w:rsid w:val="00F82B2A"/>
    <w:rsid w:val="00F85E78"/>
    <w:rsid w:val="00F866BF"/>
    <w:rsid w:val="00FA6446"/>
    <w:rsid w:val="00FA7CD1"/>
    <w:rsid w:val="00FB0225"/>
    <w:rsid w:val="00FB0A57"/>
    <w:rsid w:val="00FB22E2"/>
    <w:rsid w:val="00FB3729"/>
    <w:rsid w:val="00FB3CEF"/>
    <w:rsid w:val="00FB4292"/>
    <w:rsid w:val="00FB6FAF"/>
    <w:rsid w:val="00FC352E"/>
    <w:rsid w:val="00FC5CBD"/>
    <w:rsid w:val="00FC6E28"/>
    <w:rsid w:val="00FD4D92"/>
    <w:rsid w:val="00FD7A82"/>
    <w:rsid w:val="00FD7E8A"/>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71984</Words>
  <Characters>395912</Characters>
  <Application>Microsoft Office Word</Application>
  <DocSecurity>0</DocSecurity>
  <Lines>3299</Lines>
  <Paragraphs>933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4</cp:revision>
  <cp:lastPrinted>2020-01-22T19:50:00Z</cp:lastPrinted>
  <dcterms:created xsi:type="dcterms:W3CDTF">2020-01-22T19:50:00Z</dcterms:created>
  <dcterms:modified xsi:type="dcterms:W3CDTF">2020-01-22T19:51:00Z</dcterms:modified>
</cp:coreProperties>
</file>