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Y="2446"/>
        <w:tblW w:w="9061" w:type="dxa"/>
        <w:tblLook w:val="04A0" w:firstRow="1" w:lastRow="0" w:firstColumn="1" w:lastColumn="0" w:noHBand="0" w:noVBand="1"/>
      </w:tblPr>
      <w:tblGrid>
        <w:gridCol w:w="3227"/>
        <w:gridCol w:w="2197"/>
        <w:gridCol w:w="3637"/>
      </w:tblGrid>
      <w:tr w:rsidR="00F25B3D" w:rsidRPr="00CC4E83" w:rsidTr="00FE0428">
        <w:tc>
          <w:tcPr>
            <w:tcW w:w="9061"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F25B3D" w:rsidRPr="00CC4E83" w:rsidRDefault="00F25B3D" w:rsidP="00F25B3D">
            <w:pPr>
              <w:pStyle w:val="Texto"/>
              <w:spacing w:after="80" w:line="236" w:lineRule="exact"/>
              <w:ind w:firstLine="0"/>
              <w:rPr>
                <w:sz w:val="20"/>
                <w:lang w:val="es-MX"/>
              </w:rPr>
            </w:pPr>
            <w:r w:rsidRPr="00CC4E83">
              <w:rPr>
                <w:b/>
                <w:sz w:val="20"/>
              </w:rPr>
              <w:t>OBJETIVO:</w:t>
            </w:r>
            <w:r w:rsidRPr="00CC4E83">
              <w:rPr>
                <w:sz w:val="20"/>
              </w:rPr>
              <w:t xml:space="preserve"> contribuir</w:t>
            </w:r>
            <w:r w:rsidRPr="00CC4E83">
              <w:rPr>
                <w:sz w:val="20"/>
                <w:lang w:val="es-MX"/>
              </w:rPr>
              <w:t xml:space="preserve"> a que la población con discapacidad beneficiada por el Programa mejore su calidad de vida mediante acciones que promuevan su inclusión social.</w:t>
            </w:r>
          </w:p>
        </w:tc>
      </w:tr>
      <w:tr w:rsidR="00CC4E83" w:rsidRPr="00CC4E83" w:rsidTr="00FE0428">
        <w:tc>
          <w:tcPr>
            <w:tcW w:w="3227" w:type="dxa"/>
            <w:tcBorders>
              <w:top w:val="single" w:sz="12" w:space="0" w:color="385623" w:themeColor="accent6" w:themeShade="80"/>
              <w:left w:val="nil"/>
              <w:bottom w:val="single" w:sz="12" w:space="0" w:color="FFE599" w:themeColor="accent4" w:themeTint="66"/>
              <w:right w:val="nil"/>
            </w:tcBorders>
            <w:vAlign w:val="center"/>
          </w:tcPr>
          <w:p w:rsidR="00CC4E83" w:rsidRPr="00CC4E83" w:rsidRDefault="00CC4E83" w:rsidP="00F25B3D">
            <w:pPr>
              <w:jc w:val="center"/>
              <w:rPr>
                <w:rFonts w:ascii="Arial" w:hAnsi="Arial" w:cs="Arial"/>
                <w:sz w:val="20"/>
                <w:szCs w:val="20"/>
                <w:lang w:val="es-ES"/>
              </w:rPr>
            </w:pPr>
          </w:p>
          <w:p w:rsidR="00CC4E83" w:rsidRPr="00CC4E83" w:rsidRDefault="00CC4E83" w:rsidP="00F25B3D">
            <w:pPr>
              <w:jc w:val="center"/>
              <w:rPr>
                <w:rFonts w:ascii="Arial" w:hAnsi="Arial" w:cs="Arial"/>
                <w:sz w:val="20"/>
                <w:szCs w:val="20"/>
                <w:lang w:val="es-ES"/>
              </w:rPr>
            </w:pPr>
            <w:r w:rsidRPr="00CC4E83">
              <w:rPr>
                <w:rFonts w:ascii="Arial" w:hAnsi="Arial" w:cs="Arial"/>
                <w:sz w:val="20"/>
                <w:szCs w:val="20"/>
                <w:lang w:val="es-ES"/>
              </w:rPr>
              <w:t>COBERTURA</w:t>
            </w:r>
          </w:p>
        </w:tc>
        <w:tc>
          <w:tcPr>
            <w:tcW w:w="2197" w:type="dxa"/>
            <w:tcBorders>
              <w:top w:val="single" w:sz="12" w:space="0" w:color="385623" w:themeColor="accent6" w:themeShade="80"/>
              <w:left w:val="nil"/>
              <w:bottom w:val="single" w:sz="12" w:space="0" w:color="FFE599" w:themeColor="accent4" w:themeTint="66"/>
              <w:right w:val="nil"/>
            </w:tcBorders>
            <w:vAlign w:val="center"/>
          </w:tcPr>
          <w:p w:rsidR="00CC4E83" w:rsidRPr="00CC4E83" w:rsidRDefault="00CC4E83" w:rsidP="00F25B3D">
            <w:pPr>
              <w:jc w:val="center"/>
              <w:rPr>
                <w:rFonts w:ascii="Arial" w:hAnsi="Arial" w:cs="Arial"/>
                <w:sz w:val="20"/>
                <w:szCs w:val="20"/>
                <w:lang w:val="es-ES"/>
              </w:rPr>
            </w:pPr>
          </w:p>
          <w:p w:rsidR="00CC4E83" w:rsidRPr="00CC4E83" w:rsidRDefault="00CC4E83" w:rsidP="00F25B3D">
            <w:pPr>
              <w:jc w:val="center"/>
              <w:rPr>
                <w:rFonts w:ascii="Arial" w:hAnsi="Arial" w:cs="Arial"/>
                <w:sz w:val="20"/>
                <w:szCs w:val="20"/>
                <w:lang w:val="es-ES"/>
              </w:rPr>
            </w:pPr>
            <w:r w:rsidRPr="00CC4E83">
              <w:rPr>
                <w:rFonts w:ascii="Arial" w:hAnsi="Arial" w:cs="Arial"/>
                <w:sz w:val="20"/>
                <w:szCs w:val="20"/>
                <w:lang w:val="es-ES"/>
              </w:rPr>
              <w:t>SECTOR</w:t>
            </w:r>
          </w:p>
        </w:tc>
        <w:tc>
          <w:tcPr>
            <w:tcW w:w="3637" w:type="dxa"/>
            <w:tcBorders>
              <w:top w:val="single" w:sz="12" w:space="0" w:color="385623" w:themeColor="accent6" w:themeShade="80"/>
              <w:left w:val="nil"/>
              <w:bottom w:val="single" w:sz="12" w:space="0" w:color="FFE599" w:themeColor="accent4" w:themeTint="66"/>
              <w:right w:val="nil"/>
            </w:tcBorders>
            <w:vAlign w:val="center"/>
          </w:tcPr>
          <w:p w:rsidR="00CC4E83" w:rsidRPr="00CC4E83" w:rsidRDefault="00CC4E83" w:rsidP="00F25B3D">
            <w:pPr>
              <w:jc w:val="center"/>
              <w:rPr>
                <w:rFonts w:ascii="Arial" w:hAnsi="Arial" w:cs="Arial"/>
                <w:sz w:val="20"/>
                <w:szCs w:val="20"/>
                <w:lang w:val="es-ES"/>
              </w:rPr>
            </w:pPr>
          </w:p>
          <w:p w:rsidR="00CC4E83" w:rsidRPr="00CC4E83" w:rsidRDefault="00CC4E83" w:rsidP="00CC4E83">
            <w:pPr>
              <w:jc w:val="center"/>
              <w:rPr>
                <w:rFonts w:ascii="Arial" w:hAnsi="Arial" w:cs="Arial"/>
                <w:sz w:val="20"/>
                <w:szCs w:val="20"/>
                <w:lang w:val="es-ES"/>
              </w:rPr>
            </w:pPr>
            <w:r w:rsidRPr="00CC4E83">
              <w:rPr>
                <w:rFonts w:ascii="Arial" w:hAnsi="Arial" w:cs="Arial"/>
                <w:sz w:val="20"/>
                <w:szCs w:val="20"/>
                <w:lang w:val="es-ES"/>
              </w:rPr>
              <w:t>REQUIERE APORTACIÓN</w:t>
            </w:r>
          </w:p>
        </w:tc>
      </w:tr>
      <w:tr w:rsidR="00CC4E83" w:rsidRPr="00CC4E83" w:rsidTr="00FE0428">
        <w:trPr>
          <w:trHeight w:val="466"/>
        </w:trPr>
        <w:tc>
          <w:tcPr>
            <w:tcW w:w="322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C4E83" w:rsidRPr="00CC4E83" w:rsidRDefault="00CC4E83" w:rsidP="00FE0428">
            <w:pPr>
              <w:jc w:val="center"/>
              <w:rPr>
                <w:rFonts w:ascii="Arial" w:hAnsi="Arial" w:cs="Arial"/>
                <w:sz w:val="20"/>
                <w:szCs w:val="20"/>
              </w:rPr>
            </w:pPr>
            <w:r w:rsidRPr="00CC4E83">
              <w:rPr>
                <w:rFonts w:ascii="Arial" w:hAnsi="Arial" w:cs="Arial"/>
                <w:sz w:val="20"/>
                <w:szCs w:val="20"/>
              </w:rPr>
              <w:t>Nacional</w:t>
            </w:r>
          </w:p>
        </w:tc>
        <w:tc>
          <w:tcPr>
            <w:tcW w:w="219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C4E83" w:rsidRPr="00CC4E83" w:rsidRDefault="00FE0428" w:rsidP="00F25B3D">
            <w:pPr>
              <w:pStyle w:val="Texto"/>
              <w:spacing w:after="60"/>
              <w:ind w:firstLine="0"/>
              <w:jc w:val="center"/>
              <w:rPr>
                <w:sz w:val="20"/>
              </w:rPr>
            </w:pPr>
            <w:r>
              <w:rPr>
                <w:sz w:val="20"/>
              </w:rPr>
              <w:t>Salud</w:t>
            </w:r>
          </w:p>
        </w:tc>
        <w:tc>
          <w:tcPr>
            <w:tcW w:w="363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C4E83" w:rsidRPr="00CC4E83" w:rsidRDefault="00031A83" w:rsidP="00CC4E83">
            <w:pPr>
              <w:jc w:val="center"/>
              <w:rPr>
                <w:rFonts w:ascii="Arial" w:hAnsi="Arial" w:cs="Arial"/>
                <w:sz w:val="20"/>
                <w:szCs w:val="20"/>
              </w:rPr>
            </w:pPr>
            <w:r>
              <w:rPr>
                <w:rFonts w:ascii="Arial" w:hAnsi="Arial" w:cs="Arial"/>
                <w:sz w:val="20"/>
                <w:szCs w:val="20"/>
              </w:rPr>
              <w:t>No</w:t>
            </w:r>
          </w:p>
        </w:tc>
      </w:tr>
      <w:tr w:rsidR="00C60ABF" w:rsidRPr="00CC4E83" w:rsidTr="00CC093A">
        <w:tc>
          <w:tcPr>
            <w:tcW w:w="9061" w:type="dxa"/>
            <w:gridSpan w:val="3"/>
            <w:tcBorders>
              <w:top w:val="single" w:sz="12" w:space="0" w:color="FFE599" w:themeColor="accent4" w:themeTint="66"/>
              <w:left w:val="nil"/>
              <w:bottom w:val="single" w:sz="12" w:space="0" w:color="FFE599" w:themeColor="accent4" w:themeTint="66"/>
              <w:right w:val="nil"/>
            </w:tcBorders>
            <w:vAlign w:val="center"/>
          </w:tcPr>
          <w:p w:rsidR="00C60ABF" w:rsidRPr="00CC4E83" w:rsidRDefault="00C60ABF" w:rsidP="00F25B3D">
            <w:pPr>
              <w:jc w:val="center"/>
              <w:rPr>
                <w:rFonts w:ascii="Arial" w:hAnsi="Arial" w:cs="Arial"/>
                <w:sz w:val="20"/>
                <w:szCs w:val="20"/>
                <w:lang w:val="es-ES"/>
              </w:rPr>
            </w:pPr>
          </w:p>
          <w:p w:rsidR="00C60ABF" w:rsidRPr="00CC4E83" w:rsidRDefault="00C60ABF" w:rsidP="00FD1A5D">
            <w:pPr>
              <w:jc w:val="center"/>
              <w:rPr>
                <w:rFonts w:ascii="Arial" w:hAnsi="Arial" w:cs="Arial"/>
                <w:sz w:val="20"/>
                <w:szCs w:val="20"/>
              </w:rPr>
            </w:pPr>
            <w:r w:rsidRPr="00CC4E83">
              <w:rPr>
                <w:rFonts w:ascii="Arial" w:hAnsi="Arial" w:cs="Arial"/>
                <w:sz w:val="20"/>
                <w:szCs w:val="20"/>
                <w:lang w:val="es-ES"/>
              </w:rPr>
              <w:t>BENEFICIARIOS</w:t>
            </w:r>
          </w:p>
        </w:tc>
      </w:tr>
      <w:tr w:rsidR="00C60ABF" w:rsidRPr="00CC4E83" w:rsidTr="00C60ABF">
        <w:trPr>
          <w:trHeight w:val="1033"/>
        </w:trPr>
        <w:tc>
          <w:tcPr>
            <w:tcW w:w="9061" w:type="dxa"/>
            <w:gridSpan w:val="3"/>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60ABF" w:rsidRPr="00CC4E83" w:rsidRDefault="00C60ABF" w:rsidP="00FD1A5D">
            <w:pPr>
              <w:jc w:val="both"/>
              <w:rPr>
                <w:rFonts w:ascii="Arial" w:hAnsi="Arial" w:cs="Arial"/>
                <w:sz w:val="20"/>
                <w:szCs w:val="20"/>
                <w:lang w:val="es-ES"/>
              </w:rPr>
            </w:pPr>
            <w:r w:rsidRPr="00CC4E83">
              <w:rPr>
                <w:sz w:val="20"/>
              </w:rPr>
              <w:t>Los Sistemas Estatales para el Desarrollo Integral de la Familia (SEDIF),  Sistemas Municipales para el Desarrollo Integral de la Familia  (SMDIF) y Organizaciones de la Sociedad Civil (OSC), que brinden atención a las Personas con Discapacidad, a través de sus proyectos alineados a este Programa.</w:t>
            </w:r>
          </w:p>
        </w:tc>
      </w:tr>
    </w:tbl>
    <w:p w:rsidR="00FF763C" w:rsidRPr="00CC4E83" w:rsidRDefault="00F25B3D" w:rsidP="00FF763C">
      <w:pPr>
        <w:jc w:val="center"/>
        <w:rPr>
          <w:rFonts w:ascii="Arial" w:hAnsi="Arial" w:cs="Arial"/>
          <w:b/>
          <w:sz w:val="24"/>
          <w:szCs w:val="24"/>
        </w:rPr>
      </w:pPr>
      <w:r w:rsidRPr="00CC4E83">
        <w:rPr>
          <w:rFonts w:ascii="Arial" w:hAnsi="Arial" w:cs="Arial"/>
          <w:b/>
          <w:sz w:val="24"/>
          <w:szCs w:val="24"/>
        </w:rPr>
        <w:t xml:space="preserve"> Programa de Atención a Personas con Discapacidad</w:t>
      </w:r>
    </w:p>
    <w:tbl>
      <w:tblPr>
        <w:tblStyle w:val="Tablaconcuadrcula"/>
        <w:tblW w:w="0" w:type="auto"/>
        <w:tblLook w:val="04A0" w:firstRow="1" w:lastRow="0" w:firstColumn="1" w:lastColumn="0" w:noHBand="0" w:noVBand="1"/>
      </w:tblPr>
      <w:tblGrid>
        <w:gridCol w:w="9039"/>
      </w:tblGrid>
      <w:tr w:rsidR="00595614" w:rsidRPr="00CC4E83" w:rsidTr="00AA2EC6">
        <w:tc>
          <w:tcPr>
            <w:tcW w:w="9039" w:type="dxa"/>
            <w:tcBorders>
              <w:top w:val="nil"/>
              <w:left w:val="nil"/>
              <w:bottom w:val="single" w:sz="12" w:space="0" w:color="FFE599" w:themeColor="accent4" w:themeTint="66"/>
              <w:right w:val="nil"/>
            </w:tcBorders>
          </w:tcPr>
          <w:p w:rsidR="00F25B3D" w:rsidRPr="00CC4E83" w:rsidRDefault="00F25B3D" w:rsidP="009247AF">
            <w:pPr>
              <w:rPr>
                <w:rFonts w:ascii="Arial" w:hAnsi="Arial" w:cs="Arial"/>
                <w:sz w:val="20"/>
                <w:szCs w:val="20"/>
              </w:rPr>
            </w:pPr>
          </w:p>
          <w:p w:rsidR="00595614" w:rsidRPr="00CC4E83" w:rsidRDefault="00595614" w:rsidP="009247AF">
            <w:pPr>
              <w:rPr>
                <w:rFonts w:ascii="Arial" w:hAnsi="Arial" w:cs="Arial"/>
                <w:b/>
                <w:sz w:val="20"/>
                <w:szCs w:val="20"/>
              </w:rPr>
            </w:pPr>
            <w:r w:rsidRPr="00CC4E83">
              <w:rPr>
                <w:rFonts w:ascii="Arial" w:hAnsi="Arial" w:cs="Arial"/>
                <w:b/>
                <w:sz w:val="20"/>
                <w:szCs w:val="20"/>
              </w:rPr>
              <w:t xml:space="preserve">REQUISITOS </w:t>
            </w:r>
            <w:r w:rsidR="00FD1A5D">
              <w:rPr>
                <w:rFonts w:ascii="Arial" w:hAnsi="Arial" w:cs="Arial"/>
                <w:b/>
                <w:sz w:val="20"/>
                <w:szCs w:val="20"/>
              </w:rPr>
              <w:t>PARA LAS INSTANCIAS EJECUTORAS DEL PROGRAMA</w:t>
            </w:r>
          </w:p>
        </w:tc>
      </w:tr>
      <w:tr w:rsidR="00D51245" w:rsidRPr="00CC4E83" w:rsidTr="00AA2EC6">
        <w:tc>
          <w:tcPr>
            <w:tcW w:w="903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FE0428" w:rsidRDefault="00FE0428" w:rsidP="00AA2EC6">
            <w:pPr>
              <w:pStyle w:val="ROMANOS"/>
              <w:tabs>
                <w:tab w:val="clear" w:pos="720"/>
                <w:tab w:val="left" w:pos="284"/>
              </w:tabs>
              <w:spacing w:after="100" w:line="238" w:lineRule="exact"/>
              <w:ind w:left="284" w:firstLine="0"/>
            </w:pPr>
            <w:r>
              <w:t>Las Instancias Ejecutoras deberán presentar a la UAIS, a través de oficio,</w:t>
            </w:r>
            <w:r w:rsidR="00AA2EC6">
              <w:t xml:space="preserve"> su Proyecto en el Formato para </w:t>
            </w:r>
            <w:r>
              <w:t xml:space="preserve">la Identificación y Validación de Proyectos que en su caso corresponda (Anexo 2 y Anexo 2A). Dichos Proyectos deberán cumplir con lo establecido en el numeral 6.1, así como con el resto de las características planteadas en las Reglas. Estos Proyectos deberán ser presentados durante el primer trimestre del año. Con el propósito de cumplir con lo anterior, las Instancias Ejecutoras podrán dirigirse a Prolongación Xochicalco 947 Segundo Piso, Colonia Santa Cruz Atoyac, Delegación Benito Juárez, Código Postal 03310, México Distrito Federal, o comunicarse al número telefónico 01 (55) 3003 2200, extensiones 4021 o 4012. </w:t>
            </w:r>
          </w:p>
          <w:p w:rsidR="00FE0428" w:rsidRDefault="00FD1A5D" w:rsidP="00FE0428">
            <w:pPr>
              <w:pStyle w:val="Default"/>
            </w:pPr>
            <w:r w:rsidRPr="00883A60">
              <w:rPr>
                <w:sz w:val="20"/>
                <w:szCs w:val="20"/>
                <w:lang w:val="es-MX"/>
              </w:rPr>
              <w:tab/>
            </w:r>
          </w:p>
          <w:p w:rsidR="00FE0428" w:rsidRDefault="00FE0428" w:rsidP="004E4BA5">
            <w:pPr>
              <w:pStyle w:val="Default"/>
              <w:numPr>
                <w:ilvl w:val="0"/>
                <w:numId w:val="5"/>
              </w:numPr>
              <w:spacing w:after="127"/>
              <w:rPr>
                <w:rFonts w:ascii="Arial" w:hAnsi="Arial" w:cs="Arial"/>
                <w:sz w:val="18"/>
                <w:szCs w:val="18"/>
              </w:rPr>
            </w:pPr>
            <w:r>
              <w:rPr>
                <w:rFonts w:ascii="Arial" w:hAnsi="Arial" w:cs="Arial"/>
                <w:sz w:val="18"/>
                <w:szCs w:val="18"/>
              </w:rPr>
              <w:t xml:space="preserve">Los Proyectos presentados por los SEDIF, serán elaborados en el Formato para la Identificación y Validación de Proyectos para SEDIF (Anexo 2). </w:t>
            </w:r>
          </w:p>
          <w:p w:rsidR="00FE0428" w:rsidRDefault="00FE0428" w:rsidP="004E4BA5">
            <w:pPr>
              <w:pStyle w:val="Default"/>
              <w:numPr>
                <w:ilvl w:val="0"/>
                <w:numId w:val="5"/>
              </w:numPr>
              <w:spacing w:after="127"/>
              <w:rPr>
                <w:rFonts w:ascii="Arial" w:hAnsi="Arial" w:cs="Arial"/>
                <w:sz w:val="18"/>
                <w:szCs w:val="18"/>
              </w:rPr>
            </w:pPr>
            <w:r>
              <w:rPr>
                <w:rFonts w:ascii="Arial" w:hAnsi="Arial" w:cs="Arial"/>
                <w:sz w:val="18"/>
                <w:szCs w:val="18"/>
              </w:rPr>
              <w:t xml:space="preserve">Los Proyectos presentados por las OSC, serán elaborados en el Formato para la Identificación y Validación de Proyectos para OSC (Anexo 2A). </w:t>
            </w:r>
          </w:p>
          <w:p w:rsidR="00FE0428" w:rsidRDefault="00FE0428" w:rsidP="004E4BA5">
            <w:pPr>
              <w:pStyle w:val="Default"/>
              <w:numPr>
                <w:ilvl w:val="0"/>
                <w:numId w:val="5"/>
              </w:numPr>
              <w:rPr>
                <w:rFonts w:ascii="Arial" w:hAnsi="Arial" w:cs="Arial"/>
                <w:sz w:val="18"/>
                <w:szCs w:val="18"/>
              </w:rPr>
            </w:pPr>
            <w:r>
              <w:rPr>
                <w:rFonts w:ascii="Arial" w:hAnsi="Arial" w:cs="Arial"/>
                <w:sz w:val="18"/>
                <w:szCs w:val="18"/>
              </w:rPr>
              <w:t xml:space="preserve">Cuando las Instancias Ejecutoras sean los SMDIF, deberán enviar sus proyectos a través del SEDIF que les corresponda. </w:t>
            </w:r>
          </w:p>
          <w:p w:rsidR="004E4BA5" w:rsidRDefault="004E4BA5" w:rsidP="00FD1A5D">
            <w:pPr>
              <w:pStyle w:val="Texto"/>
              <w:spacing w:after="100" w:line="238" w:lineRule="exact"/>
              <w:ind w:firstLine="0"/>
              <w:rPr>
                <w:sz w:val="20"/>
              </w:rPr>
            </w:pP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Los recursos no asignados a proyectos durante el primer trimestre del año, se regirá por lo dispuesto en las Reglas, así como por lo que al efecto determine la instancia normativa.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De forma adicional a los requisitos previamente planteados, las OSC que pretendan ser Instancias Ejecutoras, deberán: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a) Contar con recibos que reúnan los requisitos establecidos en las disposiciones fiscales aplicables;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b) Que el objeto social de la OSC sea congruente con los objetivos del Programa;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c) Estar inscritas en el RFOSC y mantener actualizada, conforme a la LFFAROSC, la información correspondiente a vigencia de su representación legal, objeto social, domicilio legal, órganos de gobierno y dirección;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d) Estar Inscritas en el Directorio Nacional de las Instituciones de Asistencia Social, en los términos establecidos en el capítulo VIII de la Ley de Asistencia Social;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e) Declarar bajo protesta de decir verdad, no llevar a cabo acciones de proselitismo hacia partidos políticos, asociación política nacional, sindicato o religión alguna y no tener entre sus directivos o representantes a funcionarios públicos, representantes de elección popular o miembros del Poder Judicial, de cualquiera de los tres órdenes de gobierno;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f) Haber cumplido con las obligaciones en los términos a que se refieren los artículos 7, fracción V de la LFFAROSC y el 14 de su Reglamento, y </w:t>
            </w:r>
          </w:p>
          <w:p w:rsidR="004E4BA5" w:rsidRPr="004E4BA5" w:rsidRDefault="004E4BA5" w:rsidP="004E4BA5">
            <w:pPr>
              <w:autoSpaceDE w:val="0"/>
              <w:autoSpaceDN w:val="0"/>
              <w:adjustRightInd w:val="0"/>
              <w:rPr>
                <w:rFonts w:ascii="Arial" w:hAnsi="Arial" w:cs="Arial"/>
                <w:color w:val="000000"/>
                <w:sz w:val="18"/>
                <w:szCs w:val="18"/>
                <w:lang w:val="es-ES"/>
              </w:rPr>
            </w:pPr>
            <w:r w:rsidRPr="004E4BA5">
              <w:rPr>
                <w:rFonts w:ascii="Arial" w:hAnsi="Arial" w:cs="Arial"/>
                <w:color w:val="000000"/>
                <w:sz w:val="18"/>
                <w:szCs w:val="18"/>
                <w:lang w:val="es-ES"/>
              </w:rPr>
              <w:t xml:space="preserve">g) Las Instancias Ejecutoras, deberán contar con una cuenta bancaria específica que identifique los recursos que se otorgarán a través de este Programa, que los distinga de cualquier otro Programa federal, local o municipal o de recursos adicionales de organismos del sector privado y otras organizaciones. No será necesario abrir una nueva cuenta, si la del ejercicio anterior continúa vigente. </w:t>
            </w:r>
          </w:p>
          <w:p w:rsidR="00CA4C12" w:rsidRPr="00CC4E83" w:rsidRDefault="004E4BA5" w:rsidP="00AA2EC6">
            <w:pPr>
              <w:pStyle w:val="ROMANOS"/>
              <w:tabs>
                <w:tab w:val="clear" w:pos="720"/>
                <w:tab w:val="left" w:pos="284"/>
              </w:tabs>
              <w:spacing w:after="100" w:line="238" w:lineRule="exact"/>
              <w:ind w:left="284" w:firstLine="0"/>
              <w:rPr>
                <w:sz w:val="20"/>
                <w:szCs w:val="20"/>
                <w:lang w:val="es-MX"/>
              </w:rPr>
            </w:pPr>
            <w:r w:rsidRPr="004E4BA5">
              <w:rPr>
                <w:rFonts w:eastAsiaTheme="minorHAnsi"/>
                <w:color w:val="000000"/>
                <w:lang w:eastAsia="en-US"/>
              </w:rPr>
              <w:t xml:space="preserve">En caso de que se trate de una cuenta bancaria nueva, deberán presentar, a la instancia coordinadora </w:t>
            </w:r>
            <w:r w:rsidRPr="004E4BA5">
              <w:rPr>
                <w:rFonts w:eastAsiaTheme="minorHAnsi"/>
                <w:color w:val="000000"/>
                <w:lang w:eastAsia="en-US"/>
              </w:rPr>
              <w:lastRenderedPageBreak/>
              <w:t xml:space="preserve">nacional del programa, la constancia de la institución financiera sobre la existencia de la cuenta de cheques abierta a nombre del beneficiario, que incluya el número de cuenta con 11 posiciones, así como la Clave Bancaria Estandarizada (CLABE) con 18 posiciones, que permita realizar transferencias electrónicas de fondos, a través de los sistemas de pago, con nombre, cargo y firma del personal de la institución bancaria. </w:t>
            </w:r>
          </w:p>
        </w:tc>
      </w:tr>
    </w:tbl>
    <w:p w:rsidR="00595614" w:rsidRDefault="00595614" w:rsidP="009247AF">
      <w:pPr>
        <w:spacing w:after="0"/>
        <w:rPr>
          <w:rFonts w:ascii="Arial" w:hAnsi="Arial" w:cs="Arial"/>
          <w:b/>
          <w:sz w:val="24"/>
          <w:szCs w:val="24"/>
        </w:rPr>
      </w:pPr>
    </w:p>
    <w:tbl>
      <w:tblPr>
        <w:tblStyle w:val="Tablaconcuadrcula"/>
        <w:tblW w:w="0" w:type="auto"/>
        <w:tblLook w:val="04A0" w:firstRow="1" w:lastRow="0" w:firstColumn="1" w:lastColumn="0" w:noHBand="0" w:noVBand="1"/>
      </w:tblPr>
      <w:tblGrid>
        <w:gridCol w:w="9054"/>
      </w:tblGrid>
      <w:tr w:rsidR="00D51245" w:rsidTr="00AA2EC6">
        <w:tc>
          <w:tcPr>
            <w:tcW w:w="8978" w:type="dxa"/>
            <w:tcBorders>
              <w:top w:val="nil"/>
              <w:left w:val="nil"/>
              <w:bottom w:val="single" w:sz="12" w:space="0" w:color="FFE599" w:themeColor="accent4" w:themeTint="66"/>
              <w:right w:val="nil"/>
            </w:tcBorders>
          </w:tcPr>
          <w:p w:rsidR="00D51245" w:rsidRPr="00D354AD" w:rsidRDefault="00D354AD" w:rsidP="009247AF">
            <w:pPr>
              <w:pStyle w:val="ROMANOS"/>
              <w:tabs>
                <w:tab w:val="clear" w:pos="720"/>
                <w:tab w:val="left" w:pos="0"/>
              </w:tabs>
              <w:spacing w:after="0" w:line="240" w:lineRule="auto"/>
              <w:ind w:left="0" w:firstLine="0"/>
              <w:jc w:val="left"/>
              <w:rPr>
                <w:b/>
                <w:sz w:val="20"/>
                <w:szCs w:val="20"/>
              </w:rPr>
            </w:pPr>
            <w:r w:rsidRPr="00D354AD">
              <w:rPr>
                <w:b/>
                <w:sz w:val="20"/>
                <w:szCs w:val="20"/>
              </w:rPr>
              <w:t>CARACTERÍSTICAS DE LOS APOYOS Y VERTIENTES</w:t>
            </w:r>
          </w:p>
        </w:tc>
      </w:tr>
      <w:tr w:rsidR="00B13E7F" w:rsidTr="00AA2EC6">
        <w:tc>
          <w:tcPr>
            <w:tcW w:w="897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D354AD" w:rsidRPr="00D354AD" w:rsidRDefault="00D354AD" w:rsidP="00D354AD">
            <w:pPr>
              <w:pStyle w:val="Texto"/>
              <w:ind w:firstLine="0"/>
              <w:rPr>
                <w:sz w:val="20"/>
                <w:lang w:val="es-MX"/>
              </w:rPr>
            </w:pPr>
            <w:r w:rsidRPr="00D354AD">
              <w:rPr>
                <w:sz w:val="20"/>
                <w:lang w:val="es-MX"/>
              </w:rPr>
              <w:t>Los Apoyos del presente Programa se refieren a los subsidios federales otorgados a las Instancias Ejecutoras para la realización de los proyectos aprobados conforme a las siguientes vertientes y acciones:</w:t>
            </w:r>
          </w:p>
          <w:tbl>
            <w:tblPr>
              <w:tblW w:w="8712" w:type="dxa"/>
              <w:tblInd w:w="144" w:type="dxa"/>
              <w:tblCellMar>
                <w:left w:w="70" w:type="dxa"/>
                <w:right w:w="70" w:type="dxa"/>
              </w:tblCellMar>
              <w:tblLook w:val="0000" w:firstRow="0" w:lastRow="0" w:firstColumn="0" w:lastColumn="0" w:noHBand="0" w:noVBand="0"/>
            </w:tblPr>
            <w:tblGrid>
              <w:gridCol w:w="1836"/>
              <w:gridCol w:w="612"/>
              <w:gridCol w:w="2925"/>
              <w:gridCol w:w="3305"/>
            </w:tblGrid>
            <w:tr w:rsidR="00D354AD" w:rsidRPr="00353572" w:rsidTr="00AA2EC6">
              <w:trPr>
                <w:trHeight w:val="144"/>
              </w:trPr>
              <w:tc>
                <w:tcPr>
                  <w:tcW w:w="8712" w:type="dxa"/>
                  <w:gridSpan w:val="4"/>
                  <w:tcBorders>
                    <w:top w:val="single" w:sz="6" w:space="0" w:color="auto"/>
                    <w:left w:val="single" w:sz="6" w:space="0" w:color="auto"/>
                    <w:bottom w:val="single" w:sz="6" w:space="0" w:color="auto"/>
                    <w:right w:val="single" w:sz="6" w:space="0" w:color="auto"/>
                  </w:tcBorders>
                  <w:shd w:val="clear" w:color="auto" w:fill="FFE599" w:themeFill="accent4" w:themeFillTint="66"/>
                  <w:noWrap/>
                  <w:vAlign w:val="center"/>
                </w:tcPr>
                <w:p w:rsidR="00D354AD" w:rsidRPr="00353572" w:rsidRDefault="00D354AD" w:rsidP="007F6650">
                  <w:pPr>
                    <w:pStyle w:val="Texto"/>
                    <w:spacing w:after="20" w:line="186" w:lineRule="exact"/>
                    <w:ind w:firstLine="0"/>
                    <w:rPr>
                      <w:b/>
                      <w:sz w:val="16"/>
                      <w:szCs w:val="16"/>
                      <w:lang w:val="es-MX"/>
                    </w:rPr>
                  </w:pPr>
                  <w:r w:rsidRPr="00353572">
                    <w:rPr>
                      <w:b/>
                      <w:sz w:val="16"/>
                      <w:szCs w:val="16"/>
                      <w:lang w:val="es-MX"/>
                    </w:rPr>
                    <w:t>Vertiente A: Acciones en salud para la Atención a Personas con Discapacidad</w:t>
                  </w:r>
                </w:p>
              </w:tc>
            </w:tr>
            <w:tr w:rsidR="00D354AD" w:rsidRPr="00353572" w:rsidTr="007F6650">
              <w:trPr>
                <w:trHeight w:val="144"/>
              </w:trPr>
              <w:tc>
                <w:tcPr>
                  <w:tcW w:w="1843" w:type="dxa"/>
                  <w:tcBorders>
                    <w:top w:val="single" w:sz="6" w:space="0" w:color="auto"/>
                    <w:left w:val="single" w:sz="6" w:space="0" w:color="auto"/>
                    <w:bottom w:val="single" w:sz="6" w:space="0" w:color="auto"/>
                    <w:right w:val="single" w:sz="6" w:space="0" w:color="auto"/>
                  </w:tcBorders>
                  <w:shd w:val="pct25" w:color="auto" w:fill="FFFFFF"/>
                  <w:vAlign w:val="center"/>
                </w:tcPr>
                <w:p w:rsidR="00D354AD" w:rsidRPr="00353572" w:rsidRDefault="00D354AD" w:rsidP="007F6650">
                  <w:pPr>
                    <w:pStyle w:val="Texto"/>
                    <w:spacing w:after="20" w:line="186" w:lineRule="exact"/>
                    <w:ind w:firstLine="0"/>
                    <w:rPr>
                      <w:b/>
                      <w:sz w:val="16"/>
                      <w:szCs w:val="16"/>
                      <w:lang w:val="es-MX"/>
                    </w:rPr>
                  </w:pPr>
                  <w:r w:rsidRPr="00353572">
                    <w:rPr>
                      <w:b/>
                      <w:sz w:val="16"/>
                      <w:szCs w:val="16"/>
                      <w:lang w:val="es-MX"/>
                    </w:rPr>
                    <w:t>Acciones</w:t>
                  </w:r>
                </w:p>
              </w:tc>
              <w:tc>
                <w:tcPr>
                  <w:tcW w:w="614" w:type="dxa"/>
                  <w:tcBorders>
                    <w:top w:val="single" w:sz="6" w:space="0" w:color="auto"/>
                    <w:left w:val="single" w:sz="6" w:space="0" w:color="auto"/>
                    <w:bottom w:val="single" w:sz="6" w:space="0" w:color="auto"/>
                    <w:right w:val="single" w:sz="6" w:space="0" w:color="auto"/>
                  </w:tcBorders>
                  <w:shd w:val="pct25" w:color="auto" w:fill="FFFFFF"/>
                  <w:vAlign w:val="center"/>
                </w:tcPr>
                <w:p w:rsidR="00D354AD" w:rsidRPr="00353572" w:rsidRDefault="00D354AD" w:rsidP="007F6650">
                  <w:pPr>
                    <w:pStyle w:val="Texto"/>
                    <w:spacing w:after="20" w:line="186" w:lineRule="exact"/>
                    <w:ind w:firstLine="0"/>
                    <w:rPr>
                      <w:b/>
                      <w:sz w:val="16"/>
                      <w:szCs w:val="16"/>
                      <w:lang w:val="es-MX"/>
                    </w:rPr>
                  </w:pPr>
                  <w:r w:rsidRPr="00353572">
                    <w:rPr>
                      <w:b/>
                      <w:sz w:val="16"/>
                      <w:szCs w:val="16"/>
                      <w:lang w:val="es-MX"/>
                    </w:rPr>
                    <w:t>Clave</w:t>
                  </w:r>
                </w:p>
              </w:tc>
              <w:tc>
                <w:tcPr>
                  <w:tcW w:w="2937" w:type="dxa"/>
                  <w:tcBorders>
                    <w:top w:val="single" w:sz="6" w:space="0" w:color="auto"/>
                    <w:left w:val="single" w:sz="6" w:space="0" w:color="auto"/>
                    <w:bottom w:val="single" w:sz="6" w:space="0" w:color="auto"/>
                    <w:right w:val="single" w:sz="6" w:space="0" w:color="auto"/>
                  </w:tcBorders>
                  <w:shd w:val="pct25" w:color="auto" w:fill="FFFFFF"/>
                  <w:vAlign w:val="center"/>
                </w:tcPr>
                <w:p w:rsidR="00D354AD" w:rsidRPr="00353572" w:rsidRDefault="00D354AD" w:rsidP="007F6650">
                  <w:pPr>
                    <w:pStyle w:val="Texto"/>
                    <w:spacing w:after="20" w:line="186" w:lineRule="exact"/>
                    <w:ind w:firstLine="0"/>
                    <w:rPr>
                      <w:b/>
                      <w:sz w:val="16"/>
                      <w:szCs w:val="16"/>
                      <w:lang w:val="es-MX"/>
                    </w:rPr>
                  </w:pPr>
                  <w:r w:rsidRPr="00353572">
                    <w:rPr>
                      <w:b/>
                      <w:sz w:val="16"/>
                      <w:szCs w:val="16"/>
                      <w:lang w:val="es-MX"/>
                    </w:rPr>
                    <w:t>Apoyos a Financiar</w:t>
                  </w:r>
                </w:p>
              </w:tc>
              <w:tc>
                <w:tcPr>
                  <w:tcW w:w="3318" w:type="dxa"/>
                  <w:tcBorders>
                    <w:top w:val="single" w:sz="6" w:space="0" w:color="auto"/>
                    <w:left w:val="single" w:sz="6" w:space="0" w:color="auto"/>
                    <w:bottom w:val="single" w:sz="6" w:space="0" w:color="auto"/>
                    <w:right w:val="single" w:sz="6" w:space="0" w:color="auto"/>
                  </w:tcBorders>
                  <w:shd w:val="pct25" w:color="auto" w:fill="FFFFFF"/>
                  <w:vAlign w:val="center"/>
                </w:tcPr>
                <w:p w:rsidR="00D354AD" w:rsidRPr="00353572" w:rsidRDefault="00D354AD" w:rsidP="007F6650">
                  <w:pPr>
                    <w:pStyle w:val="Texto"/>
                    <w:spacing w:after="20" w:line="186" w:lineRule="exact"/>
                    <w:ind w:firstLine="0"/>
                    <w:rPr>
                      <w:b/>
                      <w:sz w:val="16"/>
                      <w:szCs w:val="16"/>
                      <w:lang w:val="es-MX"/>
                    </w:rPr>
                  </w:pPr>
                  <w:r w:rsidRPr="00353572">
                    <w:rPr>
                      <w:b/>
                      <w:sz w:val="16"/>
                      <w:szCs w:val="16"/>
                      <w:lang w:val="es-MX"/>
                    </w:rPr>
                    <w:t>Listado específico</w:t>
                  </w: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A.1. Todas las destinadas a la adquisición de </w:t>
                  </w:r>
                  <w:r w:rsidRPr="00353572">
                    <w:rPr>
                      <w:b/>
                      <w:sz w:val="16"/>
                      <w:szCs w:val="16"/>
                      <w:lang w:val="es-MX"/>
                    </w:rPr>
                    <w:t>ayudas funcionales y equipo</w:t>
                  </w:r>
                  <w:r w:rsidRPr="00353572">
                    <w:rPr>
                      <w:sz w:val="16"/>
                      <w:szCs w:val="16"/>
                      <w:lang w:val="es-MX"/>
                    </w:rPr>
                    <w:t xml:space="preserve"> relacionado con la Rehabilitación e inclusión de las personas con discapacidad.</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Adquisición de ayudas funcionales</w:t>
                  </w:r>
                </w:p>
              </w:tc>
              <w:tc>
                <w:tcPr>
                  <w:tcW w:w="3318"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b/>
                      <w:sz w:val="16"/>
                      <w:szCs w:val="16"/>
                      <w:lang w:val="es-MX"/>
                    </w:rPr>
                  </w:pPr>
                  <w:r w:rsidRPr="00353572">
                    <w:rPr>
                      <w:b/>
                      <w:sz w:val="16"/>
                      <w:szCs w:val="16"/>
                      <w:lang w:val="es-MX"/>
                    </w:rPr>
                    <w:t xml:space="preserve">Definición: </w:t>
                  </w:r>
                  <w:r w:rsidRPr="00353572">
                    <w:rPr>
                      <w:sz w:val="16"/>
                      <w:szCs w:val="16"/>
                      <w:lang w:val="es-MX"/>
                    </w:rPr>
                    <w:t xml:space="preserve">Aquellos instrumentos dispositivos o herramientas que permiten, a las personas que presentan una discapacidad temporal o permanente, realizar actividades que sin dicha ayuda no podrían ser realizadas o requerirían de un mayor esfuerzo para su realización. </w:t>
                  </w:r>
                  <w:r w:rsidRPr="00353572">
                    <w:rPr>
                      <w:b/>
                      <w:sz w:val="16"/>
                      <w:szCs w:val="16"/>
                      <w:lang w:val="es-MX"/>
                    </w:rPr>
                    <w:t>Listado:</w:t>
                  </w:r>
                </w:p>
                <w:p w:rsidR="00D354AD" w:rsidRPr="00353572" w:rsidRDefault="00D354AD" w:rsidP="007F6650">
                  <w:pPr>
                    <w:pStyle w:val="Texto"/>
                    <w:spacing w:after="20" w:line="186" w:lineRule="exact"/>
                    <w:ind w:firstLine="0"/>
                    <w:rPr>
                      <w:sz w:val="16"/>
                      <w:szCs w:val="16"/>
                      <w:lang w:val="es-MX"/>
                    </w:rPr>
                  </w:pPr>
                  <w:r w:rsidRPr="00353572">
                    <w:rPr>
                      <w:b/>
                      <w:sz w:val="16"/>
                      <w:szCs w:val="16"/>
                      <w:lang w:val="es-MX"/>
                    </w:rPr>
                    <w:t xml:space="preserve">1. Motores: </w:t>
                  </w:r>
                  <w:r w:rsidRPr="00353572">
                    <w:rPr>
                      <w:sz w:val="16"/>
                      <w:szCs w:val="16"/>
                      <w:lang w:val="es-MX"/>
                    </w:rPr>
                    <w:t>Muletas, caminadores, andadores, deambuladores, bastones, control de postura, inmovilizadores, etc.</w:t>
                  </w:r>
                </w:p>
                <w:p w:rsidR="00D354AD" w:rsidRPr="00353572" w:rsidRDefault="00D354AD" w:rsidP="007F6650">
                  <w:pPr>
                    <w:pStyle w:val="Texto"/>
                    <w:spacing w:after="20" w:line="186" w:lineRule="exact"/>
                    <w:ind w:firstLine="0"/>
                    <w:rPr>
                      <w:sz w:val="16"/>
                      <w:szCs w:val="16"/>
                      <w:lang w:val="es-MX"/>
                    </w:rPr>
                  </w:pPr>
                  <w:r w:rsidRPr="00353572">
                    <w:rPr>
                      <w:b/>
                      <w:sz w:val="16"/>
                      <w:szCs w:val="16"/>
                      <w:lang w:val="es-MX"/>
                    </w:rPr>
                    <w:t>2. Auditivos:</w:t>
                  </w:r>
                  <w:r w:rsidRPr="00353572">
                    <w:rPr>
                      <w:sz w:val="16"/>
                      <w:szCs w:val="16"/>
                      <w:lang w:val="es-MX"/>
                    </w:rPr>
                    <w:t xml:space="preserve"> Auxiliares auditivos, audífonos y equipo auditivo.</w:t>
                  </w:r>
                </w:p>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 </w:t>
                  </w:r>
                  <w:r w:rsidRPr="00353572">
                    <w:rPr>
                      <w:b/>
                      <w:sz w:val="16"/>
                      <w:szCs w:val="16"/>
                      <w:lang w:val="es-MX"/>
                    </w:rPr>
                    <w:t>3. Visuales:</w:t>
                  </w:r>
                  <w:r w:rsidRPr="00353572">
                    <w:rPr>
                      <w:sz w:val="16"/>
                      <w:szCs w:val="16"/>
                      <w:lang w:val="es-MX"/>
                    </w:rPr>
                    <w:t xml:space="preserve"> Software especializados, material en braille etc.</w:t>
                  </w: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Adquisición de equipo de estimulación eléctrica</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Adquisición de equipo de hidroterapia</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A.1.4</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Adquisición equipo para atención médica especializada en Rehabilitación</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A.1.5</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Adquisición de sillas de ruedas </w:t>
                  </w:r>
                </w:p>
              </w:tc>
              <w:tc>
                <w:tcPr>
                  <w:tcW w:w="3318"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Manuales, eléctricas, de elevación, bipedestación y deportivas.</w:t>
                  </w: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A.1.6</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Adquisición equipo y material radiológico</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A.1.7</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Adquisición de prótesis y </w:t>
                  </w:r>
                  <w:proofErr w:type="spellStart"/>
                  <w:r>
                    <w:rPr>
                      <w:sz w:val="16"/>
                      <w:szCs w:val="16"/>
                      <w:lang w:val="es-MX"/>
                    </w:rPr>
                    <w:t>ó</w:t>
                  </w:r>
                  <w:r w:rsidRPr="00353572">
                    <w:rPr>
                      <w:sz w:val="16"/>
                      <w:szCs w:val="16"/>
                      <w:lang w:val="es-MX"/>
                    </w:rPr>
                    <w:t>rtesis</w:t>
                  </w:r>
                  <w:proofErr w:type="spellEnd"/>
                </w:p>
              </w:tc>
              <w:tc>
                <w:tcPr>
                  <w:tcW w:w="3318"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b/>
                      <w:sz w:val="16"/>
                      <w:szCs w:val="16"/>
                      <w:lang w:val="es-MX"/>
                    </w:rPr>
                    <w:t xml:space="preserve">1. Tipos de </w:t>
                  </w:r>
                  <w:proofErr w:type="spellStart"/>
                  <w:r>
                    <w:rPr>
                      <w:b/>
                      <w:sz w:val="16"/>
                      <w:szCs w:val="16"/>
                      <w:lang w:val="es-MX"/>
                    </w:rPr>
                    <w:t>ó</w:t>
                  </w:r>
                  <w:r w:rsidRPr="00353572">
                    <w:rPr>
                      <w:b/>
                      <w:sz w:val="16"/>
                      <w:szCs w:val="16"/>
                      <w:lang w:val="es-MX"/>
                    </w:rPr>
                    <w:t>rtesis</w:t>
                  </w:r>
                  <w:proofErr w:type="spellEnd"/>
                  <w:r w:rsidRPr="00353572">
                    <w:rPr>
                      <w:b/>
                      <w:sz w:val="16"/>
                      <w:szCs w:val="16"/>
                      <w:lang w:val="es-MX"/>
                    </w:rPr>
                    <w:t xml:space="preserve">: </w:t>
                  </w:r>
                  <w:r w:rsidRPr="00353572">
                    <w:rPr>
                      <w:sz w:val="16"/>
                      <w:szCs w:val="16"/>
                      <w:lang w:val="es-MX"/>
                    </w:rPr>
                    <w:t>cabeza, cuello, hombro, brazo, codo, muñeca, digital, tronco, rodilla, pie, tobillo y miembros inferiores.</w:t>
                  </w:r>
                </w:p>
                <w:p w:rsidR="00D354AD" w:rsidRPr="00353572" w:rsidRDefault="00D354AD" w:rsidP="007F6650">
                  <w:pPr>
                    <w:pStyle w:val="Texto"/>
                    <w:spacing w:after="20" w:line="186" w:lineRule="exact"/>
                    <w:ind w:firstLine="0"/>
                    <w:rPr>
                      <w:sz w:val="16"/>
                      <w:szCs w:val="16"/>
                      <w:lang w:val="es-MX"/>
                    </w:rPr>
                  </w:pPr>
                  <w:r w:rsidRPr="00353572">
                    <w:rPr>
                      <w:b/>
                      <w:sz w:val="16"/>
                      <w:szCs w:val="16"/>
                      <w:lang w:val="es-MX"/>
                    </w:rPr>
                    <w:t xml:space="preserve">2. Tipos de prótesis: </w:t>
                  </w:r>
                  <w:r w:rsidRPr="00353572">
                    <w:rPr>
                      <w:sz w:val="16"/>
                      <w:szCs w:val="16"/>
                      <w:lang w:val="es-MX"/>
                    </w:rPr>
                    <w:t>ortopédicas o de extremidades, oculares, auditivas, faciales o maxilofaciales.</w:t>
                  </w: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A.1.8</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Elaboración de prótesis y </w:t>
                  </w:r>
                  <w:proofErr w:type="spellStart"/>
                  <w:r>
                    <w:rPr>
                      <w:sz w:val="16"/>
                      <w:szCs w:val="16"/>
                      <w:lang w:val="es-MX"/>
                    </w:rPr>
                    <w:t>ó</w:t>
                  </w:r>
                  <w:r w:rsidRPr="00353572">
                    <w:rPr>
                      <w:sz w:val="16"/>
                      <w:szCs w:val="16"/>
                      <w:lang w:val="es-MX"/>
                    </w:rPr>
                    <w:t>rtesis</w:t>
                  </w:r>
                  <w:proofErr w:type="spellEnd"/>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A.1.9</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Adquisición de materia prima para </w:t>
                  </w:r>
                  <w:proofErr w:type="spellStart"/>
                  <w:r w:rsidRPr="00353572">
                    <w:rPr>
                      <w:sz w:val="16"/>
                      <w:szCs w:val="16"/>
                      <w:lang w:val="es-MX"/>
                    </w:rPr>
                    <w:t>ortesis</w:t>
                  </w:r>
                  <w:proofErr w:type="spellEnd"/>
                  <w:r w:rsidRPr="00353572">
                    <w:rPr>
                      <w:sz w:val="16"/>
                      <w:szCs w:val="16"/>
                      <w:lang w:val="es-MX"/>
                    </w:rPr>
                    <w:t xml:space="preserve"> y prótesis</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A.1.10</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Adquisición de medicamentos y material curativo para Rehabilitación</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A.2.* Todas las destinadas a proporcionar </w:t>
                  </w:r>
                  <w:r w:rsidRPr="00353572">
                    <w:rPr>
                      <w:b/>
                      <w:sz w:val="16"/>
                      <w:szCs w:val="16"/>
                      <w:lang w:val="es-MX"/>
                    </w:rPr>
                    <w:t xml:space="preserve">atención especializada </w:t>
                  </w:r>
                  <w:r w:rsidRPr="00353572">
                    <w:rPr>
                      <w:sz w:val="16"/>
                      <w:szCs w:val="16"/>
                      <w:lang w:val="es-MX"/>
                    </w:rPr>
                    <w:t xml:space="preserve">a personas con discapacidad. </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Atención médica y paramédica especializada</w:t>
                  </w:r>
                </w:p>
              </w:tc>
              <w:tc>
                <w:tcPr>
                  <w:tcW w:w="3318"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b/>
                      <w:sz w:val="16"/>
                      <w:szCs w:val="16"/>
                      <w:lang w:val="es-MX"/>
                    </w:rPr>
                    <w:t xml:space="preserve">Otros: </w:t>
                  </w:r>
                  <w:r w:rsidRPr="00353572">
                    <w:rPr>
                      <w:sz w:val="16"/>
                      <w:szCs w:val="16"/>
                      <w:lang w:val="es-MX"/>
                    </w:rPr>
                    <w:t>Ortopedistas, traumatólogos, neurólogos, cirujanos, psicólogos, psiquiatras, oftalmólogos, otorrinolaringólogos, médicos internistas y pediatras.</w:t>
                  </w: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Atención por parte de trabajo social</w:t>
                  </w:r>
                </w:p>
              </w:tc>
              <w:tc>
                <w:tcPr>
                  <w:tcW w:w="3318" w:type="dxa"/>
                  <w:tcBorders>
                    <w:top w:val="single" w:sz="6" w:space="0" w:color="auto"/>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Atención de asesoría y capacitación</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A.2.4</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Atención de terapistas y rehabilitadores</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A.2.5</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Atención de </w:t>
                  </w:r>
                  <w:proofErr w:type="spellStart"/>
                  <w:r w:rsidRPr="00353572">
                    <w:rPr>
                      <w:sz w:val="16"/>
                      <w:szCs w:val="16"/>
                      <w:lang w:val="es-MX"/>
                    </w:rPr>
                    <w:t>ortesistas</w:t>
                  </w:r>
                  <w:proofErr w:type="spellEnd"/>
                  <w:r w:rsidRPr="00353572">
                    <w:rPr>
                      <w:sz w:val="16"/>
                      <w:szCs w:val="16"/>
                      <w:lang w:val="es-MX"/>
                    </w:rPr>
                    <w:t xml:space="preserve"> y </w:t>
                  </w:r>
                  <w:proofErr w:type="spellStart"/>
                  <w:r w:rsidRPr="00353572">
                    <w:rPr>
                      <w:sz w:val="16"/>
                      <w:szCs w:val="16"/>
                      <w:lang w:val="es-MX"/>
                    </w:rPr>
                    <w:t>protesistas</w:t>
                  </w:r>
                  <w:proofErr w:type="spellEnd"/>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A.2.6</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Atención de enfermeras y auxiliares de enfermería</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A.2.7</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Pago y realización de estudios clínicos y de gabinete</w:t>
                  </w:r>
                </w:p>
              </w:tc>
              <w:tc>
                <w:tcPr>
                  <w:tcW w:w="3318" w:type="dxa"/>
                  <w:tcBorders>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A.3. Todas las destinadas y orientadas a </w:t>
                  </w:r>
                  <w:r w:rsidRPr="00353572">
                    <w:rPr>
                      <w:b/>
                      <w:sz w:val="16"/>
                      <w:szCs w:val="16"/>
                      <w:lang w:val="es-MX"/>
                    </w:rPr>
                    <w:t xml:space="preserve">promover la salud y prevenir </w:t>
                  </w:r>
                  <w:r w:rsidRPr="00353572">
                    <w:rPr>
                      <w:sz w:val="16"/>
                      <w:szCs w:val="16"/>
                      <w:lang w:val="es-MX"/>
                    </w:rPr>
                    <w:t>la discapacidad</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A.3.1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 xml:space="preserve">Asesoría especializada para la Prevención de la discapacidad </w:t>
                  </w:r>
                </w:p>
              </w:tc>
              <w:tc>
                <w:tcPr>
                  <w:tcW w:w="3318" w:type="dxa"/>
                  <w:tcBorders>
                    <w:top w:val="single" w:sz="6" w:space="0" w:color="auto"/>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A.3.2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Campañas de educación y capacitación en el área de Prevención de la discapacidad</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A.3.3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Difusión en medios de comunicación para Prevención de la discapacidad</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20" w:line="186"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A.3.4</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20" w:line="186" w:lineRule="exact"/>
                    <w:ind w:firstLine="0"/>
                    <w:rPr>
                      <w:sz w:val="16"/>
                      <w:szCs w:val="16"/>
                      <w:lang w:val="es-MX"/>
                    </w:rPr>
                  </w:pPr>
                  <w:r w:rsidRPr="00353572">
                    <w:rPr>
                      <w:sz w:val="16"/>
                      <w:szCs w:val="16"/>
                      <w:lang w:val="es-MX"/>
                    </w:rPr>
                    <w:t>Acciones para promover los servicios de salud en discapacidad</w:t>
                  </w:r>
                </w:p>
              </w:tc>
              <w:tc>
                <w:tcPr>
                  <w:tcW w:w="3318" w:type="dxa"/>
                  <w:tcBorders>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20" w:line="186" w:lineRule="exact"/>
                    <w:ind w:firstLine="0"/>
                    <w:rPr>
                      <w:sz w:val="16"/>
                      <w:szCs w:val="16"/>
                      <w:lang w:val="es-MX"/>
                    </w:rPr>
                  </w:pPr>
                </w:p>
              </w:tc>
            </w:tr>
          </w:tbl>
          <w:p w:rsidR="00D354AD" w:rsidRPr="00F70411" w:rsidRDefault="00D354AD" w:rsidP="00D354AD">
            <w:pPr>
              <w:rPr>
                <w:sz w:val="2"/>
              </w:rPr>
            </w:pPr>
          </w:p>
          <w:tbl>
            <w:tblPr>
              <w:tblW w:w="8712" w:type="dxa"/>
              <w:tblInd w:w="144" w:type="dxa"/>
              <w:tblCellMar>
                <w:left w:w="70" w:type="dxa"/>
                <w:right w:w="70" w:type="dxa"/>
              </w:tblCellMar>
              <w:tblLook w:val="0000" w:firstRow="0" w:lastRow="0" w:firstColumn="0" w:lastColumn="0" w:noHBand="0" w:noVBand="0"/>
            </w:tblPr>
            <w:tblGrid>
              <w:gridCol w:w="1843"/>
              <w:gridCol w:w="614"/>
              <w:gridCol w:w="2937"/>
              <w:gridCol w:w="3318"/>
            </w:tblGrid>
            <w:tr w:rsidR="00D354AD" w:rsidRPr="00353572" w:rsidTr="00AA2EC6">
              <w:trPr>
                <w:trHeight w:val="144"/>
              </w:trPr>
              <w:tc>
                <w:tcPr>
                  <w:tcW w:w="8712" w:type="dxa"/>
                  <w:gridSpan w:val="4"/>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 xml:space="preserve">Vertiente B: Acciones de infraestructura y equipamiento para la atención de las personas con discapacidad </w:t>
                  </w:r>
                </w:p>
              </w:tc>
            </w:tr>
            <w:tr w:rsidR="00D354AD" w:rsidRPr="00353572" w:rsidTr="007F6650">
              <w:trPr>
                <w:trHeight w:val="144"/>
              </w:trPr>
              <w:tc>
                <w:tcPr>
                  <w:tcW w:w="1843"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Acciones</w:t>
                  </w:r>
                </w:p>
              </w:tc>
              <w:tc>
                <w:tcPr>
                  <w:tcW w:w="614"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Clave</w:t>
                  </w:r>
                </w:p>
              </w:tc>
              <w:tc>
                <w:tcPr>
                  <w:tcW w:w="2937"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Apoyos a Financiar</w:t>
                  </w:r>
                </w:p>
              </w:tc>
              <w:tc>
                <w:tcPr>
                  <w:tcW w:w="3318"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Listado específico</w:t>
                  </w: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B.1.</w:t>
                  </w:r>
                  <w:r>
                    <w:rPr>
                      <w:sz w:val="16"/>
                      <w:szCs w:val="16"/>
                      <w:lang w:val="es-MX"/>
                    </w:rPr>
                    <w:t xml:space="preserve"> </w:t>
                  </w:r>
                  <w:r w:rsidRPr="00353572">
                    <w:rPr>
                      <w:sz w:val="16"/>
                      <w:szCs w:val="16"/>
                      <w:lang w:val="es-MX"/>
                    </w:rPr>
                    <w:t xml:space="preserve">Todas las de </w:t>
                  </w:r>
                  <w:r w:rsidRPr="00353572">
                    <w:rPr>
                      <w:b/>
                      <w:sz w:val="16"/>
                      <w:szCs w:val="16"/>
                      <w:lang w:val="es-MX"/>
                    </w:rPr>
                    <w:t xml:space="preserve">remodelación </w:t>
                  </w:r>
                  <w:r w:rsidRPr="00353572">
                    <w:rPr>
                      <w:sz w:val="16"/>
                      <w:szCs w:val="16"/>
                      <w:lang w:val="es-MX"/>
                    </w:rPr>
                    <w:t>de infraestructura de centros y unidades de atención y Rehabilitación para personas con discapacidad.</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B.1.1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Remodelación de espacios para la accesibilidad</w:t>
                  </w:r>
                </w:p>
              </w:tc>
              <w:tc>
                <w:tcPr>
                  <w:tcW w:w="3318" w:type="dxa"/>
                  <w:tcBorders>
                    <w:top w:val="single" w:sz="6" w:space="0" w:color="auto"/>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B.1.2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Remodelación de espacios e instalaciones para Rehabilitación</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B.1.3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Adecuación y adaptación de espacios y mobiliario</w:t>
                  </w:r>
                </w:p>
              </w:tc>
              <w:tc>
                <w:tcPr>
                  <w:tcW w:w="3318" w:type="dxa"/>
                  <w:tcBorders>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xml:space="preserve">B.2 Todas las de </w:t>
                  </w:r>
                  <w:r w:rsidRPr="00353572">
                    <w:rPr>
                      <w:b/>
                      <w:sz w:val="16"/>
                      <w:szCs w:val="16"/>
                      <w:lang w:val="es-MX"/>
                    </w:rPr>
                    <w:t>construcción</w:t>
                  </w:r>
                  <w:r w:rsidRPr="00353572">
                    <w:rPr>
                      <w:sz w:val="16"/>
                      <w:szCs w:val="16"/>
                      <w:lang w:val="es-MX"/>
                    </w:rPr>
                    <w:t xml:space="preserve"> de infraestructura para las personas con discapacidad.</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B.2.1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Construcción de espacios con accesibilidad</w:t>
                  </w:r>
                </w:p>
              </w:tc>
              <w:tc>
                <w:tcPr>
                  <w:tcW w:w="3318"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xml:space="preserve">Rampas, adaptación de baños, bardas, muros, estacionamientos, accesos, banquetas, señalizaciones nacionales e internacionales, elevadores, circulaciones verticales y horizontales, vestidores, puertas, barandales, rutas libres de obstáculos, letreros táctiles, escaleras, jardineras, muretes, rejas, comedores, regaderas y vestidores, barras de apoyo horizontal, retretes y sanitarios. </w:t>
                  </w: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xml:space="preserve">B.3. Todas las de </w:t>
                  </w:r>
                  <w:r w:rsidRPr="00353572">
                    <w:rPr>
                      <w:b/>
                      <w:sz w:val="16"/>
                      <w:szCs w:val="16"/>
                      <w:lang w:val="es-MX"/>
                    </w:rPr>
                    <w:t>operación y equipamiento</w:t>
                  </w:r>
                  <w:r w:rsidRPr="00353572">
                    <w:rPr>
                      <w:sz w:val="16"/>
                      <w:szCs w:val="16"/>
                      <w:lang w:val="es-MX"/>
                    </w:rPr>
                    <w:t xml:space="preserve"> de </w:t>
                  </w:r>
                  <w:r w:rsidRPr="00353572">
                    <w:rPr>
                      <w:i/>
                      <w:sz w:val="16"/>
                      <w:szCs w:val="16"/>
                      <w:lang w:val="es-MX"/>
                    </w:rPr>
                    <w:t xml:space="preserve">Centros, Instituciones y Unidades Básicas de Rehabilitación </w:t>
                  </w:r>
                  <w:r w:rsidRPr="00353572">
                    <w:rPr>
                      <w:sz w:val="16"/>
                      <w:szCs w:val="16"/>
                      <w:lang w:val="es-MX"/>
                    </w:rPr>
                    <w:t>para la atención de las personas con discapacidad</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B.3.1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Adquisición de mobiliario especial y equipo médico y paramédico para la atención de las personas con discapacidad</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B.3.2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Equipamiento para transporte adaptado</w:t>
                  </w:r>
                </w:p>
              </w:tc>
              <w:tc>
                <w:tcPr>
                  <w:tcW w:w="3318"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Adaptación de coches y transporte público.</w:t>
                  </w: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B.3.3</w:t>
                  </w:r>
                </w:p>
              </w:tc>
              <w:tc>
                <w:tcPr>
                  <w:tcW w:w="2937" w:type="dxa"/>
                  <w:tcBorders>
                    <w:top w:val="single" w:sz="6" w:space="0" w:color="auto"/>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Equipamiento de cómputo y/o audiovisual que incida directamente en procedimientos de capacitación o de atención directa a las personas con discapacidad.</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AA2EC6">
              <w:trPr>
                <w:trHeight w:val="144"/>
              </w:trPr>
              <w:tc>
                <w:tcPr>
                  <w:tcW w:w="8712" w:type="dxa"/>
                  <w:gridSpan w:val="4"/>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Vertiente C: Acciones de Desarrollo para la inclusión laboral, educativa y social de las personas con discapacidad</w:t>
                  </w:r>
                </w:p>
              </w:tc>
            </w:tr>
            <w:tr w:rsidR="00D354AD" w:rsidRPr="00353572" w:rsidTr="007F6650">
              <w:trPr>
                <w:trHeight w:val="144"/>
              </w:trPr>
              <w:tc>
                <w:tcPr>
                  <w:tcW w:w="1843"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Acciones</w:t>
                  </w:r>
                </w:p>
              </w:tc>
              <w:tc>
                <w:tcPr>
                  <w:tcW w:w="614"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Clave</w:t>
                  </w:r>
                </w:p>
              </w:tc>
              <w:tc>
                <w:tcPr>
                  <w:tcW w:w="2937"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b/>
                      <w:sz w:val="16"/>
                      <w:szCs w:val="16"/>
                      <w:lang w:val="es-MX"/>
                    </w:rPr>
                  </w:pPr>
                  <w:r w:rsidRPr="00353572">
                    <w:rPr>
                      <w:b/>
                      <w:sz w:val="16"/>
                      <w:szCs w:val="16"/>
                      <w:lang w:val="es-MX"/>
                    </w:rPr>
                    <w:t>Apoyos a Financiar</w:t>
                  </w:r>
                </w:p>
              </w:tc>
              <w:tc>
                <w:tcPr>
                  <w:tcW w:w="3318" w:type="dxa"/>
                  <w:tcBorders>
                    <w:top w:val="single" w:sz="6" w:space="0" w:color="auto"/>
                    <w:left w:val="single" w:sz="6" w:space="0" w:color="auto"/>
                    <w:bottom w:val="single" w:sz="6" w:space="0" w:color="auto"/>
                    <w:right w:val="single" w:sz="6" w:space="0" w:color="auto"/>
                  </w:tcBorders>
                  <w:shd w:val="clear" w:color="000000" w:fill="C0C0C0"/>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w:t>
                  </w: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xml:space="preserve">C.1. Acciones encaminadas para la </w:t>
                  </w:r>
                  <w:r w:rsidRPr="00353572">
                    <w:rPr>
                      <w:b/>
                      <w:sz w:val="16"/>
                      <w:szCs w:val="16"/>
                      <w:lang w:val="es-MX"/>
                    </w:rPr>
                    <w:t xml:space="preserve">inclusión laboral </w:t>
                  </w:r>
                  <w:r w:rsidRPr="00353572">
                    <w:rPr>
                      <w:sz w:val="16"/>
                      <w:szCs w:val="16"/>
                      <w:lang w:val="es-MX"/>
                    </w:rPr>
                    <w:t>de las personas con discapacidad</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C.1.1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Cursos y talleres de capacitación laboral</w:t>
                  </w:r>
                </w:p>
              </w:tc>
              <w:tc>
                <w:tcPr>
                  <w:tcW w:w="3318" w:type="dxa"/>
                  <w:tcBorders>
                    <w:top w:val="single" w:sz="6" w:space="0" w:color="auto"/>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C.1.2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Programas de inclusión laboral</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C.1.3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Entrenamiento por parte de personal especializado en el área laboral</w:t>
                  </w:r>
                </w:p>
              </w:tc>
              <w:tc>
                <w:tcPr>
                  <w:tcW w:w="3318" w:type="dxa"/>
                  <w:tcBorders>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xml:space="preserve">C.2 Acciones encaminadas a apoyar el </w:t>
                  </w:r>
                  <w:r w:rsidRPr="00353572">
                    <w:rPr>
                      <w:b/>
                      <w:sz w:val="16"/>
                      <w:szCs w:val="16"/>
                      <w:lang w:val="es-MX"/>
                    </w:rPr>
                    <w:t>desarrollo educativo, cultural, recreación, deporte y arte</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C.2.1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Adquisición de equipo y material para personas con discapacidad</w:t>
                  </w:r>
                </w:p>
              </w:tc>
              <w:tc>
                <w:tcPr>
                  <w:tcW w:w="3318" w:type="dxa"/>
                  <w:tcBorders>
                    <w:top w:val="single" w:sz="6" w:space="0" w:color="auto"/>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C.2.2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Fabricación de prótesis deportivas</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C.2.3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Becas deportivas para la participación en competencias nacionales e internacionales</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C.2.4</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 xml:space="preserve">Entrenamiento por parte de personal especializado en el área </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09"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C.2.5</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09" w:lineRule="exact"/>
                    <w:ind w:firstLine="0"/>
                    <w:rPr>
                      <w:sz w:val="16"/>
                      <w:szCs w:val="16"/>
                      <w:lang w:val="es-MX"/>
                    </w:rPr>
                  </w:pPr>
                  <w:r w:rsidRPr="00353572">
                    <w:rPr>
                      <w:sz w:val="16"/>
                      <w:szCs w:val="16"/>
                      <w:lang w:val="es-MX"/>
                    </w:rPr>
                    <w:t>Celebración de los Juegos Nacionales sobre silla de ruedas</w:t>
                  </w:r>
                </w:p>
              </w:tc>
              <w:tc>
                <w:tcPr>
                  <w:tcW w:w="3318" w:type="dxa"/>
                  <w:tcBorders>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09" w:lineRule="exact"/>
                    <w:ind w:firstLine="0"/>
                    <w:rPr>
                      <w:sz w:val="16"/>
                      <w:szCs w:val="16"/>
                      <w:lang w:val="es-MX"/>
                    </w:rPr>
                  </w:pPr>
                </w:p>
              </w:tc>
            </w:tr>
            <w:tr w:rsidR="00D354AD" w:rsidRPr="00353572" w:rsidTr="007F6650">
              <w:trPr>
                <w:trHeight w:val="144"/>
              </w:trPr>
              <w:tc>
                <w:tcPr>
                  <w:tcW w:w="1843" w:type="dxa"/>
                  <w:vMerge w:val="restart"/>
                  <w:tcBorders>
                    <w:top w:val="single" w:sz="6" w:space="0" w:color="auto"/>
                    <w:left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 xml:space="preserve">C.3 Todas aquellas orientadas y encaminadas a su </w:t>
                  </w:r>
                  <w:r w:rsidRPr="00353572">
                    <w:rPr>
                      <w:b/>
                      <w:sz w:val="16"/>
                      <w:szCs w:val="16"/>
                      <w:lang w:val="es-MX"/>
                    </w:rPr>
                    <w:t>desarrollo social integral</w:t>
                  </w: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C.3.1</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Apoyo a programas de desarrollo social</w:t>
                  </w:r>
                </w:p>
              </w:tc>
              <w:tc>
                <w:tcPr>
                  <w:tcW w:w="3318" w:type="dxa"/>
                  <w:tcBorders>
                    <w:top w:val="single" w:sz="6" w:space="0" w:color="auto"/>
                    <w:left w:val="single" w:sz="6" w:space="0" w:color="auto"/>
                    <w:right w:val="single" w:sz="6" w:space="0" w:color="auto"/>
                  </w:tcBorders>
                  <w:shd w:val="pct12" w:color="auto" w:fill="FFFFFF"/>
                  <w:vAlign w:val="center"/>
                </w:tcPr>
                <w:p w:rsidR="00D354AD" w:rsidRPr="00353572" w:rsidRDefault="00D354AD" w:rsidP="007F6650">
                  <w:pPr>
                    <w:pStyle w:val="Texto"/>
                    <w:spacing w:after="60" w:line="220" w:lineRule="exact"/>
                    <w:ind w:firstLine="0"/>
                    <w:rPr>
                      <w:sz w:val="16"/>
                      <w:szCs w:val="16"/>
                      <w:lang w:val="es-MX"/>
                    </w:rPr>
                  </w:pPr>
                </w:p>
              </w:tc>
            </w:tr>
            <w:tr w:rsidR="00D354AD" w:rsidRPr="00353572" w:rsidTr="007F6650">
              <w:trPr>
                <w:trHeight w:val="144"/>
              </w:trPr>
              <w:tc>
                <w:tcPr>
                  <w:tcW w:w="1843" w:type="dxa"/>
                  <w:vMerge/>
                  <w:tcBorders>
                    <w:left w:val="single" w:sz="6" w:space="0" w:color="auto"/>
                    <w:right w:val="single" w:sz="6" w:space="0" w:color="auto"/>
                  </w:tcBorders>
                  <w:vAlign w:val="center"/>
                </w:tcPr>
                <w:p w:rsidR="00D354AD" w:rsidRPr="00353572" w:rsidRDefault="00D354AD" w:rsidP="007F6650">
                  <w:pPr>
                    <w:pStyle w:val="Texto"/>
                    <w:spacing w:after="60" w:line="220"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C.3.2</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Actividades de investigación para las personas con discapacidad</w:t>
                  </w:r>
                </w:p>
              </w:tc>
              <w:tc>
                <w:tcPr>
                  <w:tcW w:w="3318" w:type="dxa"/>
                  <w:tcBorders>
                    <w:left w:val="single" w:sz="6" w:space="0" w:color="auto"/>
                    <w:right w:val="single" w:sz="6" w:space="0" w:color="auto"/>
                  </w:tcBorders>
                  <w:shd w:val="pct12" w:color="auto" w:fill="FFFFFF"/>
                  <w:vAlign w:val="center"/>
                </w:tcPr>
                <w:p w:rsidR="00D354AD" w:rsidRPr="00353572" w:rsidRDefault="00D354AD" w:rsidP="007F6650">
                  <w:pPr>
                    <w:pStyle w:val="Texto"/>
                    <w:spacing w:after="60" w:line="220" w:lineRule="exact"/>
                    <w:ind w:firstLine="0"/>
                    <w:rPr>
                      <w:sz w:val="16"/>
                      <w:szCs w:val="16"/>
                      <w:lang w:val="es-MX"/>
                    </w:rPr>
                  </w:pPr>
                </w:p>
              </w:tc>
            </w:tr>
            <w:tr w:rsidR="00D354AD" w:rsidRPr="00353572" w:rsidTr="007F6650">
              <w:trPr>
                <w:trHeight w:val="144"/>
              </w:trPr>
              <w:tc>
                <w:tcPr>
                  <w:tcW w:w="1843" w:type="dxa"/>
                  <w:vMerge/>
                  <w:tcBorders>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20" w:lineRule="exact"/>
                    <w:ind w:firstLine="0"/>
                    <w:rPr>
                      <w:sz w:val="16"/>
                      <w:szCs w:val="16"/>
                      <w:lang w:val="es-MX"/>
                    </w:rPr>
                  </w:pPr>
                </w:p>
              </w:tc>
              <w:tc>
                <w:tcPr>
                  <w:tcW w:w="614"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C.3.3</w:t>
                  </w:r>
                </w:p>
              </w:tc>
              <w:tc>
                <w:tcPr>
                  <w:tcW w:w="2937" w:type="dxa"/>
                  <w:tcBorders>
                    <w:top w:val="single" w:sz="6" w:space="0" w:color="auto"/>
                    <w:left w:val="single" w:sz="6" w:space="0" w:color="auto"/>
                    <w:bottom w:val="single" w:sz="6" w:space="0" w:color="auto"/>
                    <w:right w:val="single" w:sz="6" w:space="0" w:color="auto"/>
                  </w:tcBorders>
                  <w:shd w:val="clear" w:color="000000" w:fill="FFFFFF"/>
                  <w:vAlign w:val="center"/>
                </w:tcPr>
                <w:p w:rsidR="00D354AD" w:rsidRPr="00353572" w:rsidRDefault="00D354AD" w:rsidP="007F6650">
                  <w:pPr>
                    <w:pStyle w:val="Texto"/>
                    <w:spacing w:after="60" w:line="220" w:lineRule="exact"/>
                    <w:ind w:firstLine="0"/>
                    <w:rPr>
                      <w:sz w:val="16"/>
                      <w:szCs w:val="16"/>
                      <w:lang w:val="es-MX"/>
                    </w:rPr>
                  </w:pPr>
                  <w:r w:rsidRPr="00353572">
                    <w:rPr>
                      <w:sz w:val="16"/>
                      <w:szCs w:val="16"/>
                      <w:lang w:val="es-MX"/>
                    </w:rPr>
                    <w:t>Proyectos de innovación para las personas con discapacidad</w:t>
                  </w:r>
                </w:p>
              </w:tc>
              <w:tc>
                <w:tcPr>
                  <w:tcW w:w="3318" w:type="dxa"/>
                  <w:tcBorders>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20" w:lineRule="exact"/>
                    <w:ind w:firstLine="0"/>
                    <w:rPr>
                      <w:sz w:val="16"/>
                      <w:szCs w:val="16"/>
                      <w:lang w:val="es-MX"/>
                    </w:rPr>
                  </w:pPr>
                </w:p>
              </w:tc>
            </w:tr>
            <w:tr w:rsidR="00D354AD" w:rsidRPr="00353572" w:rsidTr="007F6650">
              <w:trPr>
                <w:trHeight w:val="144"/>
              </w:trPr>
              <w:tc>
                <w:tcPr>
                  <w:tcW w:w="5394" w:type="dxa"/>
                  <w:gridSpan w:val="3"/>
                  <w:tcBorders>
                    <w:top w:val="single" w:sz="6" w:space="0" w:color="auto"/>
                    <w:left w:val="single" w:sz="6" w:space="0" w:color="auto"/>
                    <w:bottom w:val="single" w:sz="6" w:space="0" w:color="auto"/>
                    <w:right w:val="single" w:sz="6" w:space="0" w:color="auto"/>
                  </w:tcBorders>
                  <w:vAlign w:val="center"/>
                </w:tcPr>
                <w:p w:rsidR="00D354AD" w:rsidRPr="00353572" w:rsidRDefault="00D354AD" w:rsidP="007F6650">
                  <w:pPr>
                    <w:pStyle w:val="Texto"/>
                    <w:spacing w:after="60" w:line="220" w:lineRule="exact"/>
                    <w:ind w:firstLine="0"/>
                    <w:rPr>
                      <w:sz w:val="16"/>
                      <w:szCs w:val="16"/>
                      <w:lang w:val="es-MX"/>
                    </w:rPr>
                  </w:pPr>
                  <w:r w:rsidRPr="00353572">
                    <w:rPr>
                      <w:b/>
                      <w:sz w:val="16"/>
                      <w:szCs w:val="16"/>
                      <w:lang w:val="es-MX"/>
                    </w:rPr>
                    <w:t>*</w:t>
                  </w:r>
                  <w:r w:rsidRPr="00353572">
                    <w:rPr>
                      <w:sz w:val="16"/>
                      <w:szCs w:val="16"/>
                      <w:lang w:val="es-MX"/>
                    </w:rPr>
                    <w:t>Sólo para Organizaciones de la Sociedad Civil</w:t>
                  </w:r>
                </w:p>
              </w:tc>
              <w:tc>
                <w:tcPr>
                  <w:tcW w:w="3318" w:type="dxa"/>
                  <w:tcBorders>
                    <w:top w:val="single" w:sz="6" w:space="0" w:color="auto"/>
                    <w:left w:val="single" w:sz="6" w:space="0" w:color="auto"/>
                    <w:bottom w:val="single" w:sz="6" w:space="0" w:color="auto"/>
                    <w:right w:val="single" w:sz="6" w:space="0" w:color="auto"/>
                  </w:tcBorders>
                  <w:shd w:val="pct12" w:color="auto" w:fill="FFFFFF"/>
                  <w:vAlign w:val="center"/>
                </w:tcPr>
                <w:p w:rsidR="00D354AD" w:rsidRPr="00353572" w:rsidRDefault="00D354AD" w:rsidP="007F6650">
                  <w:pPr>
                    <w:pStyle w:val="Texto"/>
                    <w:spacing w:after="60" w:line="220" w:lineRule="exact"/>
                    <w:ind w:firstLine="0"/>
                    <w:rPr>
                      <w:sz w:val="16"/>
                      <w:szCs w:val="16"/>
                      <w:lang w:val="es-MX"/>
                    </w:rPr>
                  </w:pPr>
                </w:p>
              </w:tc>
            </w:tr>
          </w:tbl>
          <w:p w:rsidR="00B13E7F" w:rsidRPr="00D354AD" w:rsidRDefault="00B13E7F" w:rsidP="00DF4633">
            <w:pPr>
              <w:pStyle w:val="ROMANOS"/>
              <w:tabs>
                <w:tab w:val="clear" w:pos="720"/>
                <w:tab w:val="left" w:pos="0"/>
              </w:tabs>
              <w:spacing w:after="100" w:line="238" w:lineRule="exact"/>
              <w:ind w:left="0" w:firstLine="0"/>
              <w:rPr>
                <w:sz w:val="20"/>
                <w:szCs w:val="20"/>
                <w:lang w:val="es-MX"/>
              </w:rPr>
            </w:pPr>
          </w:p>
        </w:tc>
      </w:tr>
    </w:tbl>
    <w:p w:rsidR="00D34997" w:rsidRDefault="00D34997" w:rsidP="00D34997">
      <w:pPr>
        <w:pStyle w:val="ROMANOS"/>
        <w:tabs>
          <w:tab w:val="clear" w:pos="720"/>
          <w:tab w:val="left" w:pos="0"/>
        </w:tabs>
        <w:spacing w:after="100" w:line="238" w:lineRule="exact"/>
        <w:ind w:left="0" w:firstLine="0"/>
        <w:rPr>
          <w:sz w:val="20"/>
          <w:szCs w:val="20"/>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8469CC" w:rsidRDefault="008469CC" w:rsidP="00CC4E83">
      <w:pPr>
        <w:pStyle w:val="Texto"/>
        <w:jc w:val="center"/>
        <w:rPr>
          <w:b/>
          <w:sz w:val="20"/>
          <w:lang w:val="es-MX"/>
        </w:rPr>
      </w:pPr>
    </w:p>
    <w:p w:rsidR="008469CC" w:rsidRDefault="008469CC" w:rsidP="00CC4E83">
      <w:pPr>
        <w:pStyle w:val="Texto"/>
        <w:jc w:val="center"/>
        <w:rPr>
          <w:b/>
          <w:sz w:val="20"/>
          <w:lang w:val="es-MX"/>
        </w:rPr>
      </w:pPr>
    </w:p>
    <w:p w:rsidR="008469CC" w:rsidRDefault="008469CC" w:rsidP="00CC4E83">
      <w:pPr>
        <w:pStyle w:val="Texto"/>
        <w:jc w:val="center"/>
        <w:rPr>
          <w:b/>
          <w:sz w:val="20"/>
          <w:lang w:val="es-MX"/>
        </w:rPr>
      </w:pPr>
    </w:p>
    <w:p w:rsidR="008469CC" w:rsidRDefault="008469CC" w:rsidP="00CC4E83">
      <w:pPr>
        <w:pStyle w:val="Texto"/>
        <w:jc w:val="center"/>
        <w:rPr>
          <w:b/>
          <w:sz w:val="20"/>
          <w:lang w:val="es-MX"/>
        </w:rPr>
      </w:pPr>
    </w:p>
    <w:p w:rsidR="008469CC" w:rsidRDefault="008469CC" w:rsidP="00CC4E83">
      <w:pPr>
        <w:pStyle w:val="Texto"/>
        <w:jc w:val="center"/>
        <w:rPr>
          <w:b/>
          <w:sz w:val="20"/>
          <w:lang w:val="es-MX"/>
        </w:rPr>
      </w:pPr>
    </w:p>
    <w:p w:rsidR="00343D1D" w:rsidRDefault="00343D1D" w:rsidP="00CC4E83">
      <w:pPr>
        <w:pStyle w:val="Texto"/>
        <w:jc w:val="center"/>
        <w:rPr>
          <w:b/>
          <w:sz w:val="20"/>
          <w:lang w:val="es-MX"/>
        </w:rPr>
      </w:pPr>
    </w:p>
    <w:p w:rsidR="00343D1D" w:rsidRDefault="00343D1D" w:rsidP="00CC4E83">
      <w:pPr>
        <w:pStyle w:val="Texto"/>
        <w:jc w:val="center"/>
        <w:rPr>
          <w:b/>
          <w:sz w:val="20"/>
          <w:lang w:val="es-MX"/>
        </w:rPr>
      </w:pPr>
    </w:p>
    <w:p w:rsidR="00343D1D" w:rsidRDefault="00343D1D" w:rsidP="00CC4E83">
      <w:pPr>
        <w:pStyle w:val="Texto"/>
        <w:jc w:val="center"/>
        <w:rPr>
          <w:b/>
          <w:sz w:val="20"/>
          <w:lang w:val="es-MX"/>
        </w:rPr>
      </w:pPr>
    </w:p>
    <w:p w:rsidR="00343D1D" w:rsidRDefault="00343D1D" w:rsidP="00CC4E83">
      <w:pPr>
        <w:pStyle w:val="Texto"/>
        <w:jc w:val="center"/>
        <w:rPr>
          <w:b/>
          <w:sz w:val="20"/>
          <w:lang w:val="es-MX"/>
        </w:rPr>
      </w:pPr>
      <w:bookmarkStart w:id="0" w:name="_GoBack"/>
      <w:bookmarkEnd w:id="0"/>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4E4BA5" w:rsidRDefault="004E4BA5" w:rsidP="00CC4E83">
      <w:pPr>
        <w:pStyle w:val="Texto"/>
        <w:jc w:val="center"/>
        <w:rPr>
          <w:b/>
          <w:sz w:val="20"/>
          <w:lang w:val="es-MX"/>
        </w:rPr>
      </w:pPr>
    </w:p>
    <w:p w:rsidR="00AA2EC6" w:rsidRDefault="00AA2EC6" w:rsidP="00CC4E83">
      <w:pPr>
        <w:pStyle w:val="Texto"/>
        <w:jc w:val="center"/>
        <w:rPr>
          <w:b/>
          <w:sz w:val="20"/>
          <w:lang w:val="es-MX"/>
        </w:rPr>
      </w:pPr>
    </w:p>
    <w:p w:rsidR="00AA2EC6" w:rsidRDefault="00AA2EC6" w:rsidP="00CC4E83">
      <w:pPr>
        <w:pStyle w:val="Texto"/>
        <w:jc w:val="center"/>
        <w:rPr>
          <w:b/>
          <w:sz w:val="20"/>
          <w:lang w:val="es-MX"/>
        </w:rPr>
      </w:pPr>
    </w:p>
    <w:p w:rsidR="00AA2EC6" w:rsidRDefault="00AA2EC6" w:rsidP="00CC4E83">
      <w:pPr>
        <w:pStyle w:val="Texto"/>
        <w:jc w:val="center"/>
        <w:rPr>
          <w:b/>
          <w:sz w:val="20"/>
          <w:lang w:val="es-MX"/>
        </w:rPr>
      </w:pPr>
    </w:p>
    <w:p w:rsidR="00AA2EC6" w:rsidRDefault="00AA2EC6" w:rsidP="00CC4E83">
      <w:pPr>
        <w:pStyle w:val="Texto"/>
        <w:jc w:val="center"/>
        <w:rPr>
          <w:b/>
          <w:sz w:val="20"/>
          <w:lang w:val="es-MX"/>
        </w:rPr>
      </w:pPr>
    </w:p>
    <w:p w:rsidR="00AA2EC6" w:rsidRDefault="00AA2EC6" w:rsidP="00CC4E83">
      <w:pPr>
        <w:pStyle w:val="Texto"/>
        <w:jc w:val="center"/>
        <w:rPr>
          <w:b/>
          <w:sz w:val="20"/>
          <w:lang w:val="es-MX"/>
        </w:rPr>
      </w:pPr>
    </w:p>
    <w:p w:rsidR="004E4BA5" w:rsidRDefault="004E4BA5" w:rsidP="00CC4E83">
      <w:pPr>
        <w:pStyle w:val="Texto"/>
        <w:jc w:val="center"/>
        <w:rPr>
          <w:b/>
          <w:sz w:val="20"/>
          <w:lang w:val="es-MX"/>
        </w:rPr>
      </w:pPr>
    </w:p>
    <w:p w:rsidR="0011496F" w:rsidRDefault="0011496F" w:rsidP="00CC4E83">
      <w:pPr>
        <w:pStyle w:val="Texto"/>
        <w:jc w:val="center"/>
        <w:rPr>
          <w:b/>
          <w:sz w:val="20"/>
          <w:lang w:val="es-MX"/>
        </w:rPr>
      </w:pPr>
    </w:p>
    <w:p w:rsidR="0011496F" w:rsidRDefault="0011496F" w:rsidP="00CC4E83">
      <w:pPr>
        <w:pStyle w:val="Texto"/>
        <w:jc w:val="center"/>
        <w:rPr>
          <w:b/>
          <w:sz w:val="20"/>
          <w:lang w:val="es-MX"/>
        </w:rPr>
      </w:pPr>
    </w:p>
    <w:p w:rsidR="004E4BA5" w:rsidRDefault="004E4BA5" w:rsidP="00CC4E83">
      <w:pPr>
        <w:pStyle w:val="Texto"/>
        <w:jc w:val="center"/>
        <w:rPr>
          <w:b/>
          <w:sz w:val="20"/>
          <w:lang w:val="es-MX"/>
        </w:rPr>
      </w:pPr>
    </w:p>
    <w:p w:rsidR="00CC4E83" w:rsidRPr="00CC4E83" w:rsidRDefault="00CC4E83" w:rsidP="00CC4E83">
      <w:pPr>
        <w:pStyle w:val="Texto"/>
        <w:jc w:val="center"/>
        <w:rPr>
          <w:b/>
          <w:sz w:val="20"/>
          <w:lang w:val="es-MX"/>
        </w:rPr>
      </w:pPr>
      <w:r w:rsidRPr="00CC4E83">
        <w:rPr>
          <w:b/>
          <w:sz w:val="20"/>
          <w:lang w:val="es-MX"/>
        </w:rPr>
        <w:lastRenderedPageBreak/>
        <w:t>Diagrama de flujo del Procedimiento para la Selección y Ejecución de Proyectos</w:t>
      </w:r>
      <w:r w:rsidR="000662F6">
        <w:rPr>
          <w:b/>
          <w:sz w:val="20"/>
          <w:lang w:val="es-MX"/>
        </w:rPr>
        <w:t xml:space="preserve"> 1/5</w:t>
      </w:r>
    </w:p>
    <w:p w:rsidR="00CC4E83" w:rsidRDefault="00CC4E83" w:rsidP="00CC4E83">
      <w:pPr>
        <w:pStyle w:val="Texto"/>
        <w:spacing w:line="240" w:lineRule="auto"/>
        <w:ind w:firstLine="0"/>
        <w:jc w:val="center"/>
        <w:rPr>
          <w:lang w:val="es-MX"/>
        </w:rPr>
      </w:pPr>
      <w:r>
        <w:rPr>
          <w:noProof/>
        </w:rPr>
        <w:drawing>
          <wp:inline distT="0" distB="0" distL="0" distR="0">
            <wp:extent cx="5610225" cy="6905625"/>
            <wp:effectExtent l="0" t="0" r="9525"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t="10049"/>
                    <a:stretch/>
                  </pic:blipFill>
                  <pic:spPr bwMode="auto">
                    <a:xfrm>
                      <a:off x="0" y="0"/>
                      <a:ext cx="5610225" cy="6905625"/>
                    </a:xfrm>
                    <a:prstGeom prst="rect">
                      <a:avLst/>
                    </a:prstGeom>
                    <a:noFill/>
                    <a:ln>
                      <a:noFill/>
                    </a:ln>
                    <a:extLst>
                      <a:ext uri="{53640926-AAD7-44D8-BBD7-CCE9431645EC}">
                        <a14:shadowObscured xmlns:a14="http://schemas.microsoft.com/office/drawing/2010/main"/>
                      </a:ext>
                    </a:extLst>
                  </pic:spPr>
                </pic:pic>
              </a:graphicData>
            </a:graphic>
          </wp:inline>
        </w:drawing>
      </w:r>
    </w:p>
    <w:p w:rsidR="00CC4E83" w:rsidRDefault="00CC4E83" w:rsidP="00CC4E83">
      <w:pPr>
        <w:pStyle w:val="Texto"/>
        <w:spacing w:line="240" w:lineRule="auto"/>
        <w:ind w:firstLine="0"/>
        <w:jc w:val="center"/>
        <w:rPr>
          <w:lang w:val="es-MX"/>
        </w:rPr>
      </w:pPr>
      <w:r>
        <w:rPr>
          <w:lang w:val="es-MX"/>
        </w:rPr>
        <w:br w:type="column"/>
      </w:r>
      <w:r w:rsidR="000662F6">
        <w:rPr>
          <w:lang w:val="es-MX"/>
        </w:rPr>
        <w:lastRenderedPageBreak/>
        <w:t>2/5</w:t>
      </w:r>
    </w:p>
    <w:p w:rsidR="00CC4E83" w:rsidRDefault="00CC4E83" w:rsidP="00CC4E83">
      <w:pPr>
        <w:pStyle w:val="Texto"/>
        <w:spacing w:line="240" w:lineRule="auto"/>
        <w:ind w:firstLine="0"/>
        <w:jc w:val="center"/>
        <w:rPr>
          <w:lang w:val="es-MX"/>
        </w:rPr>
      </w:pPr>
    </w:p>
    <w:p w:rsidR="00CC4E83" w:rsidRDefault="00CC4E83" w:rsidP="00CC4E83">
      <w:pPr>
        <w:pStyle w:val="Texto"/>
        <w:spacing w:line="240" w:lineRule="auto"/>
        <w:ind w:firstLine="0"/>
        <w:jc w:val="center"/>
        <w:rPr>
          <w:lang w:val="es-MX"/>
        </w:rPr>
      </w:pPr>
    </w:p>
    <w:p w:rsidR="00CC4E83" w:rsidRDefault="00CC4E83" w:rsidP="00CC4E83">
      <w:pPr>
        <w:pStyle w:val="Texto"/>
        <w:spacing w:line="240" w:lineRule="auto"/>
        <w:ind w:firstLine="0"/>
        <w:jc w:val="center"/>
        <w:rPr>
          <w:lang w:val="es-MX"/>
        </w:rPr>
      </w:pPr>
      <w:r>
        <w:rPr>
          <w:noProof/>
        </w:rPr>
        <w:drawing>
          <wp:inline distT="0" distB="0" distL="0" distR="0">
            <wp:extent cx="5610225" cy="6124575"/>
            <wp:effectExtent l="0" t="0" r="9525" b="952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srcRect t="11432"/>
                    <a:stretch/>
                  </pic:blipFill>
                  <pic:spPr bwMode="auto">
                    <a:xfrm>
                      <a:off x="0" y="0"/>
                      <a:ext cx="5610225" cy="6124575"/>
                    </a:xfrm>
                    <a:prstGeom prst="rect">
                      <a:avLst/>
                    </a:prstGeom>
                    <a:noFill/>
                    <a:ln>
                      <a:noFill/>
                    </a:ln>
                    <a:extLst>
                      <a:ext uri="{53640926-AAD7-44D8-BBD7-CCE9431645EC}">
                        <a14:shadowObscured xmlns:a14="http://schemas.microsoft.com/office/drawing/2010/main"/>
                      </a:ext>
                    </a:extLst>
                  </pic:spPr>
                </pic:pic>
              </a:graphicData>
            </a:graphic>
          </wp:inline>
        </w:drawing>
      </w:r>
    </w:p>
    <w:p w:rsidR="00CC4E83" w:rsidRDefault="00CC4E83"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r>
        <w:rPr>
          <w:lang w:val="es-MX"/>
        </w:rPr>
        <w:lastRenderedPageBreak/>
        <w:t>3/5</w:t>
      </w:r>
    </w:p>
    <w:p w:rsidR="000662F6" w:rsidRDefault="000662F6" w:rsidP="00CC4E83">
      <w:pPr>
        <w:pStyle w:val="Texto"/>
        <w:spacing w:line="240" w:lineRule="auto"/>
        <w:ind w:firstLine="0"/>
        <w:jc w:val="center"/>
        <w:rPr>
          <w:lang w:val="es-MX"/>
        </w:rPr>
      </w:pPr>
      <w:r>
        <w:rPr>
          <w:noProof/>
        </w:rPr>
        <w:drawing>
          <wp:inline distT="0" distB="0" distL="0" distR="0" wp14:anchorId="05BE0EB6" wp14:editId="67470F11">
            <wp:extent cx="5610225" cy="7277100"/>
            <wp:effectExtent l="0" t="0" r="9525"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srcRect t="9799"/>
                    <a:stretch/>
                  </pic:blipFill>
                  <pic:spPr bwMode="auto">
                    <a:xfrm>
                      <a:off x="0" y="0"/>
                      <a:ext cx="5610225" cy="7277100"/>
                    </a:xfrm>
                    <a:prstGeom prst="rect">
                      <a:avLst/>
                    </a:prstGeom>
                    <a:noFill/>
                    <a:ln>
                      <a:noFill/>
                    </a:ln>
                    <a:extLst>
                      <a:ext uri="{53640926-AAD7-44D8-BBD7-CCE9431645EC}">
                        <a14:shadowObscured xmlns:a14="http://schemas.microsoft.com/office/drawing/2010/main"/>
                      </a:ext>
                    </a:extLst>
                  </pic:spPr>
                </pic:pic>
              </a:graphicData>
            </a:graphic>
          </wp:inline>
        </w:drawing>
      </w: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lang w:val="es-MX"/>
        </w:rPr>
      </w:pPr>
    </w:p>
    <w:p w:rsidR="000662F6" w:rsidRDefault="000662F6" w:rsidP="00CC4E83">
      <w:pPr>
        <w:pStyle w:val="Texto"/>
        <w:spacing w:line="240" w:lineRule="auto"/>
        <w:ind w:firstLine="0"/>
        <w:jc w:val="center"/>
        <w:rPr>
          <w:noProof/>
        </w:rPr>
      </w:pPr>
      <w:r>
        <w:rPr>
          <w:noProof/>
        </w:rPr>
        <w:t>4/5</w:t>
      </w:r>
    </w:p>
    <w:p w:rsidR="00CC4E83" w:rsidRDefault="00CC4E83" w:rsidP="00CC4E83">
      <w:pPr>
        <w:pStyle w:val="Texto"/>
        <w:spacing w:line="240" w:lineRule="auto"/>
        <w:ind w:firstLine="0"/>
        <w:jc w:val="center"/>
        <w:rPr>
          <w:lang w:val="es-MX"/>
        </w:rPr>
      </w:pPr>
      <w:r>
        <w:rPr>
          <w:noProof/>
        </w:rPr>
        <w:lastRenderedPageBreak/>
        <w:drawing>
          <wp:inline distT="0" distB="0" distL="0" distR="0">
            <wp:extent cx="5610225" cy="7229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t="9751"/>
                    <a:stretch/>
                  </pic:blipFill>
                  <pic:spPr bwMode="auto">
                    <a:xfrm>
                      <a:off x="0" y="0"/>
                      <a:ext cx="5610225" cy="7229475"/>
                    </a:xfrm>
                    <a:prstGeom prst="rect">
                      <a:avLst/>
                    </a:prstGeom>
                    <a:noFill/>
                    <a:ln>
                      <a:noFill/>
                    </a:ln>
                    <a:extLst>
                      <a:ext uri="{53640926-AAD7-44D8-BBD7-CCE9431645EC}">
                        <a14:shadowObscured xmlns:a14="http://schemas.microsoft.com/office/drawing/2010/main"/>
                      </a:ext>
                    </a:extLst>
                  </pic:spPr>
                </pic:pic>
              </a:graphicData>
            </a:graphic>
          </wp:inline>
        </w:drawing>
      </w:r>
      <w:r>
        <w:rPr>
          <w:lang w:val="es-MX"/>
        </w:rPr>
        <w:br w:type="column"/>
      </w:r>
      <w:r w:rsidR="000662F6">
        <w:rPr>
          <w:lang w:val="es-MX"/>
        </w:rPr>
        <w:lastRenderedPageBreak/>
        <w:t>5/5</w:t>
      </w:r>
    </w:p>
    <w:p w:rsidR="00CC4E83" w:rsidRDefault="00CC4E83" w:rsidP="00CC4E83">
      <w:pPr>
        <w:pStyle w:val="Texto"/>
        <w:spacing w:line="240" w:lineRule="auto"/>
        <w:ind w:firstLine="0"/>
        <w:jc w:val="center"/>
        <w:rPr>
          <w:lang w:val="es-MX"/>
        </w:rPr>
      </w:pPr>
      <w:r>
        <w:rPr>
          <w:noProof/>
        </w:rPr>
        <w:drawing>
          <wp:inline distT="0" distB="0" distL="0" distR="0">
            <wp:extent cx="5610225" cy="6572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srcRect t="10738"/>
                    <a:stretch/>
                  </pic:blipFill>
                  <pic:spPr bwMode="auto">
                    <a:xfrm>
                      <a:off x="0" y="0"/>
                      <a:ext cx="5610225" cy="6572250"/>
                    </a:xfrm>
                    <a:prstGeom prst="rect">
                      <a:avLst/>
                    </a:prstGeom>
                    <a:noFill/>
                    <a:ln>
                      <a:noFill/>
                    </a:ln>
                    <a:extLst>
                      <a:ext uri="{53640926-AAD7-44D8-BBD7-CCE9431645EC}">
                        <a14:shadowObscured xmlns:a14="http://schemas.microsoft.com/office/drawing/2010/main"/>
                      </a:ext>
                    </a:extLst>
                  </pic:spPr>
                </pic:pic>
              </a:graphicData>
            </a:graphic>
          </wp:inline>
        </w:drawing>
      </w:r>
    </w:p>
    <w:p w:rsidR="00064A56" w:rsidRDefault="00064A56" w:rsidP="00CC4E83">
      <w:pPr>
        <w:pStyle w:val="Texto"/>
        <w:ind w:firstLine="0"/>
        <w:jc w:val="center"/>
        <w:rPr>
          <w:sz w:val="20"/>
        </w:rPr>
      </w:pPr>
    </w:p>
    <w:sectPr w:rsidR="00064A56" w:rsidSect="00381E76">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C12" w:rsidRDefault="008E5C12" w:rsidP="00FF763C">
      <w:pPr>
        <w:spacing w:after="0" w:line="240" w:lineRule="auto"/>
      </w:pPr>
      <w:r>
        <w:separator/>
      </w:r>
    </w:p>
  </w:endnote>
  <w:endnote w:type="continuationSeparator" w:id="0">
    <w:p w:rsidR="008E5C12" w:rsidRDefault="008E5C12"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FE7463" w:rsidP="00FF763C">
          <w:pPr>
            <w:pStyle w:val="Piedepgina"/>
            <w:jc w:val="right"/>
            <w:rPr>
              <w:b/>
              <w:color w:val="FFFFFF" w:themeColor="background1"/>
            </w:rPr>
          </w:pPr>
          <w:r>
            <w:fldChar w:fldCharType="begin"/>
          </w:r>
          <w:r w:rsidR="00FF763C">
            <w:instrText xml:space="preserve"> PAGE   \* MERGEFORMAT </w:instrText>
          </w:r>
          <w:r>
            <w:fldChar w:fldCharType="separate"/>
          </w:r>
          <w:r w:rsidR="00343D1D" w:rsidRPr="00343D1D">
            <w:rPr>
              <w:noProof/>
              <w:color w:val="FFFFFF" w:themeColor="background1"/>
            </w:rPr>
            <w:t>9</w:t>
          </w:r>
          <w:r>
            <w:rPr>
              <w:noProof/>
              <w:color w:val="FFFFFF" w:themeColor="background1"/>
            </w:rPr>
            <w:fldChar w:fldCharType="end"/>
          </w:r>
        </w:p>
      </w:tc>
      <w:tc>
        <w:tcPr>
          <w:tcW w:w="4500" w:type="pct"/>
          <w:tcBorders>
            <w:top w:val="single" w:sz="4" w:space="0" w:color="auto"/>
          </w:tcBorders>
        </w:tcPr>
        <w:p w:rsidR="00FF763C" w:rsidRDefault="00FF763C" w:rsidP="00FE0428">
          <w:pPr>
            <w:pStyle w:val="Piedepgina"/>
            <w:jc w:val="right"/>
          </w:pPr>
          <w:r>
            <w:t>Catálogo de Programas Federales 201</w:t>
          </w:r>
          <w:r w:rsidR="00FE0428">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C12" w:rsidRDefault="008E5C12" w:rsidP="00FF763C">
      <w:pPr>
        <w:spacing w:after="0" w:line="240" w:lineRule="auto"/>
      </w:pPr>
      <w:r>
        <w:separator/>
      </w:r>
    </w:p>
  </w:footnote>
  <w:footnote w:type="continuationSeparator" w:id="0">
    <w:p w:rsidR="008E5C12" w:rsidRDefault="008E5C12"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343D1D">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-905696</wp:posOffset>
          </wp:positionH>
          <wp:positionV relativeFrom="paragraph">
            <wp:posOffset>-300990</wp:posOffset>
          </wp:positionV>
          <wp:extent cx="7054850" cy="7924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D7E"/>
    <w:multiLevelType w:val="hybridMultilevel"/>
    <w:tmpl w:val="AA88AFD4"/>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1">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4FDE33E0"/>
    <w:multiLevelType w:val="hybridMultilevel"/>
    <w:tmpl w:val="9662B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21423"/>
    <w:rsid w:val="00031A83"/>
    <w:rsid w:val="00064A56"/>
    <w:rsid w:val="000662F6"/>
    <w:rsid w:val="000E08F3"/>
    <w:rsid w:val="0011496F"/>
    <w:rsid w:val="001528B5"/>
    <w:rsid w:val="001A795A"/>
    <w:rsid w:val="0020014C"/>
    <w:rsid w:val="00220ED0"/>
    <w:rsid w:val="00232957"/>
    <w:rsid w:val="0023295F"/>
    <w:rsid w:val="002C36CB"/>
    <w:rsid w:val="00340293"/>
    <w:rsid w:val="00343D1D"/>
    <w:rsid w:val="00344B08"/>
    <w:rsid w:val="00377563"/>
    <w:rsid w:val="00381E76"/>
    <w:rsid w:val="003E6550"/>
    <w:rsid w:val="003E7414"/>
    <w:rsid w:val="004E4BA5"/>
    <w:rsid w:val="00503133"/>
    <w:rsid w:val="005135BC"/>
    <w:rsid w:val="0053615A"/>
    <w:rsid w:val="005508CD"/>
    <w:rsid w:val="00556229"/>
    <w:rsid w:val="00582AB3"/>
    <w:rsid w:val="00595614"/>
    <w:rsid w:val="005D4689"/>
    <w:rsid w:val="00605CDF"/>
    <w:rsid w:val="006D0732"/>
    <w:rsid w:val="00701384"/>
    <w:rsid w:val="00703ADE"/>
    <w:rsid w:val="00774ECF"/>
    <w:rsid w:val="007850A9"/>
    <w:rsid w:val="00806069"/>
    <w:rsid w:val="008469CC"/>
    <w:rsid w:val="00883A60"/>
    <w:rsid w:val="00884B06"/>
    <w:rsid w:val="008E5C12"/>
    <w:rsid w:val="008F53CE"/>
    <w:rsid w:val="00901937"/>
    <w:rsid w:val="0091343C"/>
    <w:rsid w:val="009247AF"/>
    <w:rsid w:val="00947FE5"/>
    <w:rsid w:val="00954ECD"/>
    <w:rsid w:val="009603F0"/>
    <w:rsid w:val="00A25EA4"/>
    <w:rsid w:val="00A33B5A"/>
    <w:rsid w:val="00A35A98"/>
    <w:rsid w:val="00A9151E"/>
    <w:rsid w:val="00AA2EC6"/>
    <w:rsid w:val="00B13E7F"/>
    <w:rsid w:val="00B472E1"/>
    <w:rsid w:val="00B703E7"/>
    <w:rsid w:val="00BB3DF2"/>
    <w:rsid w:val="00BD7EE9"/>
    <w:rsid w:val="00BF53A1"/>
    <w:rsid w:val="00C31BA2"/>
    <w:rsid w:val="00C3756C"/>
    <w:rsid w:val="00C60ABF"/>
    <w:rsid w:val="00CA4C12"/>
    <w:rsid w:val="00CA5A49"/>
    <w:rsid w:val="00CB1E82"/>
    <w:rsid w:val="00CC4E83"/>
    <w:rsid w:val="00CF587D"/>
    <w:rsid w:val="00D34997"/>
    <w:rsid w:val="00D354AD"/>
    <w:rsid w:val="00D35C09"/>
    <w:rsid w:val="00D51245"/>
    <w:rsid w:val="00D904A7"/>
    <w:rsid w:val="00D968E8"/>
    <w:rsid w:val="00DA1E8B"/>
    <w:rsid w:val="00DD0F46"/>
    <w:rsid w:val="00DF3A55"/>
    <w:rsid w:val="00DF4633"/>
    <w:rsid w:val="00DF6AAD"/>
    <w:rsid w:val="00E13FCF"/>
    <w:rsid w:val="00E54812"/>
    <w:rsid w:val="00E82EFB"/>
    <w:rsid w:val="00ED101A"/>
    <w:rsid w:val="00ED5F79"/>
    <w:rsid w:val="00F25B3D"/>
    <w:rsid w:val="00F92A19"/>
    <w:rsid w:val="00FD1A5D"/>
    <w:rsid w:val="00FE0428"/>
    <w:rsid w:val="00FE7463"/>
    <w:rsid w:val="00FF4997"/>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CABEZA">
    <w:name w:val="CABEZA"/>
    <w:basedOn w:val="Normal"/>
    <w:rsid w:val="00CC4E83"/>
    <w:pPr>
      <w:spacing w:after="0" w:line="240" w:lineRule="auto"/>
      <w:jc w:val="center"/>
    </w:pPr>
    <w:rPr>
      <w:rFonts w:ascii="Times New Roman" w:eastAsia="Times New Roman" w:hAnsi="Times New Roman" w:cs="Arial"/>
      <w:b/>
      <w:sz w:val="28"/>
      <w:szCs w:val="28"/>
      <w:lang w:val="es-ES_tradnl" w:eastAsia="es-MX"/>
    </w:rPr>
  </w:style>
  <w:style w:type="paragraph" w:customStyle="1" w:styleId="Default">
    <w:name w:val="Default"/>
    <w:rsid w:val="00FE0428"/>
    <w:pPr>
      <w:autoSpaceDE w:val="0"/>
      <w:autoSpaceDN w:val="0"/>
      <w:adjustRightInd w:val="0"/>
      <w:spacing w:after="0" w:line="240" w:lineRule="auto"/>
    </w:pPr>
    <w:rPr>
      <w:rFonts w:ascii="Symbol" w:hAnsi="Symbol" w:cs="Symbo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CABEZA">
    <w:name w:val="CABEZA"/>
    <w:basedOn w:val="Normal"/>
    <w:rsid w:val="00CC4E83"/>
    <w:pPr>
      <w:spacing w:after="0" w:line="240" w:lineRule="auto"/>
      <w:jc w:val="center"/>
    </w:pPr>
    <w:rPr>
      <w:rFonts w:ascii="Times New Roman" w:eastAsia="Times New Roman" w:hAnsi="Times New Roman" w:cs="Arial"/>
      <w:b/>
      <w:sz w:val="28"/>
      <w:szCs w:val="28"/>
      <w:lang w:val="es-ES_tradnl" w:eastAsia="es-MX"/>
    </w:rPr>
  </w:style>
  <w:style w:type="paragraph" w:customStyle="1" w:styleId="Default">
    <w:name w:val="Default"/>
    <w:rsid w:val="00FE0428"/>
    <w:pPr>
      <w:autoSpaceDE w:val="0"/>
      <w:autoSpaceDN w:val="0"/>
      <w:adjustRightInd w:val="0"/>
      <w:spacing w:after="0" w:line="240" w:lineRule="auto"/>
    </w:pPr>
    <w:rPr>
      <w:rFonts w:ascii="Symbol" w:hAnsi="Symbol" w:cs="Symbo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310AF"/>
    <w:rsid w:val="000F64FA"/>
    <w:rsid w:val="00376722"/>
    <w:rsid w:val="003F11E6"/>
    <w:rsid w:val="00422651"/>
    <w:rsid w:val="00542F53"/>
    <w:rsid w:val="005620A9"/>
    <w:rsid w:val="00580998"/>
    <w:rsid w:val="008E16E7"/>
    <w:rsid w:val="00B02B61"/>
    <w:rsid w:val="00C96295"/>
    <w:rsid w:val="00D50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ACC735-C420-47E9-85DD-DE146CBE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1511</Words>
  <Characters>8313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6</cp:revision>
  <cp:lastPrinted>2013-12-06T17:20:00Z</cp:lastPrinted>
  <dcterms:created xsi:type="dcterms:W3CDTF">2016-02-24T22:06:00Z</dcterms:created>
  <dcterms:modified xsi:type="dcterms:W3CDTF">2016-07-05T17:29:00Z</dcterms:modified>
</cp:coreProperties>
</file>