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3C" w:rsidRPr="001C14B4" w:rsidRDefault="001C14B4" w:rsidP="001C14B4">
      <w:pPr>
        <w:pStyle w:val="Ttulo1"/>
        <w:jc w:val="center"/>
        <w:rPr>
          <w:color w:val="auto"/>
        </w:rPr>
      </w:pPr>
      <w:r w:rsidRPr="001C14B4">
        <w:rPr>
          <w:rFonts w:ascii="Arial" w:hAnsi="Arial" w:cs="Arial"/>
          <w:color w:val="auto"/>
          <w:sz w:val="24"/>
          <w:szCs w:val="24"/>
        </w:rPr>
        <w:t>Programa de Consolidación de Reservas Urbanas</w:t>
      </w:r>
    </w:p>
    <w:tbl>
      <w:tblPr>
        <w:tblStyle w:val="Tablaconcuadrcula"/>
        <w:tblpPr w:leftFromText="141" w:rightFromText="141" w:vertAnchor="page" w:horzAnchor="margin" w:tblpY="265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984"/>
        <w:gridCol w:w="2127"/>
        <w:gridCol w:w="2409"/>
      </w:tblGrid>
      <w:tr w:rsidR="00433106" w:rsidRPr="00E71C49" w:rsidTr="005C25E4">
        <w:trPr>
          <w:trHeight w:val="963"/>
        </w:trPr>
        <w:tc>
          <w:tcPr>
            <w:tcW w:w="9747" w:type="dxa"/>
            <w:gridSpan w:val="4"/>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433106" w:rsidRPr="00F41B79" w:rsidRDefault="00433106" w:rsidP="00433106">
            <w:pPr>
              <w:pStyle w:val="ROMANOS"/>
              <w:tabs>
                <w:tab w:val="clear" w:pos="720"/>
                <w:tab w:val="left" w:pos="0"/>
              </w:tabs>
              <w:spacing w:after="240" w:line="240" w:lineRule="auto"/>
              <w:ind w:left="0" w:firstLine="0"/>
            </w:pPr>
            <w:r w:rsidRPr="00E71C49">
              <w:rPr>
                <w:b/>
                <w:sz w:val="20"/>
              </w:rPr>
              <w:t>OBJETIVO:</w:t>
            </w:r>
            <w:r w:rsidRPr="00E71C49">
              <w:rPr>
                <w:sz w:val="20"/>
              </w:rPr>
              <w:t xml:space="preserve"> </w:t>
            </w:r>
            <w:r w:rsidRPr="003E5FE7">
              <w:rPr>
                <w:sz w:val="20"/>
                <w:szCs w:val="20"/>
              </w:rPr>
              <w:t xml:space="preserve">Contribuir a consolidar ciudades compactas, productivas, competitivas, incluyentes y sustentables que faciliten la movilidad y eleven la calidad de vida de sus habitantes mediante subsidio federal para la adquisición de suelo </w:t>
            </w:r>
            <w:proofErr w:type="spellStart"/>
            <w:r w:rsidRPr="003E5FE7">
              <w:rPr>
                <w:sz w:val="20"/>
                <w:szCs w:val="20"/>
              </w:rPr>
              <w:t>intraurbano</w:t>
            </w:r>
            <w:proofErr w:type="spellEnd"/>
            <w:r w:rsidRPr="003E5FE7">
              <w:rPr>
                <w:sz w:val="20"/>
                <w:szCs w:val="20"/>
              </w:rPr>
              <w:t xml:space="preserve"> destinado a la edificación de nuevos desarrollos de vivienda social vertical que incrementen la densidad de vivienda por hectárea.</w:t>
            </w:r>
          </w:p>
        </w:tc>
      </w:tr>
      <w:tr w:rsidR="00433106" w:rsidRPr="00E71C49" w:rsidTr="00360872">
        <w:tc>
          <w:tcPr>
            <w:tcW w:w="3227" w:type="dxa"/>
            <w:tcBorders>
              <w:top w:val="single" w:sz="12" w:space="0" w:color="BF8F00" w:themeColor="accent4" w:themeShade="BF"/>
              <w:bottom w:val="single" w:sz="12" w:space="0" w:color="FFE599" w:themeColor="accent4" w:themeTint="66"/>
            </w:tcBorders>
            <w:vAlign w:val="center"/>
          </w:tcPr>
          <w:p w:rsidR="00433106" w:rsidRPr="00360872" w:rsidRDefault="00433106" w:rsidP="00433106">
            <w:pPr>
              <w:jc w:val="center"/>
              <w:rPr>
                <w:rFonts w:ascii="Arial" w:hAnsi="Arial" w:cs="Arial"/>
                <w:b/>
                <w:sz w:val="20"/>
                <w:szCs w:val="20"/>
                <w:lang w:val="es-ES"/>
              </w:rPr>
            </w:pPr>
          </w:p>
          <w:p w:rsidR="00433106" w:rsidRPr="00360872" w:rsidRDefault="00433106" w:rsidP="00433106">
            <w:pPr>
              <w:jc w:val="center"/>
              <w:rPr>
                <w:rFonts w:ascii="Arial" w:hAnsi="Arial" w:cs="Arial"/>
                <w:b/>
                <w:sz w:val="20"/>
                <w:szCs w:val="20"/>
                <w:lang w:val="es-ES"/>
              </w:rPr>
            </w:pPr>
            <w:r w:rsidRPr="00360872">
              <w:rPr>
                <w:rFonts w:ascii="Arial" w:hAnsi="Arial" w:cs="Arial"/>
                <w:b/>
                <w:sz w:val="20"/>
                <w:szCs w:val="20"/>
                <w:lang w:val="es-ES"/>
              </w:rPr>
              <w:t>COBERTURA</w:t>
            </w:r>
          </w:p>
        </w:tc>
        <w:tc>
          <w:tcPr>
            <w:tcW w:w="1984" w:type="dxa"/>
            <w:tcBorders>
              <w:top w:val="single" w:sz="12" w:space="0" w:color="BF8F00" w:themeColor="accent4" w:themeShade="BF"/>
              <w:bottom w:val="single" w:sz="12" w:space="0" w:color="FFE599" w:themeColor="accent4" w:themeTint="66"/>
            </w:tcBorders>
            <w:vAlign w:val="center"/>
          </w:tcPr>
          <w:p w:rsidR="00433106" w:rsidRPr="00360872" w:rsidRDefault="00433106" w:rsidP="00433106">
            <w:pPr>
              <w:jc w:val="center"/>
              <w:rPr>
                <w:rFonts w:ascii="Arial" w:hAnsi="Arial" w:cs="Arial"/>
                <w:b/>
                <w:sz w:val="20"/>
                <w:szCs w:val="20"/>
                <w:lang w:val="es-ES"/>
              </w:rPr>
            </w:pPr>
          </w:p>
          <w:p w:rsidR="00433106" w:rsidRPr="00360872" w:rsidRDefault="00433106" w:rsidP="00433106">
            <w:pPr>
              <w:jc w:val="center"/>
              <w:rPr>
                <w:rFonts w:ascii="Arial" w:hAnsi="Arial" w:cs="Arial"/>
                <w:b/>
                <w:sz w:val="20"/>
                <w:szCs w:val="20"/>
                <w:lang w:val="es-ES"/>
              </w:rPr>
            </w:pPr>
            <w:r w:rsidRPr="00360872">
              <w:rPr>
                <w:rFonts w:ascii="Arial" w:hAnsi="Arial" w:cs="Arial"/>
                <w:b/>
                <w:sz w:val="20"/>
                <w:szCs w:val="20"/>
                <w:lang w:val="es-ES"/>
              </w:rPr>
              <w:t>SECTOR</w:t>
            </w:r>
          </w:p>
        </w:tc>
        <w:tc>
          <w:tcPr>
            <w:tcW w:w="2127" w:type="dxa"/>
            <w:tcBorders>
              <w:top w:val="single" w:sz="12" w:space="0" w:color="BF8F00" w:themeColor="accent4" w:themeShade="BF"/>
              <w:bottom w:val="single" w:sz="12" w:space="0" w:color="FFE599" w:themeColor="accent4" w:themeTint="66"/>
            </w:tcBorders>
            <w:vAlign w:val="center"/>
          </w:tcPr>
          <w:p w:rsidR="00433106" w:rsidRPr="00360872" w:rsidRDefault="00433106" w:rsidP="00433106">
            <w:pPr>
              <w:jc w:val="center"/>
              <w:rPr>
                <w:rFonts w:ascii="Arial" w:hAnsi="Arial" w:cs="Arial"/>
                <w:b/>
                <w:sz w:val="20"/>
                <w:szCs w:val="20"/>
                <w:lang w:val="es-ES"/>
              </w:rPr>
            </w:pPr>
          </w:p>
          <w:p w:rsidR="00433106" w:rsidRPr="00360872" w:rsidRDefault="00316671" w:rsidP="00433106">
            <w:pPr>
              <w:jc w:val="center"/>
              <w:rPr>
                <w:rFonts w:ascii="Arial" w:hAnsi="Arial" w:cs="Arial"/>
                <w:b/>
                <w:sz w:val="20"/>
                <w:szCs w:val="20"/>
                <w:lang w:val="es-ES"/>
              </w:rPr>
            </w:pPr>
            <w:r w:rsidRPr="00360872">
              <w:rPr>
                <w:rFonts w:ascii="Arial" w:hAnsi="Arial" w:cs="Arial"/>
                <w:b/>
                <w:sz w:val="20"/>
                <w:szCs w:val="20"/>
                <w:lang w:val="es-ES"/>
              </w:rPr>
              <w:t>FECHAS IMPORTANTES</w:t>
            </w:r>
          </w:p>
        </w:tc>
        <w:tc>
          <w:tcPr>
            <w:tcW w:w="2409" w:type="dxa"/>
            <w:tcBorders>
              <w:top w:val="single" w:sz="12" w:space="0" w:color="BF8F00" w:themeColor="accent4" w:themeShade="BF"/>
              <w:bottom w:val="single" w:sz="12" w:space="0" w:color="FFE599" w:themeColor="accent4" w:themeTint="66"/>
            </w:tcBorders>
            <w:vAlign w:val="center"/>
          </w:tcPr>
          <w:p w:rsidR="00433106" w:rsidRPr="00360872" w:rsidRDefault="00433106" w:rsidP="00433106">
            <w:pPr>
              <w:jc w:val="center"/>
              <w:rPr>
                <w:rFonts w:ascii="Arial" w:hAnsi="Arial" w:cs="Arial"/>
                <w:b/>
                <w:sz w:val="20"/>
                <w:szCs w:val="20"/>
                <w:lang w:val="es-ES"/>
              </w:rPr>
            </w:pPr>
          </w:p>
          <w:p w:rsidR="00433106" w:rsidRPr="00360872" w:rsidRDefault="00433106" w:rsidP="00433106">
            <w:pPr>
              <w:jc w:val="center"/>
              <w:rPr>
                <w:rFonts w:ascii="Arial" w:hAnsi="Arial" w:cs="Arial"/>
                <w:b/>
                <w:sz w:val="20"/>
                <w:szCs w:val="20"/>
                <w:lang w:val="es-ES"/>
              </w:rPr>
            </w:pPr>
            <w:r w:rsidRPr="00360872">
              <w:rPr>
                <w:rFonts w:ascii="Arial" w:hAnsi="Arial" w:cs="Arial"/>
                <w:b/>
                <w:sz w:val="20"/>
                <w:szCs w:val="20"/>
                <w:lang w:val="es-ES"/>
              </w:rPr>
              <w:t>MONTOS DE APOYO</w:t>
            </w:r>
          </w:p>
        </w:tc>
      </w:tr>
      <w:tr w:rsidR="00433106" w:rsidRPr="00E71C49" w:rsidTr="00360872">
        <w:tc>
          <w:tcPr>
            <w:tcW w:w="322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433106" w:rsidRPr="00CB17A8" w:rsidRDefault="00433106" w:rsidP="00433106">
            <w:pPr>
              <w:autoSpaceDE w:val="0"/>
              <w:autoSpaceDN w:val="0"/>
              <w:adjustRightInd w:val="0"/>
              <w:jc w:val="center"/>
              <w:rPr>
                <w:rFonts w:ascii="Arial" w:hAnsi="Arial" w:cs="Arial"/>
                <w:b/>
                <w:color w:val="2F2F2F"/>
                <w:sz w:val="18"/>
                <w:szCs w:val="18"/>
                <w:lang w:val="es-ES"/>
              </w:rPr>
            </w:pPr>
            <w:r>
              <w:rPr>
                <w:rFonts w:ascii="Arial" w:hAnsi="Arial" w:cs="Arial"/>
                <w:sz w:val="20"/>
                <w:szCs w:val="20"/>
              </w:rPr>
              <w:t>Nacional</w:t>
            </w:r>
          </w:p>
          <w:p w:rsidR="00433106" w:rsidRPr="00F41B79" w:rsidRDefault="00433106" w:rsidP="00433106">
            <w:pPr>
              <w:jc w:val="center"/>
              <w:rPr>
                <w:rFonts w:ascii="Arial" w:hAnsi="Arial" w:cs="Arial"/>
                <w:sz w:val="20"/>
                <w:szCs w:val="20"/>
                <w:lang w:val="es-ES"/>
              </w:rPr>
            </w:pPr>
          </w:p>
        </w:tc>
        <w:tc>
          <w:tcPr>
            <w:tcW w:w="198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433106" w:rsidRPr="00E71C49" w:rsidRDefault="00433106" w:rsidP="00433106">
            <w:pPr>
              <w:pStyle w:val="Texto"/>
              <w:spacing w:after="60"/>
              <w:ind w:firstLine="0"/>
              <w:jc w:val="center"/>
              <w:rPr>
                <w:sz w:val="20"/>
              </w:rPr>
            </w:pPr>
            <w:r>
              <w:rPr>
                <w:sz w:val="20"/>
              </w:rPr>
              <w:t>Desarrollo Urbano y Vivienda</w:t>
            </w:r>
          </w:p>
        </w:tc>
        <w:tc>
          <w:tcPr>
            <w:tcW w:w="212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316671" w:rsidRPr="008003B4" w:rsidRDefault="00316671" w:rsidP="00316671">
            <w:pPr>
              <w:autoSpaceDE w:val="0"/>
              <w:autoSpaceDN w:val="0"/>
              <w:adjustRightInd w:val="0"/>
              <w:jc w:val="both"/>
              <w:rPr>
                <w:rFonts w:ascii="Arial" w:hAnsi="Arial" w:cs="Arial"/>
              </w:rPr>
            </w:pPr>
            <w:r w:rsidRPr="002C0F29">
              <w:t>1 de enero y hasta el 31 de marzo</w:t>
            </w:r>
            <w:r>
              <w:t xml:space="preserve"> 2015</w:t>
            </w:r>
          </w:p>
          <w:p w:rsidR="00433106" w:rsidRPr="00E71C49" w:rsidRDefault="00433106" w:rsidP="00433106">
            <w:pPr>
              <w:jc w:val="center"/>
              <w:rPr>
                <w:rFonts w:ascii="Arial" w:hAnsi="Arial" w:cs="Arial"/>
                <w:sz w:val="20"/>
                <w:szCs w:val="20"/>
              </w:rPr>
            </w:pPr>
          </w:p>
        </w:tc>
        <w:tc>
          <w:tcPr>
            <w:tcW w:w="240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433106" w:rsidRPr="00E71C49" w:rsidRDefault="00433106" w:rsidP="00433106">
            <w:pPr>
              <w:jc w:val="center"/>
              <w:rPr>
                <w:rFonts w:ascii="Arial" w:hAnsi="Arial" w:cs="Arial"/>
                <w:sz w:val="20"/>
                <w:szCs w:val="20"/>
              </w:rPr>
            </w:pPr>
            <w:r w:rsidRPr="00DE5170">
              <w:rPr>
                <w:rFonts w:ascii="Arial" w:hAnsi="Arial" w:cs="Arial"/>
                <w:sz w:val="20"/>
                <w:szCs w:val="20"/>
              </w:rPr>
              <w:t>Varían en función del tipo de apoyo</w:t>
            </w:r>
          </w:p>
        </w:tc>
      </w:tr>
      <w:tr w:rsidR="005C25E4" w:rsidRPr="00E71C49" w:rsidTr="00360872">
        <w:tc>
          <w:tcPr>
            <w:tcW w:w="3227" w:type="dxa"/>
            <w:tcBorders>
              <w:top w:val="single" w:sz="12" w:space="0" w:color="FFE599" w:themeColor="accent4" w:themeTint="66"/>
              <w:bottom w:val="single" w:sz="12" w:space="0" w:color="FFE599" w:themeColor="accent4" w:themeTint="66"/>
            </w:tcBorders>
            <w:vAlign w:val="center"/>
          </w:tcPr>
          <w:p w:rsidR="005C25E4" w:rsidRPr="00E71C49" w:rsidRDefault="005C25E4" w:rsidP="00433106">
            <w:pPr>
              <w:jc w:val="center"/>
              <w:rPr>
                <w:rFonts w:ascii="Arial" w:hAnsi="Arial" w:cs="Arial"/>
                <w:sz w:val="20"/>
                <w:szCs w:val="20"/>
                <w:lang w:val="es-ES"/>
              </w:rPr>
            </w:pPr>
          </w:p>
          <w:p w:rsidR="005C25E4" w:rsidRPr="00360872" w:rsidRDefault="00360872" w:rsidP="00433106">
            <w:pPr>
              <w:jc w:val="center"/>
              <w:rPr>
                <w:rFonts w:ascii="Arial" w:hAnsi="Arial" w:cs="Arial"/>
                <w:b/>
                <w:sz w:val="20"/>
                <w:szCs w:val="20"/>
              </w:rPr>
            </w:pPr>
            <w:r w:rsidRPr="00360872">
              <w:rPr>
                <w:rFonts w:ascii="Arial" w:hAnsi="Arial" w:cs="Arial"/>
                <w:b/>
                <w:sz w:val="20"/>
              </w:rPr>
              <w:t>BENEFICIARIOS</w:t>
            </w:r>
          </w:p>
        </w:tc>
        <w:tc>
          <w:tcPr>
            <w:tcW w:w="6520" w:type="dxa"/>
            <w:gridSpan w:val="3"/>
            <w:tcBorders>
              <w:top w:val="single" w:sz="12" w:space="0" w:color="FFE599" w:themeColor="accent4" w:themeTint="66"/>
              <w:bottom w:val="single" w:sz="12" w:space="0" w:color="FFE599" w:themeColor="accent4" w:themeTint="66"/>
            </w:tcBorders>
            <w:vAlign w:val="center"/>
          </w:tcPr>
          <w:p w:rsidR="005C25E4" w:rsidRPr="00E71C49" w:rsidRDefault="005C25E4" w:rsidP="00433106">
            <w:pPr>
              <w:pStyle w:val="Texto"/>
              <w:spacing w:after="60"/>
              <w:ind w:firstLine="0"/>
              <w:jc w:val="center"/>
              <w:rPr>
                <w:sz w:val="20"/>
              </w:rPr>
            </w:pPr>
          </w:p>
          <w:p w:rsidR="005C25E4" w:rsidRPr="00360872" w:rsidRDefault="00360872" w:rsidP="005C25E4">
            <w:pPr>
              <w:pStyle w:val="Texto"/>
              <w:spacing w:after="60"/>
              <w:ind w:firstLine="0"/>
              <w:jc w:val="center"/>
              <w:rPr>
                <w:b/>
                <w:sz w:val="20"/>
              </w:rPr>
            </w:pPr>
            <w:r w:rsidRPr="00360872">
              <w:rPr>
                <w:b/>
                <w:sz w:val="20"/>
              </w:rPr>
              <w:t>COMPONENTE DEL PROGRAMA</w:t>
            </w:r>
          </w:p>
        </w:tc>
      </w:tr>
      <w:tr w:rsidR="00360872" w:rsidRPr="00E71C49" w:rsidTr="00360872">
        <w:trPr>
          <w:trHeight w:val="809"/>
        </w:trPr>
        <w:tc>
          <w:tcPr>
            <w:tcW w:w="322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360872" w:rsidRDefault="00360872" w:rsidP="00360872">
            <w:pPr>
              <w:pStyle w:val="Texto"/>
              <w:spacing w:before="20" w:after="20" w:line="240" w:lineRule="auto"/>
              <w:ind w:firstLine="0"/>
              <w:rPr>
                <w:szCs w:val="18"/>
              </w:rPr>
            </w:pPr>
            <w:r>
              <w:rPr>
                <w:szCs w:val="18"/>
              </w:rPr>
              <w:t>Corresponde a la persona física que recibe un certificado que registra la reducción en el costo de la vivienda construida como resultado de la acreditación del subsidio al suelo otorgado por el Programa.</w:t>
            </w:r>
          </w:p>
        </w:tc>
        <w:tc>
          <w:tcPr>
            <w:tcW w:w="6520" w:type="dxa"/>
            <w:gridSpan w:val="3"/>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360872" w:rsidRPr="00316671" w:rsidRDefault="00360872" w:rsidP="00360872">
            <w:pPr>
              <w:pStyle w:val="Prrafodelista"/>
              <w:numPr>
                <w:ilvl w:val="0"/>
                <w:numId w:val="16"/>
              </w:numPr>
              <w:autoSpaceDE w:val="0"/>
              <w:autoSpaceDN w:val="0"/>
              <w:adjustRightInd w:val="0"/>
              <w:spacing w:after="0" w:line="240" w:lineRule="auto"/>
              <w:jc w:val="both"/>
              <w:rPr>
                <w:sz w:val="18"/>
                <w:szCs w:val="18"/>
              </w:rPr>
            </w:pPr>
            <w:r w:rsidRPr="00316671">
              <w:rPr>
                <w:sz w:val="18"/>
                <w:szCs w:val="18"/>
              </w:rPr>
              <w:t>Vivienda Multifamiliar Vertical Nueva</w:t>
            </w:r>
          </w:p>
          <w:p w:rsidR="00360872" w:rsidRPr="00360872" w:rsidRDefault="00360872" w:rsidP="00360872">
            <w:pPr>
              <w:pStyle w:val="Prrafodelista"/>
              <w:numPr>
                <w:ilvl w:val="0"/>
                <w:numId w:val="16"/>
              </w:numPr>
              <w:autoSpaceDE w:val="0"/>
              <w:autoSpaceDN w:val="0"/>
              <w:adjustRightInd w:val="0"/>
              <w:spacing w:after="0" w:line="240" w:lineRule="auto"/>
              <w:jc w:val="both"/>
              <w:rPr>
                <w:sz w:val="20"/>
              </w:rPr>
            </w:pPr>
            <w:r>
              <w:rPr>
                <w:sz w:val="18"/>
                <w:szCs w:val="18"/>
              </w:rPr>
              <w:t>Reconversión de inmuebles para uso habitacional que consiste en la adecuación de espacios para vivienda social vertical digna y decorosa.</w:t>
            </w:r>
          </w:p>
          <w:p w:rsidR="00360872" w:rsidRPr="00316671" w:rsidRDefault="00360872" w:rsidP="00360872">
            <w:pPr>
              <w:pStyle w:val="Prrafodelista"/>
              <w:numPr>
                <w:ilvl w:val="0"/>
                <w:numId w:val="16"/>
              </w:numPr>
              <w:autoSpaceDE w:val="0"/>
              <w:autoSpaceDN w:val="0"/>
              <w:adjustRightInd w:val="0"/>
              <w:spacing w:after="0" w:line="240" w:lineRule="auto"/>
              <w:jc w:val="both"/>
              <w:rPr>
                <w:sz w:val="20"/>
              </w:rPr>
            </w:pPr>
            <w:r>
              <w:rPr>
                <w:sz w:val="18"/>
                <w:szCs w:val="18"/>
              </w:rPr>
              <w:t>Consolidación de asentamientos dispersos o en deterioro</w:t>
            </w:r>
          </w:p>
          <w:p w:rsidR="00360872" w:rsidRPr="005C25E4" w:rsidRDefault="00360872" w:rsidP="00360872">
            <w:pPr>
              <w:pStyle w:val="Texto"/>
              <w:spacing w:before="20" w:after="20" w:line="240" w:lineRule="auto"/>
              <w:ind w:firstLine="0"/>
              <w:rPr>
                <w:b/>
              </w:rPr>
            </w:pPr>
          </w:p>
        </w:tc>
      </w:tr>
    </w:tbl>
    <w:p w:rsidR="002074D2" w:rsidRDefault="002074D2" w:rsidP="002074D2">
      <w:pPr>
        <w:jc w:val="center"/>
        <w:rPr>
          <w:rFonts w:ascii="Arial" w:hAnsi="Arial" w:cs="Arial"/>
          <w:b/>
          <w:sz w:val="24"/>
          <w:szCs w:val="24"/>
        </w:rPr>
      </w:pPr>
    </w:p>
    <w:p w:rsidR="003E5FE7" w:rsidRPr="003E5FE7" w:rsidRDefault="003E5FE7" w:rsidP="003E5FE7">
      <w:pPr>
        <w:pStyle w:val="Default"/>
        <w:shd w:val="clear" w:color="auto" w:fill="FFE599" w:themeFill="accent4" w:themeFillTint="66"/>
        <w:jc w:val="center"/>
        <w:rPr>
          <w:b/>
          <w:bCs/>
          <w:sz w:val="28"/>
          <w:szCs w:val="28"/>
        </w:rPr>
      </w:pPr>
      <w:r w:rsidRPr="003E5FE7">
        <w:rPr>
          <w:b/>
          <w:bCs/>
          <w:sz w:val="28"/>
          <w:szCs w:val="28"/>
        </w:rPr>
        <w:t>Criterios y requisitos de elegibilidad</w:t>
      </w:r>
    </w:p>
    <w:p w:rsidR="003E5FE7" w:rsidRPr="003E5FE7" w:rsidRDefault="003E5FE7" w:rsidP="003E5FE7">
      <w:pPr>
        <w:pStyle w:val="Default"/>
        <w:jc w:val="center"/>
        <w:rPr>
          <w:sz w:val="18"/>
          <w:szCs w:val="18"/>
        </w:rPr>
      </w:pPr>
    </w:p>
    <w:tbl>
      <w:tblPr>
        <w:tblStyle w:val="Tablaconcuadrcula"/>
        <w:tblW w:w="9747" w:type="dxa"/>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9747"/>
      </w:tblGrid>
      <w:tr w:rsidR="003E5FE7" w:rsidTr="003E5FE7">
        <w:tc>
          <w:tcPr>
            <w:tcW w:w="9747" w:type="dxa"/>
          </w:tcPr>
          <w:p w:rsidR="003E5FE7" w:rsidRDefault="003E5FE7" w:rsidP="003E5FE7">
            <w:pPr>
              <w:pStyle w:val="Default"/>
              <w:jc w:val="both"/>
              <w:rPr>
                <w:sz w:val="18"/>
                <w:szCs w:val="18"/>
              </w:rPr>
            </w:pPr>
            <w:r>
              <w:rPr>
                <w:sz w:val="18"/>
                <w:szCs w:val="18"/>
              </w:rPr>
              <w:t xml:space="preserve">Para acceder a los beneficios del Programa, la Instancia Ejecutora debe de acreditar: </w:t>
            </w:r>
          </w:p>
          <w:p w:rsidR="003E5FE7" w:rsidRDefault="003E5FE7" w:rsidP="003E5FE7">
            <w:pPr>
              <w:pStyle w:val="Default"/>
              <w:jc w:val="both"/>
              <w:rPr>
                <w:sz w:val="18"/>
                <w:szCs w:val="18"/>
              </w:rPr>
            </w:pPr>
          </w:p>
          <w:p w:rsidR="003E5FE7" w:rsidRDefault="003E5FE7" w:rsidP="003E5FE7">
            <w:pPr>
              <w:pStyle w:val="Default"/>
              <w:jc w:val="both"/>
              <w:rPr>
                <w:sz w:val="18"/>
                <w:szCs w:val="18"/>
              </w:rPr>
            </w:pPr>
            <w:r>
              <w:rPr>
                <w:b/>
                <w:bCs/>
                <w:sz w:val="18"/>
                <w:szCs w:val="18"/>
              </w:rPr>
              <w:t xml:space="preserve">a) </w:t>
            </w:r>
            <w:r>
              <w:rPr>
                <w:sz w:val="18"/>
                <w:szCs w:val="18"/>
              </w:rPr>
              <w:t xml:space="preserve">Tener un listado de solicitantes que se integrarán al padrón de beneficiarios con ingresos de hasta 5 SMGVM que dispongan de un esquema de financiamiento para la adquisición de vivienda y/o pueda aportar un ahorro previo. </w:t>
            </w:r>
          </w:p>
          <w:p w:rsidR="003E5FE7" w:rsidRDefault="003E5FE7" w:rsidP="003E5FE7">
            <w:pPr>
              <w:pStyle w:val="Default"/>
              <w:jc w:val="both"/>
              <w:rPr>
                <w:sz w:val="18"/>
                <w:szCs w:val="18"/>
              </w:rPr>
            </w:pPr>
            <w:r>
              <w:rPr>
                <w:b/>
                <w:bCs/>
                <w:sz w:val="18"/>
                <w:szCs w:val="18"/>
              </w:rPr>
              <w:t xml:space="preserve">b) </w:t>
            </w:r>
            <w:r>
              <w:rPr>
                <w:sz w:val="18"/>
                <w:szCs w:val="18"/>
              </w:rPr>
              <w:t xml:space="preserve">Comprobar que el Proyecto está ubicado, en alguno de los siguientes casos: Centros Históricos o centros de ciudad, Polígonos PROCURHA, Perímetros de Contención Urbana U1 o U2. En los casos de U3, preferentemente cuando este último tenga accesibilidad al Sistema Integral de Autobuses </w:t>
            </w:r>
            <w:proofErr w:type="spellStart"/>
            <w:r>
              <w:rPr>
                <w:sz w:val="18"/>
                <w:szCs w:val="18"/>
              </w:rPr>
              <w:t>Intraurbanos</w:t>
            </w:r>
            <w:proofErr w:type="spellEnd"/>
            <w:r>
              <w:rPr>
                <w:sz w:val="18"/>
                <w:szCs w:val="18"/>
              </w:rPr>
              <w:t xml:space="preserve"> de Tránsito Rápido (BRT) o se trate de Desarrollos Certificados </w:t>
            </w:r>
            <w:proofErr w:type="spellStart"/>
            <w:r>
              <w:rPr>
                <w:sz w:val="18"/>
                <w:szCs w:val="18"/>
              </w:rPr>
              <w:t>Intraurbanos</w:t>
            </w:r>
            <w:proofErr w:type="spellEnd"/>
            <w:r>
              <w:rPr>
                <w:sz w:val="18"/>
                <w:szCs w:val="18"/>
              </w:rPr>
              <w:t xml:space="preserve">. </w:t>
            </w:r>
          </w:p>
          <w:p w:rsidR="003E5FE7" w:rsidRDefault="003E5FE7" w:rsidP="003E5FE7">
            <w:pPr>
              <w:pStyle w:val="Default"/>
              <w:jc w:val="both"/>
              <w:rPr>
                <w:sz w:val="18"/>
                <w:szCs w:val="18"/>
              </w:rPr>
            </w:pPr>
            <w:r>
              <w:rPr>
                <w:b/>
                <w:bCs/>
                <w:sz w:val="18"/>
                <w:szCs w:val="18"/>
              </w:rPr>
              <w:t xml:space="preserve">c) </w:t>
            </w:r>
            <w:r>
              <w:rPr>
                <w:sz w:val="18"/>
                <w:szCs w:val="18"/>
              </w:rPr>
              <w:t xml:space="preserve">Que la superficie del Proyecto no exceda de 4 hectáreas. </w:t>
            </w:r>
          </w:p>
          <w:p w:rsidR="003E5FE7" w:rsidRDefault="003E5FE7" w:rsidP="003E5FE7">
            <w:pPr>
              <w:pStyle w:val="Default"/>
              <w:jc w:val="both"/>
              <w:rPr>
                <w:sz w:val="18"/>
                <w:szCs w:val="18"/>
              </w:rPr>
            </w:pPr>
            <w:r>
              <w:rPr>
                <w:b/>
                <w:bCs/>
                <w:sz w:val="18"/>
                <w:szCs w:val="18"/>
              </w:rPr>
              <w:t xml:space="preserve">d) </w:t>
            </w:r>
            <w:r>
              <w:rPr>
                <w:sz w:val="18"/>
                <w:szCs w:val="18"/>
              </w:rPr>
              <w:t xml:space="preserve">Que el Proyecto tenga una densidad mínima de 120 viviendas por hectárea. </w:t>
            </w:r>
          </w:p>
          <w:p w:rsidR="003E5FE7" w:rsidRDefault="003E5FE7" w:rsidP="003E5FE7">
            <w:pPr>
              <w:pStyle w:val="Default"/>
              <w:jc w:val="both"/>
              <w:rPr>
                <w:sz w:val="18"/>
                <w:szCs w:val="18"/>
              </w:rPr>
            </w:pPr>
            <w:r>
              <w:rPr>
                <w:b/>
                <w:bCs/>
                <w:sz w:val="18"/>
                <w:szCs w:val="18"/>
              </w:rPr>
              <w:t xml:space="preserve">e) </w:t>
            </w:r>
            <w:r>
              <w:rPr>
                <w:sz w:val="18"/>
                <w:szCs w:val="18"/>
              </w:rPr>
              <w:t xml:space="preserve">Que se presente avance de obra en Proyectos de subsidio al suelo para edificación de vivienda social vertical. </w:t>
            </w:r>
          </w:p>
          <w:p w:rsidR="003E5FE7" w:rsidRDefault="003E5FE7" w:rsidP="003E5FE7">
            <w:pPr>
              <w:jc w:val="both"/>
              <w:rPr>
                <w:rFonts w:ascii="Arial" w:hAnsi="Arial" w:cs="Arial"/>
                <w:b/>
                <w:sz w:val="24"/>
                <w:szCs w:val="24"/>
              </w:rPr>
            </w:pPr>
            <w:r>
              <w:rPr>
                <w:b/>
                <w:bCs/>
                <w:sz w:val="18"/>
                <w:szCs w:val="18"/>
              </w:rPr>
              <w:t xml:space="preserve">f) </w:t>
            </w:r>
            <w:r>
              <w:rPr>
                <w:sz w:val="18"/>
                <w:szCs w:val="18"/>
              </w:rPr>
              <w:t>En el caso de la modalidad de asentamientos dispersos o en deterioro, tendrán prioridad las propuestas de proyectos que presenten mayor deterioro físico y condiciones de abandono y registren algunas de las condiciones previstas del Programa.</w:t>
            </w:r>
          </w:p>
          <w:p w:rsidR="003E5FE7" w:rsidRDefault="003E5FE7" w:rsidP="003E5FE7">
            <w:pPr>
              <w:pStyle w:val="Default"/>
              <w:rPr>
                <w:b/>
                <w:bCs/>
                <w:sz w:val="18"/>
                <w:szCs w:val="18"/>
              </w:rPr>
            </w:pPr>
          </w:p>
        </w:tc>
      </w:tr>
    </w:tbl>
    <w:p w:rsidR="003E5FE7" w:rsidRDefault="003E5FE7" w:rsidP="003E5FE7">
      <w:pPr>
        <w:pStyle w:val="Default"/>
        <w:rPr>
          <w:b/>
          <w:bCs/>
          <w:sz w:val="18"/>
          <w:szCs w:val="18"/>
        </w:rPr>
      </w:pPr>
    </w:p>
    <w:p w:rsidR="00882735" w:rsidRDefault="00856422" w:rsidP="00360872">
      <w:pPr>
        <w:shd w:val="clear" w:color="auto" w:fill="FFE599" w:themeFill="accent4" w:themeFillTint="66"/>
        <w:jc w:val="center"/>
        <w:rPr>
          <w:rFonts w:ascii="Arial" w:hAnsi="Arial" w:cs="Arial"/>
          <w:b/>
          <w:sz w:val="24"/>
          <w:szCs w:val="24"/>
        </w:rPr>
      </w:pPr>
      <w:r w:rsidRPr="00856422">
        <w:rPr>
          <w:rFonts w:ascii="Arial" w:hAnsi="Arial" w:cs="Arial"/>
          <w:b/>
          <w:bCs/>
          <w:sz w:val="24"/>
          <w:szCs w:val="24"/>
        </w:rPr>
        <w:t>Incorporación de solicitantes al Programa</w:t>
      </w:r>
    </w:p>
    <w:p w:rsidR="00856422" w:rsidRDefault="00856422" w:rsidP="00882735">
      <w:pPr>
        <w:jc w:val="center"/>
        <w:rPr>
          <w:sz w:val="18"/>
          <w:szCs w:val="18"/>
        </w:rPr>
      </w:pPr>
      <w:r>
        <w:rPr>
          <w:sz w:val="18"/>
          <w:szCs w:val="18"/>
        </w:rPr>
        <w:t xml:space="preserve">Los solicitantes que deseen incorporarse al Programa deberán de cumplir con el siguiente procedimiento; </w:t>
      </w:r>
    </w:p>
    <w:tbl>
      <w:tblPr>
        <w:tblStyle w:val="Tablaconcuadrcula"/>
        <w:tblW w:w="0" w:type="auto"/>
        <w:tblLook w:val="04A0" w:firstRow="1" w:lastRow="0" w:firstColumn="1" w:lastColumn="0" w:noHBand="0" w:noVBand="1"/>
      </w:tblPr>
      <w:tblGrid>
        <w:gridCol w:w="9779"/>
      </w:tblGrid>
      <w:tr w:rsidR="00360872" w:rsidTr="00360872">
        <w:tc>
          <w:tcPr>
            <w:tcW w:w="977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360872" w:rsidRDefault="00360872" w:rsidP="00360872">
            <w:pPr>
              <w:pStyle w:val="Default"/>
              <w:jc w:val="both"/>
              <w:rPr>
                <w:sz w:val="18"/>
                <w:szCs w:val="18"/>
              </w:rPr>
            </w:pPr>
            <w:r>
              <w:rPr>
                <w:b/>
                <w:bCs/>
                <w:sz w:val="18"/>
                <w:szCs w:val="18"/>
              </w:rPr>
              <w:t xml:space="preserve">I. </w:t>
            </w:r>
            <w:r>
              <w:rPr>
                <w:sz w:val="18"/>
                <w:szCs w:val="18"/>
              </w:rPr>
              <w:t xml:space="preserve">Acudir a la Instancia Ejecutora para solicitar su registro de inscripción en el listado de solicitantes de apoyo del Programa, mediante escrito libre debidamente firmado en el que mencione el nombre del proyecto en el que desea ser inscrito, si lo conoce; adjuntando al mismo los siguientes documentos en original y copia; </w:t>
            </w:r>
          </w:p>
          <w:p w:rsidR="00360872" w:rsidRDefault="00360872" w:rsidP="00360872">
            <w:pPr>
              <w:pStyle w:val="Default"/>
              <w:jc w:val="both"/>
              <w:rPr>
                <w:sz w:val="18"/>
                <w:szCs w:val="18"/>
              </w:rPr>
            </w:pPr>
            <w:r>
              <w:rPr>
                <w:b/>
                <w:bCs/>
                <w:sz w:val="18"/>
                <w:szCs w:val="18"/>
              </w:rPr>
              <w:t xml:space="preserve">a) </w:t>
            </w:r>
            <w:r>
              <w:rPr>
                <w:sz w:val="18"/>
                <w:szCs w:val="18"/>
              </w:rPr>
              <w:t xml:space="preserve">Credencial oficial vigente con fotografía, preferentemente credencial de elector con fotografía expedida por el Instituto Nacional Electoral (INE) o por el Instituto Federal Electoral (IFE) o Pasaporte. </w:t>
            </w:r>
          </w:p>
          <w:p w:rsidR="00360872" w:rsidRDefault="00360872" w:rsidP="00360872">
            <w:pPr>
              <w:pStyle w:val="Default"/>
              <w:jc w:val="both"/>
              <w:rPr>
                <w:sz w:val="18"/>
                <w:szCs w:val="18"/>
              </w:rPr>
            </w:pPr>
            <w:r>
              <w:rPr>
                <w:b/>
                <w:bCs/>
                <w:sz w:val="18"/>
                <w:szCs w:val="18"/>
              </w:rPr>
              <w:t xml:space="preserve">b) </w:t>
            </w:r>
            <w:r>
              <w:rPr>
                <w:sz w:val="18"/>
                <w:szCs w:val="18"/>
              </w:rPr>
              <w:t xml:space="preserve">Clave Única de Registro de Población (CURP) actualizada; </w:t>
            </w:r>
          </w:p>
          <w:p w:rsidR="00360872" w:rsidRDefault="00360872" w:rsidP="00360872">
            <w:pPr>
              <w:pStyle w:val="Default"/>
              <w:jc w:val="both"/>
              <w:rPr>
                <w:sz w:val="18"/>
                <w:szCs w:val="18"/>
              </w:rPr>
            </w:pPr>
            <w:r>
              <w:rPr>
                <w:b/>
                <w:bCs/>
                <w:sz w:val="18"/>
                <w:szCs w:val="18"/>
              </w:rPr>
              <w:t xml:space="preserve">c) </w:t>
            </w:r>
            <w:r>
              <w:rPr>
                <w:sz w:val="18"/>
                <w:szCs w:val="18"/>
              </w:rPr>
              <w:t xml:space="preserve">Constancia de cotización que acredite su nivel de ingresos mensuales, preferentemente expedida por las áreas competentes: </w:t>
            </w:r>
          </w:p>
          <w:p w:rsidR="00360872" w:rsidRDefault="00360872" w:rsidP="00360872">
            <w:pPr>
              <w:pStyle w:val="Default"/>
              <w:jc w:val="both"/>
              <w:rPr>
                <w:sz w:val="18"/>
                <w:szCs w:val="18"/>
              </w:rPr>
            </w:pPr>
            <w:r>
              <w:rPr>
                <w:b/>
                <w:bCs/>
                <w:sz w:val="18"/>
                <w:szCs w:val="18"/>
              </w:rPr>
              <w:t xml:space="preserve">i. </w:t>
            </w:r>
            <w:r>
              <w:rPr>
                <w:sz w:val="18"/>
                <w:szCs w:val="18"/>
              </w:rPr>
              <w:t xml:space="preserve">Del Instituto Mexicano del Seguro Social (IMSS); </w:t>
            </w:r>
          </w:p>
          <w:p w:rsidR="00360872" w:rsidRDefault="00360872" w:rsidP="00360872">
            <w:pPr>
              <w:pStyle w:val="Default"/>
              <w:jc w:val="both"/>
              <w:rPr>
                <w:sz w:val="18"/>
                <w:szCs w:val="18"/>
              </w:rPr>
            </w:pPr>
            <w:r>
              <w:rPr>
                <w:b/>
                <w:bCs/>
                <w:sz w:val="18"/>
                <w:szCs w:val="18"/>
              </w:rPr>
              <w:lastRenderedPageBreak/>
              <w:t xml:space="preserve">ii. </w:t>
            </w:r>
            <w:r>
              <w:rPr>
                <w:sz w:val="18"/>
                <w:szCs w:val="18"/>
              </w:rPr>
              <w:t xml:space="preserve">Del Instituto de Seguridad y Servicios Sociales de los Trabajadores del Estado (ISSSTE); </w:t>
            </w:r>
          </w:p>
          <w:p w:rsidR="00360872" w:rsidRDefault="00360872" w:rsidP="00360872">
            <w:pPr>
              <w:pStyle w:val="Default"/>
              <w:jc w:val="both"/>
              <w:rPr>
                <w:sz w:val="18"/>
                <w:szCs w:val="18"/>
              </w:rPr>
            </w:pPr>
            <w:r>
              <w:rPr>
                <w:b/>
                <w:bCs/>
                <w:sz w:val="18"/>
                <w:szCs w:val="18"/>
              </w:rPr>
              <w:t xml:space="preserve">iii. </w:t>
            </w:r>
            <w:r>
              <w:rPr>
                <w:sz w:val="18"/>
                <w:szCs w:val="18"/>
              </w:rPr>
              <w:t xml:space="preserve">Del Instituto de Seguridad de las Fuerzas Armadas (ISFAM); </w:t>
            </w:r>
          </w:p>
          <w:p w:rsidR="00360872" w:rsidRDefault="00360872" w:rsidP="00360872">
            <w:pPr>
              <w:pStyle w:val="Default"/>
              <w:jc w:val="both"/>
              <w:rPr>
                <w:sz w:val="18"/>
                <w:szCs w:val="18"/>
              </w:rPr>
            </w:pPr>
            <w:r>
              <w:rPr>
                <w:b/>
                <w:bCs/>
                <w:sz w:val="18"/>
                <w:szCs w:val="18"/>
              </w:rPr>
              <w:t xml:space="preserve">iv. </w:t>
            </w:r>
            <w:r>
              <w:rPr>
                <w:sz w:val="18"/>
                <w:szCs w:val="18"/>
              </w:rPr>
              <w:t xml:space="preserve">De cualquier otro organismo de seguridad social Municipal, Estatal o Federal; </w:t>
            </w:r>
          </w:p>
          <w:p w:rsidR="00360872" w:rsidRDefault="00360872" w:rsidP="00360872">
            <w:pPr>
              <w:pStyle w:val="Default"/>
              <w:jc w:val="both"/>
              <w:rPr>
                <w:sz w:val="18"/>
                <w:szCs w:val="18"/>
              </w:rPr>
            </w:pPr>
            <w:r>
              <w:rPr>
                <w:b/>
                <w:bCs/>
                <w:sz w:val="18"/>
                <w:szCs w:val="18"/>
              </w:rPr>
              <w:t xml:space="preserve">d) </w:t>
            </w:r>
            <w:r>
              <w:rPr>
                <w:sz w:val="18"/>
                <w:szCs w:val="18"/>
              </w:rPr>
              <w:t xml:space="preserve">Constancia que acredite que dispone de un esquema de financiamiento para la adquisición de vivienda y/o documento que sustente su posibilidad para aportar un ahorro previo. </w:t>
            </w:r>
          </w:p>
          <w:p w:rsidR="00360872" w:rsidRDefault="00360872" w:rsidP="00360872">
            <w:pPr>
              <w:pStyle w:val="Default"/>
              <w:jc w:val="both"/>
              <w:rPr>
                <w:sz w:val="18"/>
                <w:szCs w:val="18"/>
              </w:rPr>
            </w:pPr>
            <w:r>
              <w:rPr>
                <w:sz w:val="18"/>
                <w:szCs w:val="18"/>
              </w:rPr>
              <w:t xml:space="preserve">La instancia Ejecutora, por conducto del personal designado para tal efecto, procederá a cotejar las copias con la documentación original exhibida, devolviendo los originales inmediatamente al interesado. </w:t>
            </w:r>
          </w:p>
          <w:p w:rsidR="00360872" w:rsidRDefault="00360872" w:rsidP="00360872">
            <w:pPr>
              <w:pStyle w:val="Default"/>
              <w:jc w:val="both"/>
              <w:rPr>
                <w:sz w:val="18"/>
                <w:szCs w:val="18"/>
              </w:rPr>
            </w:pPr>
            <w:r>
              <w:rPr>
                <w:sz w:val="18"/>
                <w:szCs w:val="18"/>
              </w:rPr>
              <w:t xml:space="preserve">Las personas que deseen incorporarse al programa deberán presentar su escrito de solicitud de inscripción ante la Instancia Ejecutora a partir del día 4 de enero y hasta el día 31 de agosto de 2016. </w:t>
            </w:r>
          </w:p>
          <w:p w:rsidR="00360872" w:rsidRDefault="00360872" w:rsidP="00360872">
            <w:pPr>
              <w:pStyle w:val="Default"/>
              <w:jc w:val="both"/>
              <w:rPr>
                <w:sz w:val="18"/>
                <w:szCs w:val="18"/>
              </w:rPr>
            </w:pPr>
            <w:r>
              <w:rPr>
                <w:sz w:val="18"/>
                <w:szCs w:val="18"/>
              </w:rPr>
              <w:t xml:space="preserve">Si la Instancia Ejecutora detecta que la documentación presentada por el solicitante está incompleta, es ilegible o inconsistente en cuanto a su contenido de tal manera que resulte deficiente para acreditar su identidad, edad, nivel de ingresos, su disponibilidad de acceso a un sistema de financiamiento y/o posibilidad de otorgar un ahorro previo; informará de inmediato de tal hecho al solicitante, quien dispondrá de un plazo de 30 días naturales contados a partir de que se hagan de su conocimiento las deficiencia detectadas para que las subsane. </w:t>
            </w:r>
          </w:p>
          <w:p w:rsidR="00360872" w:rsidRDefault="00360872" w:rsidP="00360872">
            <w:pPr>
              <w:pStyle w:val="Default"/>
              <w:jc w:val="both"/>
              <w:rPr>
                <w:sz w:val="18"/>
                <w:szCs w:val="18"/>
              </w:rPr>
            </w:pPr>
            <w:r>
              <w:rPr>
                <w:sz w:val="18"/>
                <w:szCs w:val="18"/>
              </w:rPr>
              <w:t xml:space="preserve">En caso de que el solicitante no subsane las deficiencias detectadas en el plazo señalado en el párrafo anterior, se desechará su solicitud de registro; quedando en aptitud de presentarla nuevamente cuando cumpla la totalidad de los requerimientos aludidos en los incisos anteriores. </w:t>
            </w:r>
          </w:p>
          <w:p w:rsidR="00360872" w:rsidRDefault="00360872" w:rsidP="00360872">
            <w:pPr>
              <w:pStyle w:val="Default"/>
              <w:jc w:val="both"/>
              <w:rPr>
                <w:b/>
                <w:bCs/>
                <w:sz w:val="18"/>
                <w:szCs w:val="18"/>
              </w:rPr>
            </w:pPr>
          </w:p>
          <w:p w:rsidR="00360872" w:rsidRDefault="00360872" w:rsidP="00360872">
            <w:pPr>
              <w:pStyle w:val="Default"/>
              <w:jc w:val="both"/>
              <w:rPr>
                <w:sz w:val="18"/>
                <w:szCs w:val="18"/>
              </w:rPr>
            </w:pPr>
            <w:r>
              <w:rPr>
                <w:b/>
                <w:bCs/>
                <w:sz w:val="18"/>
                <w:szCs w:val="18"/>
              </w:rPr>
              <w:t xml:space="preserve">II. </w:t>
            </w:r>
            <w:r>
              <w:rPr>
                <w:sz w:val="18"/>
                <w:szCs w:val="18"/>
              </w:rPr>
              <w:t xml:space="preserve">Una vez realizada su inscripción con la documentación referida en la fracción anterior, la Instancia Ejecutora le asignará un folio de inscripción en el listado de solicitantes que se integra con la clave correspondiente al número de entidad federativa, seguida del número del municipio y localidad; nombre del proyecto designado por el solicitante y número progresivo del solicitante. </w:t>
            </w:r>
          </w:p>
          <w:p w:rsidR="00360872" w:rsidRDefault="00360872" w:rsidP="00360872">
            <w:pPr>
              <w:pStyle w:val="Default"/>
              <w:jc w:val="both"/>
              <w:rPr>
                <w:sz w:val="18"/>
                <w:szCs w:val="18"/>
              </w:rPr>
            </w:pPr>
            <w:r>
              <w:rPr>
                <w:sz w:val="18"/>
                <w:szCs w:val="18"/>
              </w:rPr>
              <w:t xml:space="preserve">Las claves de entidad federativa, municipio y localidad serán las mismas que se designan en el Catálogo de Claves de Entidades Federativas, Municipios y Localidades del Instituto Nacional de Estadística, Geografía e Informática; el cual, se puede consultar en la dirección electrónica http://www.inegi.org.mx/geo/contenidos/geoestadistica/catalogoclaves.aspx. </w:t>
            </w:r>
          </w:p>
          <w:p w:rsidR="00360872" w:rsidRDefault="00360872" w:rsidP="00360872">
            <w:pPr>
              <w:pStyle w:val="Default"/>
              <w:jc w:val="both"/>
              <w:rPr>
                <w:sz w:val="18"/>
                <w:szCs w:val="18"/>
              </w:rPr>
            </w:pPr>
            <w:r>
              <w:rPr>
                <w:sz w:val="18"/>
                <w:szCs w:val="18"/>
              </w:rPr>
              <w:t xml:space="preserve">En caso de que el solicitante no haya designado el nombre de algún proyecto de su interés, se asentarán las palabras “SIN NOMBRE”. </w:t>
            </w:r>
          </w:p>
          <w:p w:rsidR="00360872" w:rsidRDefault="00360872" w:rsidP="00360872">
            <w:pPr>
              <w:pStyle w:val="Default"/>
              <w:jc w:val="both"/>
              <w:rPr>
                <w:sz w:val="18"/>
                <w:szCs w:val="18"/>
              </w:rPr>
            </w:pPr>
            <w:r>
              <w:rPr>
                <w:sz w:val="18"/>
                <w:szCs w:val="18"/>
              </w:rPr>
              <w:t xml:space="preserve">La instancia Ejecutora deberá entregar al solicitante una boleta que contenga el folio de inscripción al listado de solicitantes, para su debido seguimiento. </w:t>
            </w:r>
          </w:p>
          <w:p w:rsidR="00360872" w:rsidRDefault="00360872" w:rsidP="00360872">
            <w:pPr>
              <w:pStyle w:val="Default"/>
              <w:jc w:val="both"/>
              <w:rPr>
                <w:sz w:val="18"/>
                <w:szCs w:val="18"/>
              </w:rPr>
            </w:pPr>
          </w:p>
          <w:p w:rsidR="00360872" w:rsidRDefault="00360872" w:rsidP="00360872">
            <w:pPr>
              <w:pStyle w:val="Default"/>
              <w:jc w:val="both"/>
              <w:rPr>
                <w:color w:val="auto"/>
                <w:sz w:val="18"/>
                <w:szCs w:val="18"/>
              </w:rPr>
            </w:pPr>
            <w:r>
              <w:rPr>
                <w:b/>
                <w:bCs/>
                <w:color w:val="auto"/>
                <w:sz w:val="18"/>
                <w:szCs w:val="18"/>
              </w:rPr>
              <w:t xml:space="preserve">III. </w:t>
            </w:r>
            <w:r>
              <w:rPr>
                <w:color w:val="auto"/>
                <w:sz w:val="18"/>
                <w:szCs w:val="18"/>
              </w:rPr>
              <w:t xml:space="preserve">Integrada la información, la Instancia Ejecutora procede a realizar el registro de inscripción en el Padrón de solicitantes. </w:t>
            </w:r>
          </w:p>
          <w:p w:rsidR="00360872" w:rsidRDefault="00360872" w:rsidP="00360872">
            <w:pPr>
              <w:jc w:val="both"/>
              <w:rPr>
                <w:rFonts w:ascii="Arial" w:hAnsi="Arial" w:cs="Arial"/>
                <w:b/>
                <w:sz w:val="18"/>
                <w:szCs w:val="18"/>
                <w:lang w:val="es-ES"/>
              </w:rPr>
            </w:pPr>
            <w:r>
              <w:rPr>
                <w:sz w:val="18"/>
                <w:szCs w:val="18"/>
              </w:rPr>
              <w:t>El desarrollo del trámite a que se refiere el presente artículo, se regirá por lo establecido en las Reglas, aplicándose supletoriamente la Ley de Procedimiento Administrativo vigente en la Entidad Federativa en la que el solicitante haya presentado su solicitud de registro de inscripción en el listado de solicitantes.</w:t>
            </w:r>
          </w:p>
          <w:p w:rsidR="00360872" w:rsidRDefault="00360872" w:rsidP="00856422">
            <w:pPr>
              <w:pStyle w:val="Default"/>
              <w:jc w:val="both"/>
              <w:rPr>
                <w:sz w:val="18"/>
                <w:szCs w:val="18"/>
                <w:lang w:val="es-MX"/>
              </w:rPr>
            </w:pPr>
          </w:p>
        </w:tc>
      </w:tr>
    </w:tbl>
    <w:p w:rsidR="00856422" w:rsidRPr="00882735" w:rsidRDefault="00856422" w:rsidP="00856422">
      <w:pPr>
        <w:pStyle w:val="Default"/>
        <w:jc w:val="both"/>
        <w:rPr>
          <w:sz w:val="18"/>
          <w:szCs w:val="18"/>
          <w:lang w:val="es-MX"/>
        </w:rPr>
      </w:pPr>
    </w:p>
    <w:p w:rsidR="003A38D9" w:rsidRPr="002030E8" w:rsidRDefault="003A38D9" w:rsidP="00856422">
      <w:pPr>
        <w:spacing w:line="240" w:lineRule="auto"/>
        <w:jc w:val="both"/>
        <w:rPr>
          <w:rFonts w:ascii="Arial" w:hAnsi="Arial" w:cs="Arial"/>
          <w:b/>
          <w:sz w:val="14"/>
          <w:szCs w:val="14"/>
          <w:lang w:val="es-ES"/>
        </w:rPr>
      </w:pPr>
    </w:p>
    <w:p w:rsidR="00430AB6" w:rsidRDefault="00430AB6" w:rsidP="00FF763C">
      <w:pPr>
        <w:rPr>
          <w:rFonts w:ascii="Arial" w:hAnsi="Arial" w:cs="Arial"/>
          <w:b/>
          <w:sz w:val="20"/>
          <w:szCs w:val="20"/>
        </w:rPr>
      </w:pPr>
    </w:p>
    <w:p w:rsidR="00BA773C" w:rsidRDefault="00BA773C" w:rsidP="00FF763C">
      <w:pPr>
        <w:rPr>
          <w:rFonts w:ascii="Arial" w:hAnsi="Arial" w:cs="Arial"/>
          <w:b/>
          <w:sz w:val="20"/>
          <w:szCs w:val="20"/>
        </w:rPr>
      </w:pPr>
    </w:p>
    <w:p w:rsidR="00BA773C" w:rsidRDefault="00BA773C" w:rsidP="00FF763C">
      <w:pPr>
        <w:rPr>
          <w:rFonts w:ascii="Arial" w:hAnsi="Arial" w:cs="Arial"/>
          <w:b/>
          <w:sz w:val="20"/>
          <w:szCs w:val="20"/>
        </w:rPr>
      </w:pPr>
    </w:p>
    <w:p w:rsidR="005C25E4" w:rsidRDefault="005C25E4" w:rsidP="00BA773C">
      <w:pPr>
        <w:pStyle w:val="Texto"/>
        <w:ind w:firstLine="0"/>
        <w:jc w:val="center"/>
        <w:rPr>
          <w:b/>
        </w:rPr>
      </w:pPr>
    </w:p>
    <w:p w:rsidR="005C25E4" w:rsidRDefault="005C25E4" w:rsidP="00BA773C">
      <w:pPr>
        <w:pStyle w:val="Texto"/>
        <w:ind w:firstLine="0"/>
        <w:jc w:val="center"/>
        <w:rPr>
          <w:b/>
        </w:rPr>
      </w:pPr>
    </w:p>
    <w:p w:rsidR="005C25E4" w:rsidRDefault="005C25E4" w:rsidP="00BA773C">
      <w:pPr>
        <w:pStyle w:val="Texto"/>
        <w:ind w:firstLine="0"/>
        <w:jc w:val="center"/>
        <w:rPr>
          <w:b/>
        </w:rPr>
      </w:pPr>
    </w:p>
    <w:p w:rsidR="005C25E4" w:rsidRDefault="005C25E4" w:rsidP="00BA773C">
      <w:pPr>
        <w:pStyle w:val="Texto"/>
        <w:ind w:firstLine="0"/>
        <w:jc w:val="center"/>
        <w:rPr>
          <w:b/>
        </w:rPr>
      </w:pPr>
    </w:p>
    <w:p w:rsidR="005C25E4" w:rsidRDefault="005C25E4" w:rsidP="00BA773C">
      <w:pPr>
        <w:pStyle w:val="Texto"/>
        <w:ind w:firstLine="0"/>
        <w:jc w:val="center"/>
        <w:rPr>
          <w:b/>
        </w:rPr>
      </w:pPr>
    </w:p>
    <w:p w:rsidR="005C25E4" w:rsidRDefault="005C25E4" w:rsidP="00BA773C">
      <w:pPr>
        <w:pStyle w:val="Texto"/>
        <w:ind w:firstLine="0"/>
        <w:jc w:val="center"/>
        <w:rPr>
          <w:b/>
        </w:rPr>
      </w:pPr>
    </w:p>
    <w:p w:rsidR="005C25E4" w:rsidRDefault="005C25E4" w:rsidP="00BA773C">
      <w:pPr>
        <w:pStyle w:val="Texto"/>
        <w:ind w:firstLine="0"/>
        <w:jc w:val="center"/>
        <w:rPr>
          <w:b/>
        </w:rPr>
      </w:pPr>
    </w:p>
    <w:p w:rsidR="005C25E4" w:rsidRDefault="005C25E4" w:rsidP="00BA773C">
      <w:pPr>
        <w:pStyle w:val="Texto"/>
        <w:ind w:firstLine="0"/>
        <w:jc w:val="center"/>
        <w:rPr>
          <w:b/>
        </w:rPr>
      </w:pPr>
    </w:p>
    <w:p w:rsidR="005C25E4" w:rsidRDefault="005C25E4" w:rsidP="00BA773C">
      <w:pPr>
        <w:pStyle w:val="Texto"/>
        <w:ind w:firstLine="0"/>
        <w:jc w:val="center"/>
        <w:rPr>
          <w:b/>
        </w:rPr>
      </w:pPr>
    </w:p>
    <w:p w:rsidR="00EB32FD" w:rsidRDefault="00EB32FD" w:rsidP="00BA773C">
      <w:pPr>
        <w:pStyle w:val="Texto"/>
        <w:ind w:firstLine="0"/>
        <w:jc w:val="center"/>
        <w:rPr>
          <w:b/>
        </w:rPr>
      </w:pPr>
    </w:p>
    <w:p w:rsidR="00D10F36" w:rsidRPr="002C0F29" w:rsidRDefault="00D10F36" w:rsidP="00BA773C">
      <w:pPr>
        <w:pStyle w:val="Texto"/>
        <w:ind w:firstLine="0"/>
        <w:jc w:val="center"/>
        <w:rPr>
          <w:b/>
        </w:rPr>
      </w:pPr>
    </w:p>
    <w:p w:rsidR="00BA773C" w:rsidRPr="002C0F29" w:rsidRDefault="00BA773C" w:rsidP="00BA773C">
      <w:pPr>
        <w:pStyle w:val="Texto"/>
        <w:ind w:firstLine="0"/>
        <w:jc w:val="center"/>
        <w:rPr>
          <w:b/>
        </w:rPr>
      </w:pPr>
      <w:r w:rsidRPr="002C0F29">
        <w:rPr>
          <w:b/>
        </w:rPr>
        <w:t>DIAGRAMA DE FLUJO</w:t>
      </w:r>
    </w:p>
    <w:p w:rsidR="00BA773C" w:rsidRDefault="005C25E4" w:rsidP="00FF763C">
      <w:pPr>
        <w:rPr>
          <w:rFonts w:ascii="Arial" w:hAnsi="Arial" w:cs="Arial"/>
          <w:b/>
          <w:sz w:val="20"/>
          <w:szCs w:val="20"/>
        </w:rPr>
      </w:pPr>
      <w:r>
        <w:rPr>
          <w:noProof/>
          <w:lang w:val="es-ES" w:eastAsia="es-ES"/>
        </w:rPr>
        <w:drawing>
          <wp:inline distT="0" distB="0" distL="0" distR="0" wp14:anchorId="4E427B22" wp14:editId="254E4F26">
            <wp:extent cx="5878285" cy="532014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102" t="15096" r="9958" b="8364"/>
                    <a:stretch/>
                  </pic:blipFill>
                  <pic:spPr bwMode="auto">
                    <a:xfrm>
                      <a:off x="0" y="0"/>
                      <a:ext cx="5885604" cy="5326769"/>
                    </a:xfrm>
                    <a:prstGeom prst="rect">
                      <a:avLst/>
                    </a:prstGeom>
                    <a:ln>
                      <a:noFill/>
                    </a:ln>
                    <a:extLst>
                      <a:ext uri="{53640926-AAD7-44D8-BBD7-CCE9431645EC}">
                        <a14:shadowObscured xmlns:a14="http://schemas.microsoft.com/office/drawing/2010/main"/>
                      </a:ext>
                    </a:extLst>
                  </pic:spPr>
                </pic:pic>
              </a:graphicData>
            </a:graphic>
          </wp:inline>
        </w:drawing>
      </w:r>
    </w:p>
    <w:p w:rsidR="00BA773C" w:rsidRDefault="00BA773C" w:rsidP="00FF763C">
      <w:pPr>
        <w:rPr>
          <w:rFonts w:ascii="Arial" w:hAnsi="Arial" w:cs="Arial"/>
          <w:b/>
          <w:sz w:val="20"/>
          <w:szCs w:val="20"/>
        </w:rPr>
      </w:pPr>
    </w:p>
    <w:p w:rsidR="00BA773C" w:rsidRDefault="00BA773C" w:rsidP="00BA773C">
      <w:pPr>
        <w:tabs>
          <w:tab w:val="left" w:pos="5625"/>
        </w:tabs>
        <w:rPr>
          <w:rFonts w:ascii="Arial" w:hAnsi="Arial" w:cs="Arial"/>
          <w:sz w:val="18"/>
          <w:szCs w:val="18"/>
          <w:lang w:val="es-ES"/>
        </w:rPr>
      </w:pPr>
    </w:p>
    <w:p w:rsidR="00BA773C" w:rsidRDefault="00BA773C" w:rsidP="00BA773C">
      <w:pPr>
        <w:tabs>
          <w:tab w:val="left" w:pos="5625"/>
        </w:tabs>
        <w:rPr>
          <w:rFonts w:ascii="Arial" w:hAnsi="Arial" w:cs="Arial"/>
          <w:sz w:val="18"/>
          <w:szCs w:val="18"/>
          <w:lang w:val="es-ES"/>
        </w:rPr>
      </w:pPr>
    </w:p>
    <w:p w:rsidR="00BA773C" w:rsidRDefault="00BA773C" w:rsidP="00BA773C">
      <w:pPr>
        <w:tabs>
          <w:tab w:val="left" w:pos="5625"/>
        </w:tabs>
        <w:rPr>
          <w:rFonts w:ascii="Arial" w:hAnsi="Arial" w:cs="Arial"/>
          <w:sz w:val="18"/>
          <w:szCs w:val="18"/>
          <w:lang w:val="es-ES"/>
        </w:rPr>
      </w:pPr>
    </w:p>
    <w:p w:rsidR="00BA773C" w:rsidRDefault="00BA773C" w:rsidP="00BA773C">
      <w:pPr>
        <w:tabs>
          <w:tab w:val="left" w:pos="5625"/>
        </w:tabs>
        <w:rPr>
          <w:rFonts w:ascii="Arial" w:hAnsi="Arial" w:cs="Arial"/>
          <w:sz w:val="18"/>
          <w:szCs w:val="18"/>
          <w:lang w:val="es-ES"/>
        </w:rPr>
      </w:pPr>
    </w:p>
    <w:p w:rsidR="00BA773C" w:rsidRDefault="00BA773C" w:rsidP="00BA773C">
      <w:pPr>
        <w:tabs>
          <w:tab w:val="left" w:pos="5625"/>
        </w:tabs>
        <w:rPr>
          <w:rFonts w:ascii="Arial" w:hAnsi="Arial" w:cs="Arial"/>
          <w:sz w:val="18"/>
          <w:szCs w:val="18"/>
          <w:lang w:val="es-ES"/>
        </w:rPr>
      </w:pPr>
    </w:p>
    <w:p w:rsidR="00BA773C" w:rsidRPr="00514A2F" w:rsidRDefault="00BA773C" w:rsidP="00BA773C">
      <w:pPr>
        <w:tabs>
          <w:tab w:val="left" w:pos="5625"/>
        </w:tabs>
        <w:rPr>
          <w:rFonts w:ascii="Arial" w:hAnsi="Arial" w:cs="Arial"/>
          <w:sz w:val="18"/>
          <w:szCs w:val="18"/>
          <w:lang w:val="es-ES"/>
        </w:rPr>
      </w:pPr>
    </w:p>
    <w:p w:rsidR="00BA773C" w:rsidRPr="00E71C49" w:rsidRDefault="00BA773C" w:rsidP="00FF763C">
      <w:pPr>
        <w:rPr>
          <w:rFonts w:ascii="Arial" w:hAnsi="Arial" w:cs="Arial"/>
          <w:b/>
          <w:sz w:val="20"/>
          <w:szCs w:val="20"/>
        </w:rPr>
      </w:pPr>
    </w:p>
    <w:sectPr w:rsidR="00BA773C" w:rsidRPr="00E71C49" w:rsidSect="003E5FE7">
      <w:headerReference w:type="even" r:id="rId10"/>
      <w:headerReference w:type="default" r:id="rId11"/>
      <w:footerReference w:type="even" r:id="rId12"/>
      <w:footerReference w:type="default" r:id="rId13"/>
      <w:headerReference w:type="first" r:id="rId14"/>
      <w:footerReference w:type="first" r:id="rId15"/>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B5E" w:rsidRDefault="009B1B5E" w:rsidP="00FF763C">
      <w:pPr>
        <w:spacing w:after="0" w:line="240" w:lineRule="auto"/>
      </w:pPr>
      <w:r>
        <w:separator/>
      </w:r>
    </w:p>
  </w:endnote>
  <w:endnote w:type="continuationSeparator" w:id="0">
    <w:p w:rsidR="009B1B5E" w:rsidRDefault="009B1B5E"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5A4" w:rsidRDefault="00AA05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7"/>
      <w:gridCol w:w="8882"/>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AA05A4" w:rsidRPr="00AA05A4">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5C25E4">
          <w:pPr>
            <w:pStyle w:val="Piedepgina"/>
            <w:jc w:val="right"/>
          </w:pPr>
          <w:r>
            <w:t>Catá</w:t>
          </w:r>
          <w:r w:rsidR="00D02125">
            <w:t>logo de Programas Federales 201</w:t>
          </w:r>
          <w:r w:rsidR="005C25E4">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5A4" w:rsidRDefault="00AA05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B5E" w:rsidRDefault="009B1B5E" w:rsidP="00FF763C">
      <w:pPr>
        <w:spacing w:after="0" w:line="240" w:lineRule="auto"/>
      </w:pPr>
      <w:r>
        <w:separator/>
      </w:r>
    </w:p>
  </w:footnote>
  <w:footnote w:type="continuationSeparator" w:id="0">
    <w:p w:rsidR="009B1B5E" w:rsidRDefault="009B1B5E"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5A4" w:rsidRDefault="00AA05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AA05A4">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-688324</wp:posOffset>
          </wp:positionH>
          <wp:positionV relativeFrom="paragraph">
            <wp:posOffset>-300990</wp:posOffset>
          </wp:positionV>
          <wp:extent cx="7054850" cy="792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5A4" w:rsidRDefault="00AA05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71501"/>
    <w:multiLevelType w:val="hybridMultilevel"/>
    <w:tmpl w:val="FF48140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DE04A4A"/>
    <w:multiLevelType w:val="hybridMultilevel"/>
    <w:tmpl w:val="E990B7FC"/>
    <w:lvl w:ilvl="0" w:tplc="4F6EC2E8">
      <w:start w:val="1"/>
      <w:numFmt w:val="low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FD3B10"/>
    <w:multiLevelType w:val="hybridMultilevel"/>
    <w:tmpl w:val="27E6F04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23727A0D"/>
    <w:multiLevelType w:val="hybridMultilevel"/>
    <w:tmpl w:val="857673B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nsid w:val="38420833"/>
    <w:multiLevelType w:val="hybridMultilevel"/>
    <w:tmpl w:val="8C921E6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0">
    <w:nsid w:val="6F85107D"/>
    <w:multiLevelType w:val="hybridMultilevel"/>
    <w:tmpl w:val="36C0BBA4"/>
    <w:lvl w:ilvl="0" w:tplc="E63C363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715C23E4"/>
    <w:multiLevelType w:val="hybridMultilevel"/>
    <w:tmpl w:val="18DCE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6B8488E"/>
    <w:multiLevelType w:val="hybridMultilevel"/>
    <w:tmpl w:val="E990B7FC"/>
    <w:lvl w:ilvl="0" w:tplc="4F6EC2E8">
      <w:start w:val="1"/>
      <w:numFmt w:val="low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BDF7945"/>
    <w:multiLevelType w:val="hybridMultilevel"/>
    <w:tmpl w:val="3FB8D57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E402C14"/>
    <w:multiLevelType w:val="hybridMultilevel"/>
    <w:tmpl w:val="D5049818"/>
    <w:lvl w:ilvl="0" w:tplc="D1F2F0D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7F7B5BCD"/>
    <w:multiLevelType w:val="hybridMultilevel"/>
    <w:tmpl w:val="3CACFAC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5"/>
  </w:num>
  <w:num w:numId="2">
    <w:abstractNumId w:val="8"/>
  </w:num>
  <w:num w:numId="3">
    <w:abstractNumId w:val="7"/>
  </w:num>
  <w:num w:numId="4">
    <w:abstractNumId w:val="9"/>
  </w:num>
  <w:num w:numId="5">
    <w:abstractNumId w:val="1"/>
  </w:num>
  <w:num w:numId="6">
    <w:abstractNumId w:val="14"/>
  </w:num>
  <w:num w:numId="7">
    <w:abstractNumId w:val="11"/>
  </w:num>
  <w:num w:numId="8">
    <w:abstractNumId w:val="6"/>
  </w:num>
  <w:num w:numId="9">
    <w:abstractNumId w:val="10"/>
  </w:num>
  <w:num w:numId="10">
    <w:abstractNumId w:val="4"/>
  </w:num>
  <w:num w:numId="11">
    <w:abstractNumId w:val="13"/>
  </w:num>
  <w:num w:numId="12">
    <w:abstractNumId w:val="15"/>
  </w:num>
  <w:num w:numId="13">
    <w:abstractNumId w:val="0"/>
  </w:num>
  <w:num w:numId="14">
    <w:abstractNumId w:val="3"/>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85583"/>
    <w:rsid w:val="00087825"/>
    <w:rsid w:val="001528B5"/>
    <w:rsid w:val="001C14B4"/>
    <w:rsid w:val="0020014C"/>
    <w:rsid w:val="002074D2"/>
    <w:rsid w:val="002260BE"/>
    <w:rsid w:val="00232957"/>
    <w:rsid w:val="0023295F"/>
    <w:rsid w:val="00252743"/>
    <w:rsid w:val="002C36CB"/>
    <w:rsid w:val="00316671"/>
    <w:rsid w:val="00321C6F"/>
    <w:rsid w:val="00340293"/>
    <w:rsid w:val="00344B08"/>
    <w:rsid w:val="00360872"/>
    <w:rsid w:val="00363465"/>
    <w:rsid w:val="00381E76"/>
    <w:rsid w:val="003A38D9"/>
    <w:rsid w:val="003E5FE7"/>
    <w:rsid w:val="003E6550"/>
    <w:rsid w:val="003E7414"/>
    <w:rsid w:val="00415BCF"/>
    <w:rsid w:val="00430AB6"/>
    <w:rsid w:val="00433106"/>
    <w:rsid w:val="00452EA6"/>
    <w:rsid w:val="00496D9E"/>
    <w:rsid w:val="004A6F7F"/>
    <w:rsid w:val="004D3FA5"/>
    <w:rsid w:val="00503133"/>
    <w:rsid w:val="0053615A"/>
    <w:rsid w:val="005508CD"/>
    <w:rsid w:val="00582AB3"/>
    <w:rsid w:val="00595614"/>
    <w:rsid w:val="005C25E4"/>
    <w:rsid w:val="005D4689"/>
    <w:rsid w:val="00605CDF"/>
    <w:rsid w:val="00701384"/>
    <w:rsid w:val="00703ADE"/>
    <w:rsid w:val="00721B6F"/>
    <w:rsid w:val="00806069"/>
    <w:rsid w:val="008070D2"/>
    <w:rsid w:val="00820B0B"/>
    <w:rsid w:val="00856422"/>
    <w:rsid w:val="00882735"/>
    <w:rsid w:val="008848A1"/>
    <w:rsid w:val="00884B06"/>
    <w:rsid w:val="008C795F"/>
    <w:rsid w:val="008F53CE"/>
    <w:rsid w:val="00901937"/>
    <w:rsid w:val="0091343C"/>
    <w:rsid w:val="009413A4"/>
    <w:rsid w:val="00947FE5"/>
    <w:rsid w:val="00954ECD"/>
    <w:rsid w:val="00956CA2"/>
    <w:rsid w:val="00957323"/>
    <w:rsid w:val="00984A9B"/>
    <w:rsid w:val="009B1B5E"/>
    <w:rsid w:val="009F61EC"/>
    <w:rsid w:val="00A33B5A"/>
    <w:rsid w:val="00A35A98"/>
    <w:rsid w:val="00A5450F"/>
    <w:rsid w:val="00A9151E"/>
    <w:rsid w:val="00AA05A4"/>
    <w:rsid w:val="00AA080C"/>
    <w:rsid w:val="00B13E7F"/>
    <w:rsid w:val="00B6159A"/>
    <w:rsid w:val="00B703E7"/>
    <w:rsid w:val="00BA773C"/>
    <w:rsid w:val="00BB35E3"/>
    <w:rsid w:val="00BB3DF2"/>
    <w:rsid w:val="00BD7EE9"/>
    <w:rsid w:val="00BF53A1"/>
    <w:rsid w:val="00BF7DD1"/>
    <w:rsid w:val="00C24835"/>
    <w:rsid w:val="00C27528"/>
    <w:rsid w:val="00C31BA2"/>
    <w:rsid w:val="00C3756C"/>
    <w:rsid w:val="00C85000"/>
    <w:rsid w:val="00CA0842"/>
    <w:rsid w:val="00CA4C12"/>
    <w:rsid w:val="00CA5A49"/>
    <w:rsid w:val="00CE33EB"/>
    <w:rsid w:val="00D02125"/>
    <w:rsid w:val="00D10F36"/>
    <w:rsid w:val="00D34997"/>
    <w:rsid w:val="00D35C09"/>
    <w:rsid w:val="00D51245"/>
    <w:rsid w:val="00D546F2"/>
    <w:rsid w:val="00D904A7"/>
    <w:rsid w:val="00DC59A7"/>
    <w:rsid w:val="00DF4633"/>
    <w:rsid w:val="00DF6AAD"/>
    <w:rsid w:val="00E13FCF"/>
    <w:rsid w:val="00E1549F"/>
    <w:rsid w:val="00E35369"/>
    <w:rsid w:val="00E70F6B"/>
    <w:rsid w:val="00E71C49"/>
    <w:rsid w:val="00E82EFB"/>
    <w:rsid w:val="00EB323A"/>
    <w:rsid w:val="00EB32FD"/>
    <w:rsid w:val="00ED5F79"/>
    <w:rsid w:val="00EE2DD0"/>
    <w:rsid w:val="00F26848"/>
    <w:rsid w:val="00F41B79"/>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856422"/>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856422"/>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2C5EE5"/>
    <w:rsid w:val="00376722"/>
    <w:rsid w:val="003F11E6"/>
    <w:rsid w:val="00475E67"/>
    <w:rsid w:val="005620A9"/>
    <w:rsid w:val="00580998"/>
    <w:rsid w:val="005F69BF"/>
    <w:rsid w:val="0066225C"/>
    <w:rsid w:val="008E16E7"/>
    <w:rsid w:val="00A4430B"/>
    <w:rsid w:val="00AD466C"/>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991AE6-C5F9-47B8-B392-5345155A7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Pages>
  <Words>990</Words>
  <Characters>5451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14</cp:revision>
  <cp:lastPrinted>2013-12-06T17:20:00Z</cp:lastPrinted>
  <dcterms:created xsi:type="dcterms:W3CDTF">2016-01-29T02:09:00Z</dcterms:created>
  <dcterms:modified xsi:type="dcterms:W3CDTF">2016-07-05T18:00:00Z</dcterms:modified>
</cp:coreProperties>
</file>