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66866688" coordorigin="0,0" coordsize="10489,15875">
            <v:rect style="position:absolute;left:24;top:0;width:10465;height:11031" filled="true" fillcolor="#e3e3e3" stroked="false">
              <v:fill type="solid"/>
            </v:rect>
            <v:shape style="position:absolute;left:0;top:358;width:10489;height:1897" coordorigin="0,359" coordsize="10489,1897" path="m1944,791l1932,729,1896,675,1627,406,1573,370,1511,359,1450,370,1396,406,1127,675,1091,729,1079,791,1080,794,864,794,864,791,852,729,817,675,547,406,494,370,432,359,371,370,317,406,48,675,12,729,0,791,12,852,48,906,317,1175,371,1211,432,1223,435,1222,435,1391,432,1390,371,1402,317,1438,48,1707,12,1761,0,1823,12,1884,48,1938,317,2207,371,2243,432,2255,494,2243,547,2207,817,1938,852,1884,854,1875,1267,1875,1346,1862,1414,1827,1468,1773,1504,1704,1517,1626,1517,1222,1573,1211,1627,1175,1896,906,1932,852,1944,791m4102,791l4090,729,4054,675,3785,406,3731,370,3670,359,3608,370,3555,406,3285,675,3250,729,3238,791,3238,794,3022,794,3023,791,3011,729,2975,675,2706,406,2652,370,2591,359,2529,370,2475,406,2206,675,2170,729,2158,791,2170,852,2206,906,2475,1175,2529,1211,2591,1223,2591,1390,2529,1402,2475,1438,2206,1707,2170,1761,2158,1823,2170,1884,2206,1938,2475,2207,2529,2243,2591,2255,2652,2243,2706,2207,2975,1938,3011,1884,3013,1875,3423,1875,3502,1862,3570,1827,3624,1773,3659,1704,3672,1626,3672,1222,3731,1211,3785,1175,4054,906,4090,852,4102,791m6260,791l6248,729,6213,675,5943,406,5889,370,5828,359,5767,370,5713,406,5444,675,5408,729,5396,791,5397,794,5181,794,5181,791,5169,729,5133,675,4864,406,4810,370,4749,359,4688,370,4634,406,4365,675,4329,729,4317,791,4329,852,4365,906,4634,1175,4688,1211,4747,1222,4747,1391,4688,1402,4634,1438,4365,1707,4329,1761,4317,1823,4329,1884,4365,1938,4634,2207,4688,2243,4749,2255,4810,2243,4864,2207,5133,1938,5169,1884,5171,1875,5579,1875,5658,1862,5726,1827,5780,1773,5815,1704,5828,1626,5828,1223,5889,1211,5943,1175,6213,906,6248,852,6260,791m8419,791l8407,729,8371,675,8102,406,8048,370,7987,359,7925,370,7871,406,7602,675,7566,729,7554,791,7555,794,7339,794,7340,791,7328,729,7292,675,7023,406,6969,370,6907,359,6846,370,6792,406,6523,675,6487,729,6475,791,6487,852,6523,906,6792,1175,6846,1211,6905,1222,6905,1391,6846,1402,6792,1438,6523,1707,6487,1761,6475,1823,6487,1884,6523,1938,6792,2207,6846,2243,6907,2255,6969,2243,7023,2207,7292,1938,7328,1884,7329,1875,7737,1875,7816,1862,7884,1827,7938,1773,7974,1704,7987,1626,7987,1223,8048,1211,8102,1175,8371,906,8407,852,8419,791m10488,607l10288,406,10234,370,10172,359,10111,370,10057,406,9788,675,9752,729,9740,791,9741,794,9525,794,9525,791,9513,729,9478,675,9208,406,9155,370,9093,359,9032,370,8978,406,8709,675,8673,729,8661,791,8673,852,8709,906,8978,1175,9032,1211,9093,1223,9093,1390,9032,1402,8978,1438,8709,1707,8673,1761,8661,1823,8673,1884,8709,1938,8978,2207,9032,2243,9093,2255,9155,2243,9208,2207,9478,1938,9513,1884,9515,1875,9925,1875,10004,1862,10073,1827,10127,1773,10162,1704,10175,1626,10175,1222,10234,1211,10288,1175,10488,975,10488,607e" filled="true" fillcolor="#ffffff" stroked="false">
              <v:path arrowok="t"/>
              <v:fill opacity="13107f" type="solid"/>
            </v:shape>
            <v:shape style="position:absolute;left:0;top:2422;width:10489;height:9107" type="#_x0000_t75" stroked="false">
              <v:imagedata r:id="rId5" o:title=""/>
            </v:shape>
            <v:shape style="position:absolute;left:648;top:983;width:9841;height:1272" coordorigin="648,984" coordsize="9841,1272" path="m1296,1308l1287,1262,1260,1221,1059,1019,1018,993,972,984,926,993,886,1019,684,1221,657,1262,648,1308,657,1354,684,1394,886,1596,926,1623,972,1632,1018,1623,1059,1596,1260,1394,1287,1354,1296,1308m1944,1823l1932,1761,1896,1707,1627,1438,1573,1402,1511,1390,1450,1402,1396,1438,1127,1707,1091,1761,1079,1823,1091,1884,1127,1938,1396,2207,1450,2243,1511,2255,1573,2243,1627,2207,1896,1938,1932,1884,1944,1823m2375,1308l2366,1262,2340,1221,2138,1019,2097,993,2051,984,2005,993,1965,1019,1763,1221,1736,1262,1727,1308,1736,1354,1763,1394,1965,1596,2005,1623,2051,1632,2097,1623,2138,1596,2340,1394,2366,1354,2375,1308m3455,1308l3446,1262,3419,1221,3217,1019,3176,993,3131,984,3085,993,3044,1019,2842,1221,2815,1262,2806,1308,2815,1354,2842,1394,3044,1596,3085,1623,3131,1632,3176,1623,3217,1596,3419,1394,3446,1354,3455,1308m4102,1823l4090,1761,4054,1707,3785,1438,3731,1402,3670,1390,3608,1402,3555,1438,3285,1707,3250,1761,3238,1823,3250,1884,3285,1938,3555,2207,3608,2243,3670,2255,3731,2243,3785,2207,4054,1938,4090,1884,4102,1823m4533,1308l4524,1262,4497,1221,4295,1019,4254,993,4208,984,4162,993,4122,1019,3920,1221,3893,1262,3884,1308,3893,1354,3920,1394,4122,1596,4162,1623,4208,1632,4254,1623,4295,1596,4497,1394,4524,1354,4533,1308m5613,1308l5604,1262,5577,1221,5375,1019,5335,993,5289,984,5243,993,5203,1019,5001,1221,4974,1262,4965,1308,4974,1354,5001,1394,5203,1596,5243,1623,5289,1632,5335,1623,5375,1596,5577,1394,5604,1354,5613,1308m6260,1823l6248,1761,6213,1707,5943,1438,5889,1402,5828,1390,5767,1402,5713,1438,5444,1707,5408,1761,5396,1823,5408,1884,5444,1938,5713,2207,5767,2243,5828,2255,5889,2243,5943,2207,6213,1938,6248,1884,6260,1823m6692,1308l6683,1262,6656,1221,6454,1019,6414,993,6368,984,6322,993,6282,1019,6080,1221,6053,1262,6044,1308,6053,1354,6080,1394,6282,1596,6322,1623,6368,1632,6414,1623,6454,1596,6656,1394,6683,1354,6692,1308m7771,1308l7762,1262,7736,1221,7534,1019,7493,993,7447,984,7401,993,7361,1019,7159,1221,7132,1262,7123,1308,7132,1354,7159,1394,7361,1596,7401,1623,7447,1632,7493,1623,7534,1596,7736,1394,7762,1354,7771,1308m8419,1823l8407,1761,8371,1707,8102,1438,8048,1402,7987,1390,7925,1402,7871,1438,7602,1707,7566,1761,7554,1823,7566,1884,7602,1938,7871,2207,7925,2243,7987,2255,8048,2243,8102,2207,8371,1938,8407,1884,8419,1823m8878,1308l8869,1262,8842,1221,8640,1019,8600,993,8554,984,8508,993,8468,1019,8266,1221,8239,1262,8230,1308,8239,1354,8266,1394,8468,1596,8508,1623,8554,1632,8600,1623,8640,1596,8842,1394,8869,1354,8878,1308m9957,1308l9948,1262,9921,1221,9720,1019,9679,993,9633,984,9587,993,9547,1019,9345,1221,9318,1262,9309,1308,9318,1354,9345,1394,9547,1596,9587,1623,9633,1632,9679,1623,9720,1596,9921,1394,9948,1354,9957,1308m10488,1639l10288,1438,10234,1402,10172,1390,10111,1402,10057,1438,9788,1707,9752,1761,9740,1823,9752,1884,9788,1938,10057,2207,10111,2243,10172,2255,10234,2243,10288,2207,10488,2006,10488,1639e" filled="true" fillcolor="#ffffff" stroked="false">
              <v:path arrowok="t"/>
              <v:fill opacity="13107f" type="solid"/>
            </v:shape>
            <v:rect style="position:absolute;left:24;top:13610;width:10465;height:2264" filled="true" fillcolor="#e3e3e3" stroked="false">
              <v:fill type="solid"/>
            </v:rect>
            <v:shape style="position:absolute;left:0;top:13826;width:10489;height:1897" coordorigin="0,13827" coordsize="10489,1897" path="m1944,14259l1932,14198,1896,14144,1627,13874,1573,13839,1511,13827,1450,13839,1396,13874,1127,14144,1091,14198,1079,14259,1080,14262,864,14262,864,14259,852,14198,817,14144,547,13874,494,13839,432,13827,371,13839,317,13874,48,14144,12,14198,0,14259,12,14320,48,14374,317,14643,371,14679,432,14691,435,14690,435,14859,432,14859,371,14870,317,14906,48,15176,12,15229,0,15291,12,15352,48,15406,317,15675,371,15711,432,15723,494,15711,547,15675,817,15406,852,15352,854,15343,1089,15343,1091,15352,1127,15406,1396,15675,1450,15711,1511,15723,1573,15711,1627,15675,1896,15406,1932,15352,1944,15291,1932,15229,1896,15176,1627,14906,1573,14870,1517,14860,1517,14690,1573,14679,1627,14643,1896,14374,1932,14320,1944,14259m2375,14776l2366,14730,2340,14689,2138,14488,2097,14461,2051,14452,2005,14461,1965,14488,1763,14689,1736,14730,1727,14776,1736,14822,1763,14862,1965,15064,2005,15091,2051,15100,2097,15091,2138,15064,2340,14862,2366,14822,2375,14776m4102,14259l4090,14198,4054,14144,3785,13874,3731,13839,3670,13827,3608,13839,3555,13874,3285,14144,3250,14198,3238,14259,3238,14262,3022,14262,3023,14259,3011,14198,2975,14144,2706,13874,2652,13839,2591,13827,2529,13839,2475,13874,2206,14144,2170,14198,2158,14259,2170,14320,2206,14374,2475,14643,2529,14679,2591,14691,2591,14859,2529,14870,2475,14906,2206,15176,2170,15229,2158,15291,2170,15352,2206,15406,2475,15675,2529,15711,2591,15723,2652,15711,2706,15675,2975,15406,3011,15352,3013,15343,3248,15343,3250,15352,3285,15406,3555,15675,3608,15711,3670,15723,3731,15711,3785,15675,4054,15406,4090,15352,4102,15291,4090,15229,4054,15176,3785,14906,3731,14870,3672,14859,3672,14691,3731,14679,3785,14643,4054,14374,4090,14320,4102,14259m4533,14776l4524,14730,4497,14689,4295,14488,4254,14461,4208,14452,4162,14461,4122,14488,3920,14689,3893,14730,3884,14776,3893,14822,3920,14862,4122,15064,4162,15091,4208,15100,4254,15091,4295,15064,4497,14862,4524,14822,4533,14776m6260,14259l6248,14198,6213,14144,5943,13874,5889,13839,5828,13827,5767,13839,5713,13874,5444,14144,5408,14198,5396,14259,5397,14262,5181,14262,5181,14259,5169,14198,5133,14144,4864,13874,4810,13839,4749,13827,4688,13839,4634,13874,4365,14144,4329,14198,4317,14259,4329,14320,4365,14374,4634,14643,4688,14679,4747,14691,4747,14859,4688,14870,4634,14906,4365,15176,4329,15229,4317,15291,4329,15352,4365,15406,4634,15675,4688,15711,4749,15723,4810,15711,4864,15675,5133,15406,5169,15352,5171,15343,5406,15343,5408,15352,5444,15406,5713,15675,5767,15711,5828,15723,5889,15711,5943,15675,6213,15406,6248,15352,6260,15291,6248,15229,6213,15176,5943,14906,5889,14870,5828,14859,5828,14691,5889,14679,5943,14643,6213,14374,6248,14320,6260,14259m6692,14776l6683,14730,6656,14689,6454,14488,6414,14461,6368,14452,6322,14461,6282,14488,6080,14689,6053,14730,6044,14776,6053,14822,6080,14862,6282,15064,6322,15091,6368,15100,6414,15091,6454,15064,6656,14862,6683,14822,6692,14776m8419,14259l8407,14198,8371,14144,8102,13874,8048,13839,7987,13827,7925,13839,7871,13874,7602,14144,7566,14198,7554,14259,7555,14262,7339,14262,7340,14259,7328,14198,7292,14144,7023,13874,6969,13839,6907,13827,6846,13839,6792,13874,6523,14144,6487,14198,6475,14259,6487,14320,6523,14374,6792,14643,6846,14679,6905,14691,6905,14859,6846,14870,6792,14906,6523,15176,6487,15229,6475,15291,6487,15352,6523,15406,6792,15675,6846,15711,6907,15723,6969,15711,7023,15675,7292,15406,7328,15352,7329,15343,7565,15343,7566,15352,7602,15406,7871,15675,7925,15711,7987,15723,8048,15711,8102,15675,8371,15406,8407,15352,8419,15291,8407,15229,8371,15176,8102,14906,8048,14870,7987,14859,7987,14691,8048,14679,8102,14643,8371,14374,8407,14320,8419,14259m8878,14776l8869,14730,8842,14689,8640,14488,8600,14461,8554,14452,8508,14461,8468,14488,8266,14689,8239,14730,8230,14776,8239,14822,8266,14862,8468,15064,8508,15091,8554,15100,8600,15091,8640,15064,8842,14862,8869,14822,8878,14776m10488,14075l10288,13874,10234,13839,10172,13827,10111,13839,10057,13874,9788,14144,9752,14198,9740,14259,9741,14262,9525,14262,9525,14259,9513,14198,9478,14144,9208,13874,9155,13839,9093,13827,9032,13839,8978,13874,8709,14144,8673,14198,8661,14259,8673,14320,8709,14374,8978,14643,9032,14679,9093,14691,9093,14859,9032,14870,8978,14906,8709,15176,8673,15229,8661,15291,8673,15352,8709,15406,8978,15675,9032,15711,9093,15723,9155,15711,9208,15675,9478,15406,9513,15352,9515,15343,9750,15343,9752,15352,9788,15406,10057,15675,10111,15711,10172,15723,10234,15711,10288,15675,10488,15475,10488,15107,10288,14906,10234,14870,10175,14859,10175,14691,10234,14679,10288,14643,10488,14443,10488,14075e" filled="true" fillcolor="#ffffff" stroked="false">
              <v:path arrowok="t"/>
              <v:fill opacity="13107f" type="solid"/>
            </v:shape>
            <v:rect style="position:absolute;left:102;top:11031;width:10387;height:2579" filled="true" fillcolor="#ffffff" stroked="false">
              <v:fill type="solid"/>
            </v:rect>
            <v:shape style="position:absolute;left:6401;top:12086;width:408;height:746" coordorigin="6402,12086" coordsize="408,746" path="m6476,12792l6472,12787,6442,12757,6436,12757,6405,12787,6402,12792,6402,12798,6405,12802,6431,12828,6436,12832,6442,12832,6446,12828,6472,12802,6476,12798,6476,12792m6476,12658l6472,12653,6446,12627,6442,12623,6436,12623,6431,12627,6405,12653,6402,12658,6402,12664,6405,12668,6436,12698,6442,12698,6446,12694,6472,12668,6476,12664,6476,12658m6476,12523l6472,12519,6442,12489,6436,12489,6431,12493,6405,12519,6402,12523,6402,12530,6405,12534,6431,12560,6436,12564,6442,12564,6446,12560,6472,12534,6476,12530,6476,12523m6476,12389l6472,12385,6442,12355,6436,12355,6431,12359,6405,12385,6402,12389,6402,12396,6405,12400,6436,12430,6442,12430,6446,12426,6472,12400,6476,12396,6476,12389m6476,12255l6446,12225,6442,12221,6436,12221,6431,12225,6402,12255,6402,12262,6405,12266,6431,12292,6436,12296,6442,12296,6472,12266,6476,12262,6476,12255m6476,12120l6472,12116,6446,12090,6442,12086,6436,12086,6431,12090,6405,12116,6402,12120,6402,12127,6405,12131,6431,12157,6436,12161,6442,12161,6446,12157,6472,12131,6476,12127,6476,12120m6809,12410l6808,12410,6808,12410,6808,12410,6808,12410,6808,12411,6809,12410e" filled="true" fillcolor="#818182" stroked="false">
              <v:path arrowok="t"/>
              <v:fill type="solid"/>
            </v:shape>
            <v:shape style="position:absolute;left:6823;top:11487;width:1016;height:1398" type="#_x0000_t75" stroked="false">
              <v:imagedata r:id="rId6" o:title=""/>
            </v:shape>
            <v:shape style="position:absolute;left:6700;top:13020;width:1303;height:115" type="#_x0000_t75" stroked="false">
              <v:imagedata r:id="rId7" o:title=""/>
            </v:shape>
            <v:shape style="position:absolute;left:2015;top:11898;width:4045;height:881" coordorigin="2015,11899" coordsize="4045,881" path="m2766,12340l2763,12245,2755,12163,2741,12100,2740,12095,2717,12038,2687,11992,2648,11956,2600,11930,2541,11912,2532,11911,2532,12340,2526,12452,2504,12526,2461,12566,2390,12578,2320,12566,2276,12526,2255,12452,2249,12340,2252,12246,2265,12178,2291,12132,2331,12107,2390,12100,2449,12107,2490,12132,2515,12178,2528,12246,2532,12340,2532,11911,2472,11902,2390,11899,2309,11902,2240,11912,2181,11930,2133,11956,2094,11992,2063,12038,2041,12095,2026,12163,2018,12245,2015,12340,2018,12434,2026,12515,2041,12584,2063,12641,2094,12686,2133,12722,2181,12748,2240,12766,2309,12776,2390,12779,2472,12776,2541,12766,2600,12748,2648,12722,2687,12686,2717,12641,2740,12584,2741,12578,2755,12515,2763,12434,2766,12340m3377,12344l3374,12289,3361,12240,3333,12198,3283,12167,3205,12146,3094,12139,3030,12140,2972,12144,2917,12150,2864,12159,2854,12161,2849,12164,2849,12322,2853,12326,3094,12326,3121,12329,3142,12338,3155,12355,3160,12381,3160,12386,3160,12511,3160,12599,3139,12602,3115,12605,3094,12606,3080,12607,3049,12604,3029,12597,3020,12583,3017,12561,3019,12539,3028,12524,3047,12514,3079,12511,3160,12511,3160,12386,3056,12387,2966,12391,2896,12407,2845,12439,2814,12494,2803,12577,2813,12660,2839,12716,2881,12751,2938,12770,3009,12778,3094,12779,3137,12778,3196,12776,3267,12769,3349,12756,3361,12752,3370,12746,3375,12736,3377,12720,3377,12607,3377,12511,3377,12344m4882,12344l4879,12289,4866,12240,4838,12198,4787,12167,4710,12146,4598,12139,4535,12140,4476,12144,4421,12150,4368,12159,4358,12161,4354,12164,4354,12322,4357,12326,4598,12326,4625,12329,4646,12338,4660,12355,4664,12381,4664,12386,4664,12511,4664,12599,4644,12602,4620,12605,4598,12606,4584,12607,4553,12604,4534,12597,4524,12583,4522,12561,4524,12539,4533,12524,4551,12514,4583,12511,4664,12511,4664,12386,4560,12387,4470,12391,4400,12407,4350,12439,4319,12494,4308,12577,4317,12660,4343,12716,4385,12751,4442,12770,4513,12778,4598,12779,4641,12778,4700,12776,4772,12769,4853,12756,4865,12752,4874,12746,4880,12736,4882,12720,4882,12607,4882,12511,4882,12344m5456,12167l5449,12162,5436,12159,5384,12148,5330,12142,5280,12140,5244,12139,5147,12144,5073,12158,5019,12184,4981,12226,4958,12283,4945,12360,4942,12459,4945,12557,4958,12634,4981,12692,5019,12733,5073,12760,5147,12775,5244,12779,5280,12778,5330,12776,5384,12770,5436,12759,5449,12756,5456,12752,5456,12598,5449,12592,5244,12592,5201,12586,5176,12565,5163,12524,5159,12459,5163,12393,5176,12352,5201,12331,5244,12326,5449,12326,5456,12320,5456,12167m6059,12344l6056,12289,6044,12240,6015,12198,5965,12167,5887,12146,5776,12139,5712,12140,5654,12144,5599,12150,5546,12159,5536,12161,5531,12164,5531,12322,5535,12326,5776,12326,5803,12329,5824,12338,5837,12355,5842,12381,5842,12386,5842,12511,5842,12599,5821,12602,5797,12605,5776,12606,5762,12607,5731,12604,5712,12597,5702,12583,5699,12561,5701,12539,5710,12524,5729,12514,5761,12511,5842,12511,5842,12386,5738,12387,5648,12391,5578,12407,5527,12439,5496,12494,5485,12577,5495,12660,5521,12716,5563,12751,5620,12770,5691,12778,5776,12779,5819,12778,5878,12776,5950,12769,6031,12756,6043,12752,6052,12746,6057,12736,6059,12720,6059,12607,6059,12511,6059,12344e" filled="true" fillcolor="#5b5860" stroked="false">
              <v:path arrowok="t"/>
              <v:fill type="solid"/>
            </v:shape>
            <v:shape style="position:absolute;left:2266;top:12994;width:3543;height:160" type="#_x0000_t75" stroked="false">
              <v:imagedata r:id="rId8" o:title=""/>
            </v:shape>
            <v:shape style="position:absolute;left:3682;top:12292;width:330;height:330" type="#_x0000_t75" stroked="false">
              <v:imagedata r:id="rId9" o:title=""/>
            </v:shape>
            <v:shape style="position:absolute;left:3407;top:12017;width:405;height:406" coordorigin="3408,12018" coordsize="405,406" path="m3614,12018l3427,12177,3408,12224,3413,12249,3567,12410,3585,12423,3585,12295,3593,12256,3614,12224,3646,12203,3685,12195,3813,12195,3810,12189,3806,12182,3801,12177,3661,12037,3639,12023,3614,12018xe" filled="true" fillcolor="#098c38" stroked="false">
              <v:path arrowok="t"/>
              <v:fill type="solid"/>
            </v:shape>
            <v:shape style="position:absolute;left:3585;top:12194;width:234;height:234" type="#_x0000_t75" stroked="false">
              <v:imagedata r:id="rId10" o:title=""/>
            </v:shape>
            <v:shape style="position:absolute;left:3880;top:12490;width:406;height:406" coordorigin="3881,12491" coordsize="406,406" path="m4109,12491l4109,12619,4101,12658,4080,12690,4048,12711,4009,12719,3881,12719,3884,12725,3888,12731,4034,12877,4056,12891,4080,12896,4105,12891,4127,12877,4267,12737,4281,12715,4286,12690,4281,12665,4267,12644,4127,12504,4122,12498,4115,12494,4109,12491xe" filled="true" fillcolor="#e45816" stroked="false">
              <v:path arrowok="t"/>
              <v:fill type="solid"/>
            </v:shape>
            <v:shape style="position:absolute;left:3875;top:12485;width:234;height:234" type="#_x0000_t75" stroked="false">
              <v:imagedata r:id="rId11" o:title=""/>
            </v:shape>
            <v:shape style="position:absolute;left:3880;top:12018;width:406;height:406" coordorigin="3881,12018" coordsize="406,406" path="m4080,12018l3888,12183,3881,12195,4009,12195,4048,12203,4080,12224,4101,12256,4109,12295,4109,12423,4115,12420,4122,12416,4127,12411,4267,12271,4281,12249,4286,12224,4281,12199,4267,12177,4127,12037,4105,12023,4080,12018xe" filled="true" fillcolor="#d31374" stroked="false">
              <v:path arrowok="t"/>
              <v:fill type="solid"/>
            </v:shape>
            <v:shape style="position:absolute;left:3874;top:12195;width:235;height:234" type="#_x0000_t75" stroked="false">
              <v:imagedata r:id="rId12" o:title=""/>
            </v:shape>
            <v:shape style="position:absolute;left:3408;top:12491;width:406;height:405" coordorigin="3408,12491" coordsize="406,405" path="m3585,12491l3579,12494,3573,12499,3567,12504,3427,12644,3413,12666,3408,12690,3413,12715,3427,12737,3567,12877,3589,12891,3614,12896,3639,12891,3801,12737,3813,12719,3685,12719,3646,12711,3614,12690,3593,12658,3585,12619,3585,12491xe" filled="true" fillcolor="#62297a" stroked="false">
              <v:path arrowok="t"/>
              <v:fill type="solid"/>
            </v:shape>
            <v:shape style="position:absolute;left:3585;top:1248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line="172" w:lineRule="auto" w:before="135"/>
        <w:ind w:left="640" w:right="868" w:firstLine="0"/>
        <w:jc w:val="left"/>
        <w:rPr>
          <w:rFonts w:ascii="Arial"/>
          <w:b/>
          <w:sz w:val="96"/>
        </w:rPr>
      </w:pPr>
      <w:r>
        <w:rPr>
          <w:rFonts w:ascii="Arial"/>
          <w:b/>
          <w:color w:val="F9B114"/>
          <w:w w:val="75"/>
          <w:sz w:val="96"/>
        </w:rPr>
        <w:t>Desarrollo Urbano y </w:t>
      </w:r>
      <w:r>
        <w:rPr>
          <w:rFonts w:ascii="Arial"/>
          <w:b/>
          <w:color w:val="F9B114"/>
          <w:w w:val="60"/>
          <w:sz w:val="96"/>
        </w:rPr>
        <w:t>Ordenamiento </w:t>
      </w:r>
      <w:r>
        <w:rPr>
          <w:rFonts w:ascii="Arial"/>
          <w:b/>
          <w:color w:val="F9B114"/>
          <w:w w:val="75"/>
          <w:sz w:val="96"/>
        </w:rPr>
        <w:t>Territorial</w:t>
      </w:r>
    </w:p>
    <w:p>
      <w:pPr>
        <w:spacing w:after="0" w:line="172" w:lineRule="auto"/>
        <w:jc w:val="left"/>
        <w:rPr>
          <w:rFonts w:ascii="Arial"/>
          <w:sz w:val="96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95.45pt;height:13.05pt;mso-position-horizontal-relative:page;mso-position-vertical-relative:page;z-index:-266864640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22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22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Desarrollo</w:t>
                  </w:r>
                  <w:r>
                    <w:rPr>
                      <w:b/>
                      <w:spacing w:val="-1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Urbano</w:t>
                  </w:r>
                  <w:r>
                    <w:rPr>
                      <w:b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1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Ordenamiento</w:t>
                  </w:r>
                  <w:r>
                    <w:rPr>
                      <w:b/>
                      <w:spacing w:val="-1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Territorial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e94f21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08" w:lineRule="auto" w:before="25"/>
        <w:ind w:left="11911" w:right="5595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97979"/>
          <w:w w:val="75"/>
          <w:sz w:val="72"/>
        </w:rPr>
        <w:t>Plan </w:t>
      </w:r>
      <w:r>
        <w:rPr>
          <w:rFonts w:ascii="Arial" w:hAnsi="Arial"/>
          <w:b/>
          <w:color w:val="797979"/>
          <w:w w:val="60"/>
          <w:sz w:val="72"/>
        </w:rPr>
        <w:t>Estratégico </w:t>
      </w:r>
      <w:r>
        <w:rPr>
          <w:rFonts w:ascii="Arial" w:hAnsi="Arial"/>
          <w:b/>
          <w:color w:val="797979"/>
          <w:w w:val="75"/>
          <w:sz w:val="72"/>
        </w:rPr>
        <w:t>Sectorial</w:t>
      </w:r>
    </w:p>
    <w:p>
      <w:pPr>
        <w:pStyle w:val="BodyText"/>
        <w:spacing w:before="1"/>
        <w:rPr>
          <w:rFonts w:ascii="Arial"/>
          <w:b/>
          <w:sz w:val="65"/>
        </w:rPr>
      </w:pPr>
    </w:p>
    <w:p>
      <w:pPr>
        <w:spacing w:line="208" w:lineRule="auto" w:before="0"/>
        <w:ind w:left="11911" w:right="0" w:firstLine="0"/>
        <w:jc w:val="left"/>
        <w:rPr>
          <w:rFonts w:ascii="Arial"/>
          <w:b/>
          <w:sz w:val="88"/>
        </w:rPr>
      </w:pPr>
      <w:r>
        <w:rPr>
          <w:rFonts w:ascii="Arial"/>
          <w:b/>
          <w:color w:val="F7A71D"/>
          <w:w w:val="75"/>
          <w:sz w:val="88"/>
        </w:rPr>
        <w:t>Desarrollo Urbano y </w:t>
      </w:r>
      <w:r>
        <w:rPr>
          <w:rFonts w:ascii="Arial"/>
          <w:b/>
          <w:color w:val="F7A71D"/>
          <w:w w:val="65"/>
          <w:sz w:val="88"/>
        </w:rPr>
        <w:t>Ordenamiento </w:t>
      </w:r>
      <w:r>
        <w:rPr>
          <w:rFonts w:ascii="Arial"/>
          <w:b/>
          <w:color w:val="F7A71D"/>
          <w:spacing w:val="-7"/>
          <w:w w:val="65"/>
          <w:sz w:val="88"/>
        </w:rPr>
        <w:t>Territorial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2"/>
        </w:rPr>
      </w:pPr>
      <w:r>
        <w:rPr/>
        <w:pict>
          <v:group style="position:absolute;margin-left:826.804565pt;margin-top:9.099729pt;width:142.550pt;height:142.550pt;mso-position-horizontal-relative:page;mso-position-vertical-relative:paragraph;z-index:-251657216;mso-wrap-distance-left:0;mso-wrap-distance-right:0" coordorigin="16536,182" coordsize="2851,2851">
            <v:shape style="position:absolute;left:17426;top:1072;width:1071;height:1070" coordorigin="17426,1072" coordsize="1071,1070" path="m17961,1072l17897,1085,17840,1122,17477,1486,17439,1543,17426,1607,17439,1672,17477,1728,17840,2092,17897,2130,17961,2142,18026,2130,18083,2092,18446,1728,18484,1672,18496,1607,18484,1543,18446,1486,18083,1122,18026,1085,17961,1072xe" filled="true" fillcolor="#e30613" stroked="false">
              <v:path arrowok="t"/>
              <v:fill type="solid"/>
            </v:shape>
            <v:shape style="position:absolute;left:16536;top:182;width:1315;height:1315" coordorigin="16536,182" coordsize="1315,1315" path="m17236,182l17170,182,17107,202,17051,242,16596,697,16556,753,16536,816,16536,882,16556,945,16596,1001,17051,1456,17109,1497,17109,1080,17118,1005,17142,937,17181,877,17231,827,17291,788,17360,764,17434,755,17851,755,17843,740,17355,242,17299,202,17236,182xe" filled="true" fillcolor="#008d36" stroked="false">
              <v:path arrowok="t"/>
              <v:fill type="solid"/>
            </v:shape>
            <v:shape style="position:absolute;left:17109;top:755;width:761;height:761" coordorigin="17110,755" coordsize="761,761" path="m17851,755l17434,755,17360,764,17291,788,17231,827,17181,877,17142,937,17118,1005,17110,1080,17110,1497,17172,1516,17237,1516,17300,1495,17355,1456,17810,1001,17850,946,17870,883,17870,818,17851,755xe" filled="true" fillcolor="#95c11f" stroked="false">
              <v:path arrowok="t"/>
              <v:fill type="solid"/>
            </v:shape>
            <v:shape style="position:absolute;left:18071;top:1717;width:1315;height:1315" coordorigin="18072,1718" coordsize="1315,1315" path="m18813,1718l18813,2135,18805,2209,18780,2277,18742,2338,18692,2388,18631,2426,18563,2450,18489,2459,18072,2459,18080,2475,18568,2972,18624,3012,18687,3032,18752,3032,18816,3012,18871,2972,19326,2517,19366,2461,19386,2398,19386,2333,19366,2269,19326,2214,18871,1759,18829,1726,18813,1718xe" filled="true" fillcolor="#ea560d" stroked="false">
              <v:path arrowok="t"/>
              <v:fill type="solid"/>
            </v:shape>
            <v:shape style="position:absolute;left:18052;top:1698;width:761;height:761" coordorigin="18053,1699" coordsize="761,761" path="m18750,1699l18685,1699,18623,1719,18568,1759,18113,2214,18073,2269,18053,2331,18053,2396,18072,2459,18489,2459,18563,2450,18631,2426,18692,2388,18742,2338,18780,2277,18805,2209,18813,2135,18813,1718,18750,1699xe" filled="true" fillcolor="#f9b114" stroked="false">
              <v:path arrowok="t"/>
              <v:fill type="solid"/>
            </v:shape>
            <v:shape style="position:absolute;left:18071;top:182;width:1315;height:1315" coordorigin="18071,183" coordsize="1315,1315" path="m18752,183l18686,183,18623,203,18567,243,18112,698,18071,755,18489,755,18563,764,18631,788,18692,827,18742,877,18780,937,18805,1005,18813,1080,18813,1497,18828,1489,19326,1001,19366,946,19386,882,19386,817,19366,754,19326,698,18871,243,18815,203,18752,183xe" filled="true" fillcolor="#d70071" stroked="false">
              <v:path arrowok="t"/>
              <v:fill type="solid"/>
            </v:shape>
            <v:shape style="position:absolute;left:18051;top:755;width:762;height:762" coordorigin="18052,755" coordsize="762,762" path="m18489,755l18072,755,18052,818,18052,883,18072,946,18112,1001,18567,1456,18623,1496,18685,1516,18750,1517,18813,1497,18813,1080,18805,1005,18780,937,18742,877,18692,827,18631,788,18563,764,18489,755xe" filled="true" fillcolor="#009b8f" stroked="false">
              <v:path arrowok="t"/>
              <v:fill type="solid"/>
            </v:shape>
            <v:shape style="position:absolute;left:16536;top:1718;width:1315;height:1315" coordorigin="16537,1719" coordsize="1315,1315" path="m17110,1719l17052,1759,16597,2214,16557,2270,16537,2333,16537,2399,16557,2462,16597,2518,17052,2973,17108,3013,17171,3033,17236,3033,17300,3013,17355,2973,17810,2518,17852,2459,17434,2459,17360,2450,17291,2426,17231,2388,17181,2338,17142,2277,17118,2209,17110,2135,17110,1719xe" filled="true" fillcolor="#622779" stroked="false">
              <v:path arrowok="t"/>
              <v:fill type="solid"/>
            </v:shape>
            <v:shape style="position:absolute;left:17109;top:1699;width:762;height:760" coordorigin="17110,1699" coordsize="762,760" path="m17172,1699l17110,1719,17110,2135,17118,2209,17143,2277,17181,2338,17231,2388,17291,2426,17359,2450,17434,2459,17852,2459,17871,2396,17870,2332,17850,2269,17810,2214,17355,1759,17300,1719,17238,1699,17172,1699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2"/>
        </w:rPr>
        <w:sectPr>
          <w:pgSz w:w="20980" w:h="15880" w:orient="landscape"/>
          <w:pgMar w:top="0" w:bottom="0" w:left="0" w:right="0"/>
        </w:sectPr>
      </w:pPr>
    </w:p>
    <w:p>
      <w:pPr>
        <w:spacing w:before="89"/>
        <w:ind w:left="10895" w:right="759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after="0"/>
        <w:rPr>
          <w:sz w:val="26"/>
        </w:rPr>
        <w:sectPr>
          <w:pgSz w:w="20980" w:h="15880" w:orient="landscape"/>
          <w:pgMar w:top="820" w:bottom="280" w:left="0" w:right="0"/>
        </w:sectPr>
      </w:pPr>
    </w:p>
    <w:p>
      <w:pPr>
        <w:spacing w:before="350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2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2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86" w:after="0"/>
        <w:ind w:left="1751" w:right="0" w:hanging="165"/>
        <w:jc w:val="left"/>
        <w:rPr>
          <w:sz w:val="24"/>
        </w:rPr>
      </w:pPr>
      <w:r>
        <w:rPr>
          <w:spacing w:val="1"/>
          <w:w w:val="90"/>
          <w:sz w:val="22"/>
        </w:rPr>
        <w:br w:type="column"/>
      </w: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0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0" w:after="0"/>
        <w:ind w:left="1860" w:right="0" w:hanging="274"/>
        <w:jc w:val="left"/>
        <w:rPr>
          <w:sz w:val="22"/>
        </w:rPr>
      </w:pP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17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4"/>
        <w:ind w:left="1587" w:right="163"/>
      </w:pPr>
      <w:r>
        <w:rPr>
          <w:w w:val="95"/>
        </w:rPr>
        <w:t>C. </w:t>
      </w:r>
      <w:r>
        <w:rPr>
          <w:spacing w:val="-4"/>
          <w:w w:val="95"/>
        </w:rPr>
        <w:t>Fabián </w:t>
      </w:r>
      <w:r>
        <w:rPr>
          <w:w w:val="95"/>
        </w:rPr>
        <w:t>Sebastián Herrera Villagómez </w:t>
      </w:r>
      <w:r>
        <w:rPr>
          <w:spacing w:val="-3"/>
          <w:w w:val="95"/>
        </w:rPr>
        <w:t>Secretario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w w:val="95"/>
        </w:rPr>
        <w:t>Infraestructuras y el </w:t>
      </w:r>
      <w:r>
        <w:rPr>
          <w:spacing w:val="-4"/>
          <w:w w:val="95"/>
        </w:rPr>
        <w:t>Ordenamiento Territorial Sustentable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  <w:jc w:val="both"/>
      </w:pPr>
      <w:r>
        <w:rPr/>
        <w:t>Mtro. Jorge Gallardo Casas</w:t>
      </w:r>
    </w:p>
    <w:p>
      <w:pPr>
        <w:pStyle w:val="BodyText"/>
        <w:spacing w:before="11"/>
        <w:ind w:left="1587"/>
        <w:jc w:val="both"/>
      </w:pPr>
      <w:r>
        <w:rPr/>
        <w:t>Secretario de Finanzas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587" w:right="-5"/>
      </w:pPr>
      <w:r>
        <w:rPr/>
        <w:t>Ing. </w:t>
      </w:r>
      <w:r>
        <w:rPr>
          <w:spacing w:val="-3"/>
        </w:rPr>
        <w:t>David </w:t>
      </w:r>
      <w:r>
        <w:rPr/>
        <w:t>Miguel </w:t>
      </w:r>
      <w:r>
        <w:rPr>
          <w:spacing w:val="-3"/>
        </w:rPr>
        <w:t>Mayrén Carrasco </w:t>
      </w:r>
      <w:r>
        <w:rPr>
          <w:spacing w:val="-3"/>
          <w:w w:val="90"/>
        </w:rPr>
        <w:t>Director General </w:t>
      </w:r>
      <w:r>
        <w:rPr>
          <w:w w:val="90"/>
        </w:rPr>
        <w:t>de </w:t>
      </w:r>
      <w:r>
        <w:rPr>
          <w:spacing w:val="-3"/>
          <w:w w:val="90"/>
        </w:rPr>
        <w:t>Caminos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Aeropistas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  <w:jc w:val="both"/>
      </w:pPr>
      <w:r>
        <w:rPr/>
        <w:t>Lic. Karen Lazo Ramos</w:t>
      </w:r>
    </w:p>
    <w:p>
      <w:pPr>
        <w:pStyle w:val="BodyText"/>
        <w:spacing w:line="249" w:lineRule="auto" w:before="12"/>
        <w:ind w:left="1587" w:right="286"/>
        <w:jc w:val="both"/>
      </w:pPr>
      <w:r>
        <w:rPr>
          <w:spacing w:val="-3"/>
          <w:w w:val="95"/>
        </w:rPr>
        <w:t>Directora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Regularización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Tenencia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Tierra </w:t>
      </w:r>
      <w:r>
        <w:rPr>
          <w:spacing w:val="-3"/>
        </w:rPr>
        <w:t>Urbana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Oaxaca</w:t>
      </w:r>
    </w:p>
    <w:p>
      <w:pPr>
        <w:pStyle w:val="BodyText"/>
        <w:spacing w:before="84"/>
        <w:ind w:left="660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660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92" w:after="0"/>
        <w:ind w:left="1800" w:right="0" w:hanging="214"/>
        <w:jc w:val="left"/>
        <w:rPr>
          <w:sz w:val="22"/>
        </w:rPr>
      </w:pPr>
      <w:r>
        <w:rPr>
          <w:w w:val="86"/>
          <w:sz w:val="22"/>
        </w:rPr>
        <w:br w:type="column"/>
      </w: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23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1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27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29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31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7615" w:firstLine="0"/>
        <w:jc w:val="left"/>
        <w:rPr>
          <w:sz w:val="22"/>
        </w:rPr>
      </w:pPr>
      <w:r>
        <w:rPr>
          <w:sz w:val="22"/>
        </w:rPr>
        <w:t>Conclusiones / 33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4"/>
          <w:sz w:val="22"/>
        </w:rPr>
        <w:t> </w:t>
      </w:r>
      <w:r>
        <w:rPr>
          <w:spacing w:val="-8"/>
          <w:sz w:val="22"/>
        </w:rPr>
        <w:t>35 </w:t>
      </w:r>
      <w:r>
        <w:rPr>
          <w:sz w:val="22"/>
        </w:rPr>
        <w:t>Mapas /</w:t>
      </w:r>
      <w:r>
        <w:rPr>
          <w:spacing w:val="-20"/>
          <w:sz w:val="22"/>
        </w:rPr>
        <w:t> </w:t>
      </w:r>
      <w:r>
        <w:rPr>
          <w:sz w:val="22"/>
        </w:rPr>
        <w:t>36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061" w:space="40"/>
            <w:col w:w="4015" w:space="579"/>
            <w:col w:w="11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1" w:val="left" w:leader="none"/>
        </w:tabs>
        <w:spacing w:line="240" w:lineRule="auto" w:before="81" w:after="0"/>
        <w:ind w:left="11600" w:right="0" w:hanging="320"/>
        <w:jc w:val="left"/>
      </w:pPr>
      <w:r>
        <w:rPr>
          <w:color w:val="878787"/>
          <w:w w:val="90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280" w:left="0" w:right="0"/>
        </w:sectPr>
      </w:pPr>
    </w:p>
    <w:p>
      <w:pPr>
        <w:pStyle w:val="BodyText"/>
        <w:spacing w:line="249" w:lineRule="auto" w:before="209"/>
        <w:ind w:left="11281" w:firstLine="207"/>
        <w:jc w:val="right"/>
      </w:pPr>
      <w:r>
        <w:rPr/>
        <w:pict>
          <v:shape style="position:absolute;margin-left:562.249817pt;margin-top:4.486521pt;width:12.55pt;height:38.4pt;mso-position-horizontal-relative:page;mso-position-vertical-relative:paragraph;z-index:-26685849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 </w:t>
      </w:r>
      <w:r>
        <w:rPr>
          <w:spacing w:val="-4"/>
          <w:w w:val="90"/>
        </w:rPr>
        <w:t>desarrollo social,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inclusión,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productividad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prosperidad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requieren</w:t>
      </w:r>
      <w:r>
        <w:rPr>
          <w:w w:val="92"/>
        </w:rPr>
        <w:t> </w:t>
      </w:r>
      <w:r>
        <w:rPr>
          <w:spacing w:val="-4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política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ordenamiento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territorial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pro-</w:t>
      </w:r>
      <w:r>
        <w:rPr>
          <w:w w:val="96"/>
        </w:rPr>
        <w:t> </w:t>
      </w:r>
      <w:r>
        <w:rPr>
          <w:spacing w:val="-3"/>
          <w:w w:val="95"/>
        </w:rPr>
        <w:t>mueva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ocupación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ordenada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uso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sustentable</w:t>
      </w:r>
      <w:r>
        <w:rPr>
          <w:w w:val="88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su </w:t>
      </w:r>
      <w:r>
        <w:rPr>
          <w:spacing w:val="-5"/>
          <w:w w:val="95"/>
        </w:rPr>
        <w:t>territorio, mediante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toma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decisiones</w:t>
      </w:r>
      <w:r>
        <w:rPr>
          <w:w w:val="87"/>
        </w:rPr>
        <w:t> </w:t>
      </w:r>
      <w:r>
        <w:rPr>
          <w:spacing w:val="-4"/>
          <w:w w:val="90"/>
        </w:rPr>
        <w:t>concertadas </w:t>
      </w:r>
      <w:r>
        <w:rPr>
          <w:spacing w:val="-5"/>
          <w:w w:val="90"/>
        </w:rPr>
        <w:t>entre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actores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sociales,</w:t>
      </w:r>
      <w:r>
        <w:rPr>
          <w:spacing w:val="-1"/>
          <w:w w:val="90"/>
        </w:rPr>
        <w:t> </w:t>
      </w:r>
      <w:r>
        <w:rPr>
          <w:spacing w:val="-5"/>
          <w:w w:val="90"/>
        </w:rPr>
        <w:t>económicos</w:t>
      </w:r>
      <w:r>
        <w:rPr>
          <w:w w:val="87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políticos,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respeto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humanos,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</w:t>
      </w:r>
    </w:p>
    <w:p>
      <w:pPr>
        <w:pStyle w:val="BodyText"/>
        <w:spacing w:before="5"/>
        <w:ind w:left="11281"/>
        <w:jc w:val="both"/>
      </w:pPr>
      <w:r>
        <w:rPr>
          <w:spacing w:val="-4"/>
        </w:rPr>
        <w:t>equidad, </w:t>
      </w:r>
      <w:r>
        <w:rPr>
          <w:spacing w:val="-3"/>
        </w:rPr>
        <w:t>salud </w:t>
      </w:r>
      <w:r>
        <w:rPr/>
        <w:t>y </w:t>
      </w:r>
      <w:r>
        <w:rPr>
          <w:spacing w:val="-4"/>
        </w:rPr>
        <w:t>bienestar </w:t>
      </w:r>
      <w:r>
        <w:rPr/>
        <w:t>de </w:t>
      </w:r>
      <w:r>
        <w:rPr>
          <w:spacing w:val="-4"/>
        </w:rPr>
        <w:t>sus habitantes.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spacing w:val="-3"/>
          <w:w w:val="95"/>
        </w:rPr>
        <w:t>Para </w:t>
      </w:r>
      <w:r>
        <w:rPr>
          <w:w w:val="95"/>
        </w:rPr>
        <w:t>lograr lo </w:t>
      </w:r>
      <w:r>
        <w:rPr>
          <w:spacing w:val="-4"/>
          <w:w w:val="95"/>
        </w:rPr>
        <w:t>anterior </w:t>
      </w:r>
      <w:r>
        <w:rPr>
          <w:w w:val="95"/>
        </w:rPr>
        <w:t>es </w:t>
      </w:r>
      <w:r>
        <w:rPr>
          <w:spacing w:val="-3"/>
          <w:w w:val="95"/>
        </w:rPr>
        <w:t>necesario </w:t>
      </w:r>
      <w:r>
        <w:rPr>
          <w:spacing w:val="-4"/>
          <w:w w:val="95"/>
        </w:rPr>
        <w:t>impulsar </w:t>
      </w:r>
      <w:r>
        <w:rPr>
          <w:spacing w:val="-3"/>
          <w:w w:val="95"/>
        </w:rPr>
        <w:t>mecanismos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colaboración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9"/>
          <w:w w:val="95"/>
        </w:rPr>
        <w:t> </w:t>
      </w:r>
      <w:r>
        <w:rPr>
          <w:w w:val="95"/>
        </w:rPr>
        <w:t>órde- nes de </w:t>
      </w:r>
      <w:r>
        <w:rPr>
          <w:spacing w:val="-3"/>
          <w:w w:val="95"/>
        </w:rPr>
        <w:t>Gobierno, dirigidos </w:t>
      </w:r>
      <w:r>
        <w:rPr>
          <w:w w:val="95"/>
        </w:rPr>
        <w:t>a </w:t>
      </w:r>
      <w:r>
        <w:rPr>
          <w:spacing w:val="-4"/>
          <w:w w:val="95"/>
        </w:rPr>
        <w:t>planear, </w:t>
      </w:r>
      <w:r>
        <w:rPr>
          <w:spacing w:val="-3"/>
          <w:w w:val="95"/>
        </w:rPr>
        <w:t>ordenar </w:t>
      </w:r>
      <w:r>
        <w:rPr>
          <w:w w:val="95"/>
        </w:rPr>
        <w:t>o </w:t>
      </w:r>
      <w:r>
        <w:rPr>
          <w:spacing w:val="-3"/>
          <w:w w:val="90"/>
        </w:rPr>
        <w:t>reordenar </w:t>
      </w:r>
      <w:r>
        <w:rPr>
          <w:w w:val="90"/>
        </w:rPr>
        <w:t>los </w:t>
      </w:r>
      <w:r>
        <w:rPr>
          <w:spacing w:val="-4"/>
          <w:w w:val="90"/>
        </w:rPr>
        <w:t>asentamientos </w:t>
      </w:r>
      <w:r>
        <w:rPr>
          <w:spacing w:val="-3"/>
          <w:w w:val="90"/>
        </w:rPr>
        <w:t>humanos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promover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reservas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territoriales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habitacional</w:t>
      </w:r>
      <w:r>
        <w:rPr>
          <w:spacing w:val="-15"/>
          <w:w w:val="95"/>
        </w:rPr>
        <w:t> </w:t>
      </w:r>
      <w:r>
        <w:rPr>
          <w:w w:val="95"/>
        </w:rPr>
        <w:t>que observen </w:t>
      </w:r>
      <w:r>
        <w:rPr>
          <w:spacing w:val="-3"/>
          <w:w w:val="95"/>
        </w:rPr>
        <w:t>condiciones favorables </w:t>
      </w:r>
      <w:r>
        <w:rPr>
          <w:w w:val="95"/>
        </w:rPr>
        <w:t>para </w:t>
      </w:r>
      <w:r>
        <w:rPr>
          <w:spacing w:val="-3"/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activi- </w:t>
      </w:r>
      <w:r>
        <w:rPr>
          <w:w w:val="90"/>
        </w:rPr>
        <w:t>dades </w:t>
      </w:r>
      <w:r>
        <w:rPr>
          <w:spacing w:val="-3"/>
          <w:w w:val="90"/>
        </w:rPr>
        <w:t>humanas, </w:t>
      </w:r>
      <w:r>
        <w:rPr>
          <w:w w:val="90"/>
        </w:rPr>
        <w:t>en un </w:t>
      </w:r>
      <w:r>
        <w:rPr>
          <w:spacing w:val="-3"/>
          <w:w w:val="90"/>
        </w:rPr>
        <w:t>entorno </w:t>
      </w:r>
      <w:r>
        <w:rPr>
          <w:w w:val="90"/>
        </w:rPr>
        <w:t>urbano </w:t>
      </w:r>
      <w:r>
        <w:rPr>
          <w:spacing w:val="-3"/>
          <w:w w:val="90"/>
        </w:rPr>
        <w:t>ordenado, </w:t>
      </w:r>
      <w:r>
        <w:rPr>
          <w:spacing w:val="-3"/>
          <w:w w:val="95"/>
        </w:rPr>
        <w:t>compacto,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certidumbre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jurídica,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infraes- </w:t>
      </w:r>
      <w:r>
        <w:rPr>
          <w:w w:val="90"/>
        </w:rPr>
        <w:t>tructura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equipamiento,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servicios</w:t>
      </w:r>
      <w:r>
        <w:rPr>
          <w:spacing w:val="-14"/>
          <w:w w:val="90"/>
        </w:rPr>
        <w:t> </w:t>
      </w:r>
      <w:r>
        <w:rPr>
          <w:w w:val="90"/>
        </w:rPr>
        <w:t>ade- </w:t>
      </w:r>
      <w:r>
        <w:rPr>
          <w:spacing w:val="-3"/>
        </w:rPr>
        <w:t>cuados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suficientes.</w:t>
      </w:r>
    </w:p>
    <w:p>
      <w:pPr>
        <w:pStyle w:val="BodyText"/>
        <w:spacing w:line="249" w:lineRule="auto" w:before="7"/>
        <w:ind w:left="11281" w:firstLine="283"/>
        <w:jc w:val="both"/>
      </w:pPr>
      <w:r>
        <w:rPr>
          <w:spacing w:val="-3"/>
          <w:w w:val="95"/>
        </w:rPr>
        <w:t>Oaxaca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entidad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número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municipios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país,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570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total,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cuales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gran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mayoría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medio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rural;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solamente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104 </w:t>
      </w:r>
      <w:r>
        <w:rPr>
          <w:spacing w:val="-4"/>
          <w:w w:val="95"/>
        </w:rPr>
        <w:t>municipios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poseen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menos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localidad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más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5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mil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habitantes,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mismas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han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agrupado </w:t>
      </w:r>
      <w:r>
        <w:rPr>
          <w:spacing w:val="-3"/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56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centros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urbanos: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localidades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urbanas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40 </w:t>
      </w:r>
      <w:r>
        <w:rPr>
          <w:spacing w:val="-4"/>
          <w:w w:val="95"/>
        </w:rPr>
        <w:t>localidades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proceso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consolidación.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 </w:t>
      </w:r>
      <w:r>
        <w:rPr>
          <w:spacing w:val="-4"/>
          <w:w w:val="95"/>
        </w:rPr>
        <w:t>cantidad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nada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20%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localidades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urbanas </w:t>
      </w:r>
      <w:r>
        <w:rPr>
          <w:spacing w:val="-4"/>
          <w:w w:val="90"/>
        </w:rPr>
        <w:t>cuentan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algún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instrumento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planeación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terri- </w:t>
      </w:r>
      <w:r>
        <w:rPr>
          <w:spacing w:val="-5"/>
          <w:w w:val="95"/>
        </w:rPr>
        <w:t>torial,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hecho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generado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expansión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asentamientos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humanos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zonas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inadecuadas</w:t>
      </w:r>
      <w:r>
        <w:rPr>
          <w:spacing w:val="-11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irregulares.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Esto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debe,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lado,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falta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un </w:t>
      </w:r>
      <w:r>
        <w:rPr>
          <w:spacing w:val="-5"/>
          <w:w w:val="90"/>
        </w:rPr>
        <w:t>marco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jurídico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promueva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planeación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integral </w:t>
      </w:r>
      <w:r>
        <w:rPr>
          <w:spacing w:val="-3"/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crecimiento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dichos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asentamientos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y,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otro lado,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falta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financiamiento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elaboración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programas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locales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ordenamiento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territorial.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spacing w:val="-5"/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1"/>
          <w:w w:val="95"/>
        </w:rPr>
        <w:t> </w:t>
      </w:r>
      <w:r>
        <w:rPr>
          <w:w w:val="95"/>
        </w:rPr>
        <w:t>destacar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respecto,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104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25"/>
          <w:w w:val="95"/>
        </w:rPr>
        <w:t> </w:t>
      </w:r>
      <w:r>
        <w:rPr>
          <w:w w:val="95"/>
        </w:rPr>
        <w:t>ya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referidos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concentran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210"/>
        <w:ind w:left="199" w:right="1584"/>
        <w:jc w:val="both"/>
      </w:pPr>
      <w:r>
        <w:rPr/>
        <w:br w:type="column"/>
      </w:r>
      <w:r>
        <w:rPr>
          <w:spacing w:val="-6"/>
          <w:w w:val="90"/>
        </w:rPr>
        <w:t>45%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urbana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estado;</w:t>
      </w:r>
      <w:r>
        <w:rPr>
          <w:spacing w:val="-9"/>
          <w:w w:val="90"/>
        </w:rPr>
        <w:t> </w:t>
      </w:r>
      <w:r>
        <w:rPr>
          <w:w w:val="90"/>
        </w:rPr>
        <w:t>esto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indica </w:t>
      </w:r>
      <w:r>
        <w:rPr>
          <w:w w:val="95"/>
        </w:rPr>
        <w:t>que </w:t>
      </w:r>
      <w:r>
        <w:rPr>
          <w:spacing w:val="-6"/>
          <w:w w:val="95"/>
        </w:rPr>
        <w:t>55% </w:t>
      </w:r>
      <w:r>
        <w:rPr>
          <w:w w:val="95"/>
        </w:rPr>
        <w:t>de la </w:t>
      </w:r>
      <w:r>
        <w:rPr>
          <w:spacing w:val="-3"/>
          <w:w w:val="95"/>
        </w:rPr>
        <w:t>población restante </w:t>
      </w:r>
      <w:r>
        <w:rPr>
          <w:w w:val="95"/>
        </w:rPr>
        <w:t>vive </w:t>
      </w:r>
      <w:r>
        <w:rPr>
          <w:spacing w:val="-3"/>
          <w:w w:val="95"/>
        </w:rPr>
        <w:t>dispersa </w:t>
      </w:r>
      <w:r>
        <w:rPr>
          <w:w w:val="90"/>
        </w:rPr>
        <w:t>en </w:t>
      </w:r>
      <w:r>
        <w:rPr>
          <w:spacing w:val="-3"/>
          <w:w w:val="90"/>
        </w:rPr>
        <w:t>localidades </w:t>
      </w:r>
      <w:r>
        <w:rPr>
          <w:w w:val="90"/>
        </w:rPr>
        <w:t>rurales. Esta </w:t>
      </w:r>
      <w:r>
        <w:rPr>
          <w:spacing w:val="-3"/>
          <w:w w:val="90"/>
        </w:rPr>
        <w:t>situación contrastante </w:t>
      </w:r>
      <w:r>
        <w:rPr>
          <w:spacing w:val="-4"/>
          <w:w w:val="95"/>
        </w:rPr>
        <w:t>representa retos </w:t>
      </w:r>
      <w:r>
        <w:rPr>
          <w:w w:val="95"/>
        </w:rPr>
        <w:t>de </w:t>
      </w:r>
      <w:r>
        <w:rPr>
          <w:spacing w:val="-3"/>
          <w:w w:val="95"/>
        </w:rPr>
        <w:t>política </w:t>
      </w:r>
      <w:r>
        <w:rPr>
          <w:spacing w:val="-4"/>
          <w:w w:val="95"/>
        </w:rPr>
        <w:t>territorial mayores, </w:t>
      </w:r>
      <w:r>
        <w:rPr>
          <w:w w:val="95"/>
        </w:rPr>
        <w:t>dado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debe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26"/>
          <w:w w:val="95"/>
        </w:rPr>
        <w:t> </w:t>
      </w:r>
      <w:r>
        <w:rPr>
          <w:w w:val="95"/>
        </w:rPr>
        <w:t>grandes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26"/>
          <w:w w:val="95"/>
        </w:rPr>
        <w:t> </w:t>
      </w:r>
      <w:r>
        <w:rPr>
          <w:w w:val="95"/>
        </w:rPr>
        <w:t>urbanos </w:t>
      </w:r>
      <w:r>
        <w:rPr>
          <w:w w:val="90"/>
        </w:rPr>
        <w:t>de </w:t>
      </w:r>
      <w:r>
        <w:rPr>
          <w:spacing w:val="-3"/>
          <w:w w:val="90"/>
        </w:rPr>
        <w:t>población </w:t>
      </w:r>
      <w:r>
        <w:rPr>
          <w:w w:val="90"/>
        </w:rPr>
        <w:t>y </w:t>
      </w:r>
      <w:r>
        <w:rPr>
          <w:spacing w:val="-3"/>
          <w:w w:val="90"/>
        </w:rPr>
        <w:t>localidades rurales </w:t>
      </w:r>
      <w:r>
        <w:rPr>
          <w:spacing w:val="-4"/>
          <w:w w:val="90"/>
        </w:rPr>
        <w:t>aisladas, disper- </w:t>
      </w:r>
      <w:r>
        <w:rPr/>
        <w:t>sas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con</w:t>
      </w:r>
      <w:r>
        <w:rPr>
          <w:spacing w:val="-12"/>
        </w:rPr>
        <w:t> </w:t>
      </w:r>
      <w:r>
        <w:rPr>
          <w:spacing w:val="-3"/>
        </w:rPr>
        <w:t>difícil</w:t>
      </w:r>
      <w:r>
        <w:rPr>
          <w:spacing w:val="-11"/>
        </w:rPr>
        <w:t> </w:t>
      </w:r>
      <w:r>
        <w:rPr>
          <w:spacing w:val="-4"/>
        </w:rPr>
        <w:t>acceso.</w:t>
      </w:r>
    </w:p>
    <w:p>
      <w:pPr>
        <w:pStyle w:val="BodyText"/>
        <w:spacing w:line="249" w:lineRule="auto" w:before="5"/>
        <w:ind w:left="199" w:right="1584" w:firstLine="283"/>
        <w:jc w:val="both"/>
      </w:pP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estrategia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impulsar</w:t>
      </w:r>
      <w:r>
        <w:rPr>
          <w:spacing w:val="-10"/>
          <w:w w:val="90"/>
        </w:rPr>
        <w:t> </w:t>
      </w:r>
      <w:r>
        <w:rPr>
          <w:w w:val="90"/>
        </w:rPr>
        <w:t>este Sector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implementación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Planea- </w:t>
      </w:r>
      <w:r>
        <w:rPr>
          <w:w w:val="90"/>
        </w:rPr>
        <w:t>ción del </w:t>
      </w:r>
      <w:r>
        <w:rPr>
          <w:spacing w:val="-4"/>
          <w:w w:val="90"/>
        </w:rPr>
        <w:t>Ordenamiento Territorial </w:t>
      </w:r>
      <w:r>
        <w:rPr>
          <w:w w:val="90"/>
        </w:rPr>
        <w:t>y del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Urbano,</w:t>
      </w:r>
      <w:r>
        <w:rPr>
          <w:spacing w:val="-12"/>
          <w:w w:val="95"/>
        </w:rPr>
        <w:t> </w:t>
      </w:r>
      <w:r>
        <w:rPr>
          <w:w w:val="95"/>
        </w:rPr>
        <w:t>basado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diná- </w:t>
      </w:r>
      <w:r>
        <w:rPr>
          <w:spacing w:val="-3"/>
          <w:w w:val="90"/>
        </w:rPr>
        <w:t>mica económica, movilidad, </w:t>
      </w:r>
      <w:r>
        <w:rPr>
          <w:spacing w:val="-4"/>
          <w:w w:val="90"/>
        </w:rPr>
        <w:t>accesibilidad, </w:t>
      </w:r>
      <w:r>
        <w:rPr>
          <w:spacing w:val="-3"/>
          <w:w w:val="90"/>
        </w:rPr>
        <w:t>infraes- </w:t>
      </w:r>
      <w:r>
        <w:rPr>
          <w:w w:val="95"/>
        </w:rPr>
        <w:t>tructura,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conectividad,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permitirá </w:t>
      </w:r>
      <w:r>
        <w:rPr>
          <w:spacing w:val="-3"/>
          <w:w w:val="90"/>
        </w:rPr>
        <w:t>identificar </w:t>
      </w:r>
      <w:r>
        <w:rPr>
          <w:w w:val="90"/>
        </w:rPr>
        <w:t>e </w:t>
      </w:r>
      <w:r>
        <w:rPr>
          <w:spacing w:val="-3"/>
          <w:w w:val="90"/>
        </w:rPr>
        <w:t>instrumentar acciones </w:t>
      </w:r>
      <w:r>
        <w:rPr>
          <w:w w:val="90"/>
        </w:rPr>
        <w:t>para </w:t>
      </w:r>
      <w:r>
        <w:rPr>
          <w:spacing w:val="-3"/>
          <w:w w:val="90"/>
        </w:rPr>
        <w:t>reducir </w:t>
      </w:r>
      <w:r>
        <w:rPr>
          <w:w w:val="90"/>
        </w:rPr>
        <w:t>la </w:t>
      </w:r>
      <w:r>
        <w:rPr>
          <w:spacing w:val="-3"/>
          <w:w w:val="90"/>
        </w:rPr>
        <w:t>vulnerabilidad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asentamientos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humanos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ante </w:t>
      </w:r>
      <w:r>
        <w:rPr>
          <w:spacing w:val="-3"/>
          <w:w w:val="90"/>
        </w:rPr>
        <w:t>fenómenos naturales,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otros, aquellos </w:t>
      </w:r>
      <w:r>
        <w:rPr>
          <w:w w:val="90"/>
        </w:rPr>
        <w:t>provo- </w:t>
      </w:r>
      <w:r>
        <w:rPr>
          <w:w w:val="95"/>
        </w:rPr>
        <w:t>cados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climático;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impul- </w:t>
      </w:r>
      <w:r>
        <w:rPr>
          <w:w w:val="95"/>
        </w:rPr>
        <w:t>sar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sustentabilidad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resiliencia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centros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ejecución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Planeación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pretende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6"/>
          <w:w w:val="95"/>
        </w:rPr>
        <w:t> </w:t>
      </w:r>
      <w:r>
        <w:rPr>
          <w:w w:val="95"/>
        </w:rPr>
        <w:t>60%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estatal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(45%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urbana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15%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rural),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 </w:t>
      </w:r>
      <w:r>
        <w:rPr>
          <w:spacing w:val="-4"/>
          <w:w w:val="95"/>
        </w:rPr>
        <w:t>104 </w:t>
      </w:r>
      <w:r>
        <w:rPr>
          <w:spacing w:val="-3"/>
          <w:w w:val="95"/>
        </w:rPr>
        <w:t>municipios mencionados, </w:t>
      </w:r>
      <w:r>
        <w:rPr>
          <w:spacing w:val="-4"/>
          <w:w w:val="95"/>
        </w:rPr>
        <w:t>resulte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favorecida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aplicación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territoriales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urbanas </w:t>
      </w:r>
      <w:r>
        <w:rPr>
          <w:spacing w:val="-4"/>
        </w:rPr>
        <w:t>durante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4"/>
        </w:rPr>
        <w:t>presente</w:t>
      </w:r>
      <w:r>
        <w:rPr>
          <w:spacing w:val="-30"/>
        </w:rPr>
        <w:t> </w:t>
      </w:r>
      <w:r>
        <w:rPr>
          <w:spacing w:val="-3"/>
        </w:rPr>
        <w:t>Administración</w:t>
      </w:r>
      <w:r>
        <w:rPr>
          <w:spacing w:val="-29"/>
        </w:rPr>
        <w:t> </w:t>
      </w:r>
      <w:r>
        <w:rPr>
          <w:spacing w:val="-3"/>
        </w:rPr>
        <w:t>Estatal.</w:t>
      </w:r>
    </w:p>
    <w:p>
      <w:pPr>
        <w:pStyle w:val="BodyText"/>
        <w:spacing w:line="249" w:lineRule="auto" w:before="13"/>
        <w:ind w:left="199" w:right="1585" w:firstLine="283"/>
        <w:jc w:val="both"/>
      </w:pP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particular,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enfo- que </w:t>
      </w:r>
      <w:r>
        <w:rPr>
          <w:spacing w:val="-3"/>
          <w:w w:val="90"/>
        </w:rPr>
        <w:t>regional </w:t>
      </w:r>
      <w:r>
        <w:rPr>
          <w:w w:val="90"/>
        </w:rPr>
        <w:t>o </w:t>
      </w:r>
      <w:r>
        <w:rPr>
          <w:spacing w:val="-3"/>
          <w:w w:val="90"/>
        </w:rPr>
        <w:t>microrregional, estimula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posibilita </w:t>
      </w:r>
      <w:r>
        <w:rPr>
          <w:w w:val="95"/>
        </w:rPr>
        <w:t>la </w:t>
      </w:r>
      <w:r>
        <w:rPr>
          <w:spacing w:val="-3"/>
          <w:w w:val="95"/>
        </w:rPr>
        <w:t>incorporación </w:t>
      </w:r>
      <w:r>
        <w:rPr>
          <w:w w:val="95"/>
        </w:rPr>
        <w:t>de un </w:t>
      </w:r>
      <w:r>
        <w:rPr>
          <w:spacing w:val="-3"/>
          <w:w w:val="95"/>
        </w:rPr>
        <w:t>mayor número </w:t>
      </w:r>
      <w:r>
        <w:rPr>
          <w:w w:val="95"/>
        </w:rPr>
        <w:t>de </w:t>
      </w:r>
      <w:r>
        <w:rPr>
          <w:spacing w:val="-3"/>
          <w:w w:val="95"/>
        </w:rPr>
        <w:t>muni- </w:t>
      </w:r>
      <w:r>
        <w:rPr>
          <w:spacing w:val="-3"/>
        </w:rPr>
        <w:t>cipios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promoción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sus</w:t>
      </w:r>
      <w:r>
        <w:rPr>
          <w:spacing w:val="-14"/>
        </w:rPr>
        <w:t> </w:t>
      </w:r>
      <w:r>
        <w:rPr>
          <w:spacing w:val="-4"/>
        </w:rPr>
        <w:t>ventajas </w:t>
      </w:r>
      <w:r>
        <w:rPr>
          <w:spacing w:val="-3"/>
          <w:w w:val="90"/>
        </w:rPr>
        <w:t>competitivas, </w:t>
      </w:r>
      <w:r>
        <w:rPr>
          <w:w w:val="90"/>
        </w:rPr>
        <w:t>no </w:t>
      </w:r>
      <w:r>
        <w:rPr>
          <w:spacing w:val="-3"/>
          <w:w w:val="90"/>
        </w:rPr>
        <w:t>necesariamente económicas, </w:t>
      </w:r>
      <w:r>
        <w:rPr>
          <w:w w:val="90"/>
        </w:rPr>
        <w:t>por </w:t>
      </w:r>
      <w:r>
        <w:rPr>
          <w:spacing w:val="-4"/>
          <w:w w:val="90"/>
        </w:rPr>
        <w:t>ejemplo, </w:t>
      </w:r>
      <w:r>
        <w:rPr>
          <w:spacing w:val="-3"/>
          <w:w w:val="90"/>
        </w:rPr>
        <w:t>su </w:t>
      </w:r>
      <w:r>
        <w:rPr>
          <w:w w:val="90"/>
        </w:rPr>
        <w:t>oferta </w:t>
      </w:r>
      <w:r>
        <w:rPr>
          <w:spacing w:val="-3"/>
          <w:w w:val="90"/>
        </w:rPr>
        <w:t>paisajística, </w:t>
      </w:r>
      <w:r>
        <w:rPr>
          <w:spacing w:val="-4"/>
          <w:w w:val="90"/>
        </w:rPr>
        <w:t>ambiental, cultural </w:t>
      </w:r>
      <w:r>
        <w:rPr>
          <w:w w:val="90"/>
        </w:rPr>
        <w:t>o </w:t>
      </w:r>
      <w:r>
        <w:rPr>
          <w:spacing w:val="-3"/>
          <w:w w:val="90"/>
        </w:rPr>
        <w:t>turística. </w:t>
      </w:r>
      <w:r>
        <w:rPr>
          <w:w w:val="90"/>
        </w:rPr>
        <w:t>Esta </w:t>
      </w:r>
      <w:r>
        <w:rPr>
          <w:spacing w:val="-3"/>
          <w:w w:val="90"/>
        </w:rPr>
        <w:t>regionalización ayuda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desarrollar </w:t>
      </w:r>
      <w:r>
        <w:rPr>
          <w:w w:val="90"/>
        </w:rPr>
        <w:t>infraestructura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servicios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aumen- </w:t>
      </w:r>
      <w:r>
        <w:rPr>
          <w:w w:val="95"/>
        </w:rPr>
        <w:t>tar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-8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supuesto, </w:t>
      </w:r>
      <w:r>
        <w:rPr>
          <w:spacing w:val="-3"/>
        </w:rPr>
        <w:t>mejorar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calidad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vida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sus</w:t>
      </w:r>
      <w:r>
        <w:rPr>
          <w:spacing w:val="-28"/>
        </w:rPr>
        <w:t> </w:t>
      </w:r>
      <w:r>
        <w:rPr>
          <w:spacing w:val="-3"/>
        </w:rPr>
        <w:t>habitantes.</w:t>
      </w:r>
    </w:p>
    <w:p>
      <w:pPr>
        <w:pStyle w:val="BodyText"/>
        <w:spacing w:line="249" w:lineRule="auto" w:before="8"/>
        <w:ind w:left="199" w:right="1585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orden,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colaboración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cooperación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municipios </w:t>
      </w:r>
      <w:r>
        <w:rPr>
          <w:w w:val="95"/>
        </w:rPr>
        <w:t>se </w:t>
      </w:r>
      <w:r>
        <w:rPr>
          <w:spacing w:val="-4"/>
          <w:w w:val="95"/>
        </w:rPr>
        <w:t>plantea </w:t>
      </w:r>
      <w:r>
        <w:rPr>
          <w:w w:val="95"/>
        </w:rPr>
        <w:t>bajo el </w:t>
      </w:r>
      <w:r>
        <w:rPr>
          <w:spacing w:val="-3"/>
          <w:w w:val="95"/>
        </w:rPr>
        <w:t>principio</w:t>
      </w:r>
      <w:r>
        <w:rPr>
          <w:spacing w:val="-28"/>
          <w:w w:val="95"/>
        </w:rPr>
        <w:t> </w:t>
      </w:r>
      <w:r>
        <w:rPr>
          <w:w w:val="95"/>
        </w:rPr>
        <w:t>del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9143999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23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43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Urbano y Ordenamiento Territorial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  <w:w w:val="90"/>
        </w:rPr>
        <w:t>mutuo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beneficio,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decir,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todos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15"/>
          <w:w w:val="90"/>
        </w:rPr>
        <w:t> </w:t>
      </w:r>
      <w:r>
        <w:rPr>
          <w:w w:val="90"/>
        </w:rPr>
        <w:t>que </w:t>
      </w:r>
      <w:r>
        <w:rPr>
          <w:spacing w:val="-3"/>
          <w:w w:val="95"/>
        </w:rPr>
        <w:t>conforman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funcional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deben </w:t>
      </w:r>
      <w:r>
        <w:rPr>
          <w:spacing w:val="-3"/>
          <w:w w:val="90"/>
        </w:rPr>
        <w:t>beneficiarse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iniciativas conjuntas </w:t>
      </w:r>
      <w:r>
        <w:rPr>
          <w:spacing w:val="-3"/>
          <w:w w:val="90"/>
        </w:rPr>
        <w:t>ejecutadas. 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funcional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construida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partir</w:t>
      </w:r>
      <w:r>
        <w:rPr>
          <w:spacing w:val="-9"/>
          <w:w w:val="90"/>
        </w:rPr>
        <w:t> </w:t>
      </w:r>
      <w:r>
        <w:rPr>
          <w:w w:val="90"/>
        </w:rPr>
        <w:t>del </w:t>
      </w:r>
      <w:r>
        <w:rPr>
          <w:spacing w:val="-4"/>
          <w:w w:val="90"/>
        </w:rPr>
        <w:t>análisis </w:t>
      </w:r>
      <w:r>
        <w:rPr>
          <w:w w:val="90"/>
        </w:rPr>
        <w:t>de redes de </w:t>
      </w:r>
      <w:r>
        <w:rPr>
          <w:spacing w:val="-4"/>
          <w:w w:val="90"/>
        </w:rPr>
        <w:t>circulación, </w:t>
      </w:r>
      <w:r>
        <w:rPr>
          <w:spacing w:val="-3"/>
          <w:w w:val="90"/>
        </w:rPr>
        <w:t>flujos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personas, </w:t>
      </w:r>
      <w:r>
        <w:rPr>
          <w:spacing w:val="-3"/>
          <w:w w:val="95"/>
        </w:rPr>
        <w:t>bienes</w:t>
      </w:r>
      <w:r>
        <w:rPr>
          <w:spacing w:val="-33"/>
          <w:w w:val="95"/>
        </w:rPr>
        <w:t> </w:t>
      </w:r>
      <w:r>
        <w:rPr>
          <w:w w:val="95"/>
        </w:rPr>
        <w:t>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servicios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ambientales;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significa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esta </w:t>
      </w:r>
      <w:r>
        <w:rPr>
          <w:spacing w:val="-4"/>
          <w:w w:val="90"/>
        </w:rPr>
        <w:t>área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ocurren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estrechas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pueden</w:t>
      </w:r>
      <w:r>
        <w:rPr>
          <w:spacing w:val="-16"/>
          <w:w w:val="90"/>
        </w:rPr>
        <w:t> </w:t>
      </w:r>
      <w:r>
        <w:rPr>
          <w:w w:val="90"/>
        </w:rPr>
        <w:t>o</w:t>
      </w:r>
      <w:r>
        <w:rPr>
          <w:spacing w:val="-17"/>
          <w:w w:val="90"/>
        </w:rPr>
        <w:t> </w:t>
      </w:r>
      <w:r>
        <w:rPr>
          <w:w w:val="90"/>
        </w:rPr>
        <w:t>no </w:t>
      </w:r>
      <w:r>
        <w:rPr>
          <w:spacing w:val="-3"/>
          <w:w w:val="95"/>
        </w:rPr>
        <w:t>sobrepasar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límites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municipales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estatales.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ordenamiento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9"/>
          <w:w w:val="95"/>
        </w:rPr>
        <w:t> </w:t>
      </w:r>
      <w:r>
        <w:rPr>
          <w:w w:val="95"/>
        </w:rPr>
        <w:t>y el </w:t>
      </w:r>
      <w:r>
        <w:rPr>
          <w:spacing w:val="-3"/>
          <w:w w:val="95"/>
        </w:rPr>
        <w:t>desarrollo </w:t>
      </w:r>
      <w:r>
        <w:rPr>
          <w:w w:val="95"/>
        </w:rPr>
        <w:t>urbano </w:t>
      </w:r>
      <w:r>
        <w:rPr>
          <w:spacing w:val="-3"/>
          <w:w w:val="95"/>
        </w:rPr>
        <w:t>generan mayor número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alianzas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9"/>
          <w:w w:val="95"/>
        </w:rPr>
        <w:t> </w:t>
      </w:r>
      <w:r>
        <w:rPr>
          <w:w w:val="95"/>
        </w:rPr>
        <w:t>importar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heterogeneidad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éstos.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entre </w:t>
      </w:r>
      <w:r>
        <w:rPr>
          <w:spacing w:val="-3"/>
          <w:w w:val="95"/>
        </w:rPr>
        <w:t>más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haya,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posibilidad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17"/>
          <w:w w:val="95"/>
        </w:rPr>
        <w:t> </w:t>
      </w:r>
      <w:r>
        <w:rPr>
          <w:w w:val="95"/>
        </w:rPr>
        <w:t>de lograr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regiones, </w:t>
      </w:r>
      <w:r>
        <w:rPr>
          <w:w w:val="90"/>
        </w:rPr>
        <w:t>según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caso,</w:t>
      </w:r>
      <w:r>
        <w:rPr>
          <w:spacing w:val="-8"/>
          <w:w w:val="90"/>
        </w:rPr>
        <w:t> </w:t>
      </w:r>
      <w:r>
        <w:rPr>
          <w:w w:val="90"/>
        </w:rPr>
        <w:t>dado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podría</w:t>
      </w:r>
      <w:r>
        <w:rPr>
          <w:spacing w:val="-7"/>
          <w:w w:val="90"/>
        </w:rPr>
        <w:t> </w:t>
      </w:r>
      <w:r>
        <w:rPr>
          <w:w w:val="90"/>
        </w:rPr>
        <w:t>extenderse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acuerdo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transformaciones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/>
        <w:t>oferta de los</w:t>
      </w:r>
      <w:r>
        <w:rPr>
          <w:spacing w:val="-39"/>
        </w:rPr>
        <w:t> </w:t>
      </w:r>
      <w:r>
        <w:rPr>
          <w:spacing w:val="-3"/>
        </w:rPr>
        <w:t>municipios.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Así, el </w:t>
      </w:r>
      <w:r>
        <w:rPr>
          <w:spacing w:val="-4"/>
          <w:w w:val="95"/>
        </w:rPr>
        <w:t>ordenamiento territorial </w:t>
      </w:r>
      <w:r>
        <w:rPr>
          <w:w w:val="95"/>
        </w:rPr>
        <w:t>y el desarro- </w:t>
      </w:r>
      <w:r>
        <w:rPr>
          <w:spacing w:val="-3"/>
          <w:w w:val="95"/>
        </w:rPr>
        <w:t>llo</w:t>
      </w:r>
      <w:r>
        <w:rPr>
          <w:spacing w:val="-17"/>
          <w:w w:val="95"/>
        </w:rPr>
        <w:t> </w:t>
      </w:r>
      <w:r>
        <w:rPr>
          <w:w w:val="95"/>
        </w:rPr>
        <w:t>urbano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importantes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conformación dentro </w:t>
      </w:r>
      <w:r>
        <w:rPr>
          <w:w w:val="95"/>
        </w:rPr>
        <w:t>de </w:t>
      </w:r>
      <w:r>
        <w:rPr>
          <w:spacing w:val="-3"/>
          <w:w w:val="95"/>
        </w:rPr>
        <w:t>condiciones </w:t>
      </w:r>
      <w:r>
        <w:rPr>
          <w:spacing w:val="-4"/>
          <w:w w:val="95"/>
        </w:rPr>
        <w:t>sistémicas, </w:t>
      </w:r>
      <w:r>
        <w:rPr>
          <w:spacing w:val="-3"/>
          <w:w w:val="95"/>
        </w:rPr>
        <w:t>ambientales, </w:t>
      </w:r>
      <w:r>
        <w:rPr>
          <w:w w:val="90"/>
        </w:rPr>
        <w:t>prospectivas y </w:t>
      </w:r>
      <w:r>
        <w:rPr>
          <w:spacing w:val="-3"/>
          <w:w w:val="90"/>
        </w:rPr>
        <w:t>competitivas, </w:t>
      </w:r>
      <w:r>
        <w:rPr>
          <w:w w:val="90"/>
        </w:rPr>
        <w:t>y son </w:t>
      </w:r>
      <w:r>
        <w:rPr>
          <w:spacing w:val="-3"/>
          <w:w w:val="90"/>
        </w:rPr>
        <w:t>definidas como </w:t>
      </w:r>
      <w:r>
        <w:rPr>
          <w:spacing w:val="-4"/>
          <w:w w:val="95"/>
        </w:rPr>
        <w:t>requisitos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pueden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eludir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29"/>
          <w:w w:val="95"/>
        </w:rPr>
        <w:t> </w:t>
      </w:r>
      <w:r>
        <w:rPr>
          <w:w w:val="95"/>
        </w:rPr>
        <w:t>funda- </w:t>
      </w:r>
      <w:r>
        <w:rPr>
          <w:spacing w:val="-3"/>
        </w:rPr>
        <w:t>mentan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brindan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4"/>
        </w:rPr>
        <w:t>marco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acción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pla- </w:t>
      </w:r>
      <w:r>
        <w:rPr>
          <w:spacing w:val="-3"/>
          <w:w w:val="95"/>
        </w:rPr>
        <w:t>neación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encauzan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4"/>
        </w:rPr>
        <w:t>prevenir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desequilibrios</w:t>
      </w:r>
      <w:r>
        <w:rPr>
          <w:spacing w:val="-24"/>
        </w:rPr>
        <w:t> </w:t>
      </w:r>
      <w:r>
        <w:rPr>
          <w:spacing w:val="-3"/>
        </w:rPr>
        <w:t>territoriales.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0"/>
        </w:rPr>
        <w:t>Otra </w:t>
      </w:r>
      <w:r>
        <w:rPr>
          <w:spacing w:val="-3"/>
          <w:w w:val="90"/>
        </w:rPr>
        <w:t>estrategia </w:t>
      </w:r>
      <w:r>
        <w:rPr>
          <w:w w:val="90"/>
        </w:rPr>
        <w:t>para este </w:t>
      </w:r>
      <w:r>
        <w:rPr>
          <w:spacing w:val="-3"/>
          <w:w w:val="90"/>
        </w:rPr>
        <w:t>propósito </w:t>
      </w:r>
      <w:r>
        <w:rPr>
          <w:w w:val="90"/>
        </w:rPr>
        <w:t>es la</w:t>
      </w:r>
      <w:r>
        <w:rPr>
          <w:spacing w:val="-23"/>
          <w:w w:val="90"/>
        </w:rPr>
        <w:t> </w:t>
      </w:r>
      <w:r>
        <w:rPr>
          <w:w w:val="90"/>
        </w:rPr>
        <w:t>insta- </w:t>
      </w:r>
      <w:r>
        <w:rPr>
          <w:spacing w:val="-3"/>
          <w:w w:val="95"/>
        </w:rPr>
        <w:t>lación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operación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28"/>
          <w:w w:val="95"/>
        </w:rPr>
        <w:t> </w:t>
      </w:r>
      <w:r>
        <w:rPr>
          <w:w w:val="95"/>
        </w:rPr>
        <w:t>Estatal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Ordena-</w:t>
      </w:r>
    </w:p>
    <w:p>
      <w:pPr>
        <w:pStyle w:val="BodyText"/>
        <w:spacing w:line="249" w:lineRule="auto" w:before="63"/>
        <w:ind w:left="199" w:right="11279"/>
        <w:jc w:val="both"/>
      </w:pPr>
      <w:r>
        <w:rPr/>
        <w:br w:type="column"/>
      </w:r>
      <w:r>
        <w:rPr>
          <w:spacing w:val="-4"/>
          <w:w w:val="95"/>
        </w:rPr>
        <w:t>miento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Urbano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(CEOTDU),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órgano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auxiliar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deci- </w:t>
      </w:r>
      <w:r>
        <w:rPr>
          <w:spacing w:val="-3"/>
          <w:w w:val="90"/>
        </w:rPr>
        <w:t>siones </w:t>
      </w:r>
      <w:r>
        <w:rPr>
          <w:w w:val="90"/>
        </w:rPr>
        <w:t>que </w:t>
      </w:r>
      <w:r>
        <w:rPr>
          <w:spacing w:val="-3"/>
          <w:w w:val="90"/>
        </w:rPr>
        <w:t>contribuirá </w:t>
      </w:r>
      <w:r>
        <w:rPr>
          <w:w w:val="90"/>
        </w:rPr>
        <w:t>a </w:t>
      </w:r>
      <w:r>
        <w:rPr>
          <w:spacing w:val="-3"/>
          <w:w w:val="90"/>
        </w:rPr>
        <w:t>fortalecer </w:t>
      </w:r>
      <w:r>
        <w:rPr>
          <w:w w:val="90"/>
        </w:rPr>
        <w:t>la </w:t>
      </w:r>
      <w:r>
        <w:rPr>
          <w:spacing w:val="-4"/>
          <w:w w:val="90"/>
        </w:rPr>
        <w:t>coordinación </w:t>
      </w:r>
      <w:r>
        <w:rPr>
          <w:spacing w:val="-4"/>
          <w:w w:val="95"/>
        </w:rPr>
        <w:t>interinstitucional </w:t>
      </w:r>
      <w:r>
        <w:rPr>
          <w:w w:val="95"/>
        </w:rPr>
        <w:t>para </w:t>
      </w:r>
      <w:r>
        <w:rPr>
          <w:spacing w:val="-3"/>
          <w:w w:val="95"/>
        </w:rPr>
        <w:t>definir </w:t>
      </w:r>
      <w:r>
        <w:rPr>
          <w:w w:val="95"/>
        </w:rPr>
        <w:t>la </w:t>
      </w:r>
      <w:r>
        <w:rPr>
          <w:spacing w:val="-3"/>
          <w:w w:val="95"/>
        </w:rPr>
        <w:t>ocupación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uso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territorio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aptas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desarrollo,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esto, </w:t>
      </w:r>
      <w:r>
        <w:rPr>
          <w:w w:val="90"/>
        </w:rPr>
        <w:t>de </w:t>
      </w:r>
      <w:r>
        <w:rPr>
          <w:spacing w:val="-3"/>
          <w:w w:val="90"/>
        </w:rPr>
        <w:t>acuerdo con </w:t>
      </w:r>
      <w:r>
        <w:rPr>
          <w:w w:val="90"/>
        </w:rPr>
        <w:t>la </w:t>
      </w:r>
      <w:r>
        <w:rPr>
          <w:spacing w:val="-3"/>
          <w:w w:val="90"/>
        </w:rPr>
        <w:t>Ley </w:t>
      </w:r>
      <w:r>
        <w:rPr>
          <w:w w:val="90"/>
        </w:rPr>
        <w:t>de </w:t>
      </w:r>
      <w:r>
        <w:rPr>
          <w:spacing w:val="-4"/>
          <w:w w:val="90"/>
        </w:rPr>
        <w:t>Ordenamiento Territorial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Urbano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6"/>
        <w:ind w:left="199" w:right="11279" w:firstLine="283"/>
        <w:jc w:val="both"/>
      </w:pPr>
      <w:r>
        <w:rPr/>
        <w:t>La </w:t>
      </w:r>
      <w:r>
        <w:rPr>
          <w:spacing w:val="-3"/>
        </w:rPr>
        <w:t>aplicación </w:t>
      </w:r>
      <w:r>
        <w:rPr/>
        <w:t>del </w:t>
      </w:r>
      <w:r>
        <w:rPr>
          <w:spacing w:val="-3"/>
        </w:rPr>
        <w:t>Plan Estratégico</w:t>
      </w:r>
      <w:r>
        <w:rPr>
          <w:spacing w:val="-21"/>
        </w:rPr>
        <w:t> </w:t>
      </w:r>
      <w:r>
        <w:rPr>
          <w:spacing w:val="-3"/>
        </w:rPr>
        <w:t>Sectorial </w:t>
      </w:r>
      <w:r>
        <w:rPr>
          <w:spacing w:val="-3"/>
          <w:w w:val="90"/>
        </w:rPr>
        <w:t>“Desarrollo </w:t>
      </w:r>
      <w:r>
        <w:rPr>
          <w:w w:val="90"/>
        </w:rPr>
        <w:t>Urbano y </w:t>
      </w:r>
      <w:r>
        <w:rPr>
          <w:spacing w:val="-4"/>
          <w:w w:val="90"/>
        </w:rPr>
        <w:t>Ordenamiento </w:t>
      </w:r>
      <w:r>
        <w:rPr>
          <w:spacing w:val="-5"/>
          <w:w w:val="90"/>
        </w:rPr>
        <w:t>Territorial”, </w:t>
      </w:r>
      <w:r>
        <w:rPr>
          <w:spacing w:val="-3"/>
          <w:w w:val="95"/>
        </w:rPr>
        <w:t>creará las </w:t>
      </w:r>
      <w:r>
        <w:rPr>
          <w:w w:val="95"/>
        </w:rPr>
        <w:t>bases del </w:t>
      </w:r>
      <w:r>
        <w:rPr>
          <w:spacing w:val="-4"/>
          <w:w w:val="95"/>
        </w:rPr>
        <w:t>ordenamiento territorial </w:t>
      </w:r>
      <w:r>
        <w:rPr>
          <w:w w:val="95"/>
        </w:rPr>
        <w:t>y urbano </w:t>
      </w:r>
      <w:r>
        <w:rPr>
          <w:spacing w:val="-3"/>
          <w:w w:val="95"/>
        </w:rPr>
        <w:t>necesarias </w:t>
      </w:r>
      <w:r>
        <w:rPr>
          <w:w w:val="95"/>
        </w:rPr>
        <w:t>para </w:t>
      </w:r>
      <w:r>
        <w:rPr>
          <w:spacing w:val="-3"/>
          <w:w w:val="95"/>
        </w:rPr>
        <w:t>promover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integral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Oaxaca,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9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mejorar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calidad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vida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sus</w:t>
      </w:r>
      <w:r>
        <w:rPr>
          <w:spacing w:val="-28"/>
        </w:rPr>
        <w:t> </w:t>
      </w:r>
      <w:r>
        <w:rPr>
          <w:spacing w:val="-3"/>
        </w:rPr>
        <w:t>habitantes.</w:t>
      </w:r>
    </w:p>
    <w:p>
      <w:pPr>
        <w:pStyle w:val="BodyText"/>
        <w:spacing w:line="249" w:lineRule="auto" w:before="4"/>
        <w:ind w:left="199" w:right="11278" w:firstLine="283"/>
        <w:jc w:val="both"/>
      </w:pPr>
      <w:r>
        <w:rPr>
          <w:w w:val="95"/>
        </w:rPr>
        <w:t>En este </w:t>
      </w:r>
      <w:r>
        <w:rPr>
          <w:spacing w:val="-4"/>
          <w:w w:val="95"/>
        </w:rPr>
        <w:t>sentido, </w:t>
      </w:r>
      <w:r>
        <w:rPr>
          <w:w w:val="95"/>
        </w:rPr>
        <w:t>el </w:t>
      </w:r>
      <w:r>
        <w:rPr>
          <w:spacing w:val="-3"/>
          <w:w w:val="95"/>
        </w:rPr>
        <w:t>objetivo fundamental </w:t>
      </w:r>
      <w:r>
        <w:rPr>
          <w:w w:val="95"/>
        </w:rPr>
        <w:t>del </w:t>
      </w:r>
      <w:r>
        <w:rPr>
          <w:spacing w:val="-4"/>
        </w:rPr>
        <w:t>presente</w:t>
      </w:r>
      <w:r>
        <w:rPr>
          <w:spacing w:val="-10"/>
        </w:rPr>
        <w:t> </w:t>
      </w:r>
      <w:r>
        <w:rPr>
          <w:spacing w:val="-3"/>
        </w:rPr>
        <w:t>Plan</w:t>
      </w:r>
      <w:r>
        <w:rPr>
          <w:spacing w:val="-9"/>
        </w:rPr>
        <w:t> </w:t>
      </w:r>
      <w:r>
        <w:rPr>
          <w:spacing w:val="-3"/>
        </w:rPr>
        <w:t>Estratégico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lograr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>
          <w:spacing w:val="-3"/>
        </w:rPr>
        <w:t>Oaxaca </w:t>
      </w:r>
      <w:r>
        <w:rPr>
          <w:spacing w:val="-4"/>
          <w:w w:val="95"/>
        </w:rPr>
        <w:t>incluyente </w:t>
      </w:r>
      <w:r>
        <w:rPr>
          <w:w w:val="95"/>
        </w:rPr>
        <w:t>a partir de un </w:t>
      </w:r>
      <w:r>
        <w:rPr>
          <w:spacing w:val="-4"/>
          <w:w w:val="95"/>
        </w:rPr>
        <w:t>aprovechamiento sus- </w:t>
      </w:r>
      <w:r>
        <w:rPr>
          <w:spacing w:val="-4"/>
          <w:w w:val="90"/>
        </w:rPr>
        <w:t>tentable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equitativo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territorio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recursos, </w:t>
      </w:r>
      <w:r>
        <w:rPr>
          <w:spacing w:val="-4"/>
          <w:w w:val="90"/>
        </w:rPr>
        <w:t>mediante </w:t>
      </w:r>
      <w:r>
        <w:rPr>
          <w:w w:val="90"/>
        </w:rPr>
        <w:t>un adecuado </w:t>
      </w:r>
      <w:r>
        <w:rPr>
          <w:spacing w:val="-4"/>
          <w:w w:val="90"/>
        </w:rPr>
        <w:t>ordenamiento territorial, </w:t>
      </w:r>
      <w:r>
        <w:rPr>
          <w:spacing w:val="-4"/>
        </w:rPr>
        <w:t>tanto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sector</w:t>
      </w:r>
      <w:r>
        <w:rPr>
          <w:spacing w:val="-20"/>
        </w:rPr>
        <w:t> </w:t>
      </w:r>
      <w:r>
        <w:rPr>
          <w:spacing w:val="-3"/>
        </w:rPr>
        <w:t>rural</w:t>
      </w:r>
      <w:r>
        <w:rPr>
          <w:spacing w:val="-21"/>
        </w:rPr>
        <w:t> </w:t>
      </w:r>
      <w:r>
        <w:rPr>
          <w:spacing w:val="-3"/>
        </w:rPr>
        <w:t>como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urbano;</w:t>
      </w:r>
      <w:r>
        <w:rPr>
          <w:spacing w:val="-20"/>
        </w:rPr>
        <w:t> </w:t>
      </w:r>
      <w:r>
        <w:rPr>
          <w:spacing w:val="-3"/>
        </w:rPr>
        <w:t>asi- </w:t>
      </w:r>
      <w:r>
        <w:rPr>
          <w:spacing w:val="-4"/>
          <w:w w:val="95"/>
        </w:rPr>
        <w:t>mismo, </w:t>
      </w:r>
      <w:r>
        <w:rPr>
          <w:spacing w:val="-3"/>
          <w:w w:val="95"/>
        </w:rPr>
        <w:t>consolidar una política unificada </w:t>
      </w:r>
      <w:r>
        <w:rPr>
          <w:w w:val="95"/>
        </w:rPr>
        <w:t>y con- </w:t>
      </w:r>
      <w:r>
        <w:rPr>
          <w:spacing w:val="-4"/>
          <w:w w:val="95"/>
        </w:rPr>
        <w:t>gruente </w:t>
      </w:r>
      <w:r>
        <w:rPr>
          <w:w w:val="95"/>
        </w:rPr>
        <w:t>de </w:t>
      </w:r>
      <w:r>
        <w:rPr>
          <w:spacing w:val="-4"/>
          <w:w w:val="95"/>
        </w:rPr>
        <w:t>ordenamiento territorial, </w:t>
      </w:r>
      <w:r>
        <w:rPr>
          <w:spacing w:val="-3"/>
          <w:w w:val="95"/>
        </w:rPr>
        <w:t>desarrollo </w:t>
      </w:r>
      <w:r>
        <w:rPr>
          <w:spacing w:val="-3"/>
        </w:rPr>
        <w:t>regional </w:t>
      </w:r>
      <w:r>
        <w:rPr/>
        <w:t>urbano y</w:t>
      </w:r>
      <w:r>
        <w:rPr>
          <w:spacing w:val="-37"/>
        </w:rPr>
        <w:t> </w:t>
      </w:r>
      <w:r>
        <w:rPr>
          <w:spacing w:val="-3"/>
        </w:rPr>
        <w:t>vivienda.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right="11279"/>
        <w:jc w:val="right"/>
      </w:pPr>
      <w:r>
        <w:rPr>
          <w:w w:val="95"/>
        </w:rPr>
        <w:t>Fabián Sebastián Herrera</w:t>
      </w:r>
      <w:r>
        <w:rPr>
          <w:spacing w:val="-27"/>
          <w:w w:val="95"/>
        </w:rPr>
        <w:t> </w:t>
      </w:r>
      <w:r>
        <w:rPr>
          <w:w w:val="95"/>
        </w:rPr>
        <w:t>Villagómez</w:t>
      </w:r>
    </w:p>
    <w:p>
      <w:pPr>
        <w:pStyle w:val="BodyText"/>
        <w:spacing w:line="249" w:lineRule="auto" w:before="11"/>
        <w:ind w:left="1014" w:right="11279" w:firstLine="386"/>
        <w:jc w:val="right"/>
      </w:pPr>
      <w:r>
        <w:rPr>
          <w:w w:val="90"/>
        </w:rPr>
        <w:t>Secretario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Infraestructuras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w w:val="85"/>
        </w:rPr>
        <w:t>el  Ordenamiento  Territorial</w:t>
      </w:r>
      <w:r>
        <w:rPr>
          <w:spacing w:val="-15"/>
          <w:w w:val="85"/>
        </w:rPr>
        <w:t> </w:t>
      </w:r>
      <w:r>
        <w:rPr>
          <w:w w:val="85"/>
        </w:rPr>
        <w:t>Sustentable</w:t>
      </w:r>
    </w:p>
    <w:p>
      <w:pPr>
        <w:spacing w:after="0" w:line="249" w:lineRule="auto"/>
        <w:jc w:val="right"/>
        <w:sectPr>
          <w:pgSz w:w="20980" w:h="15880" w:orient="landscape"/>
          <w:pgMar w:top="900" w:bottom="280" w:left="0" w:right="0"/>
          <w:cols w:num="2" w:equalWidth="0">
            <w:col w:w="5523" w:space="40"/>
            <w:col w:w="15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745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669504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1"/>
        </w:numPr>
        <w:tabs>
          <w:tab w:pos="12001" w:val="left" w:leader="none"/>
          <w:tab w:pos="12002" w:val="left" w:leader="none"/>
        </w:tabs>
        <w:spacing w:line="240" w:lineRule="auto" w:before="54" w:after="0"/>
        <w:ind w:left="12001" w:right="0" w:hanging="721"/>
        <w:jc w:val="left"/>
      </w:pP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80" w:bottom="280" w:left="0" w:right="0"/>
        </w:sectPr>
      </w:pPr>
    </w:p>
    <w:p>
      <w:pPr>
        <w:pStyle w:val="BodyText"/>
        <w:spacing w:line="249" w:lineRule="auto" w:before="209"/>
        <w:ind w:left="11281" w:firstLine="204"/>
        <w:jc w:val="right"/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0</wp:posOffset>
            </wp:positionH>
            <wp:positionV relativeFrom="paragraph">
              <wp:posOffset>160330</wp:posOffset>
            </wp:positionV>
            <wp:extent cx="6659994" cy="5125665"/>
            <wp:effectExtent l="0" t="0" r="0" b="0"/>
            <wp:wrapNone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12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42pt;width:12.1pt;height:38.4pt;mso-position-horizontal-relative:page;mso-position-vertical-relative:paragraph;z-index:-26685030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4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Estratégicos</w:t>
      </w:r>
      <w:r>
        <w:rPr>
          <w:spacing w:val="-14"/>
          <w:w w:val="90"/>
        </w:rPr>
        <w:t> </w:t>
      </w:r>
      <w:r>
        <w:rPr>
          <w:w w:val="90"/>
        </w:rPr>
        <w:t>Sectoriales</w:t>
      </w:r>
      <w:r>
        <w:rPr>
          <w:spacing w:val="-13"/>
          <w:w w:val="90"/>
        </w:rPr>
        <w:t> </w:t>
      </w:r>
      <w:r>
        <w:rPr>
          <w:w w:val="90"/>
        </w:rPr>
        <w:t>(PES)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ins-</w:t>
      </w:r>
      <w:r>
        <w:rPr>
          <w:w w:val="96"/>
        </w:rPr>
        <w:t> </w:t>
      </w:r>
      <w:r>
        <w:rPr>
          <w:w w:val="85"/>
        </w:rPr>
        <w:t>trumentos de Planeación Estatal</w:t>
      </w:r>
      <w:r>
        <w:rPr>
          <w:spacing w:val="31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establecen</w:t>
      </w:r>
      <w:r>
        <w:rPr>
          <w:spacing w:val="-2"/>
          <w:w w:val="90"/>
        </w:rPr>
        <w:t> </w:t>
      </w:r>
      <w:r>
        <w:rPr>
          <w:w w:val="90"/>
        </w:rPr>
        <w:t>las prioridades, </w:t>
      </w:r>
      <w:r>
        <w:rPr>
          <w:spacing w:val="-3"/>
          <w:w w:val="90"/>
        </w:rPr>
        <w:t>objetivos, </w:t>
      </w:r>
      <w:r>
        <w:rPr>
          <w:w w:val="90"/>
        </w:rPr>
        <w:t>metas y</w:t>
      </w:r>
      <w:r>
        <w:rPr>
          <w:spacing w:val="33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estimación</w:t>
      </w:r>
      <w:r>
        <w:rPr>
          <w:spacing w:val="-2"/>
          <w:w w:val="89"/>
        </w:rPr>
        <w:t> </w:t>
      </w:r>
      <w:r>
        <w:rPr>
          <w:w w:val="90"/>
        </w:rPr>
        <w:t>anual</w:t>
      </w:r>
      <w:r>
        <w:rPr>
          <w:spacing w:val="-16"/>
          <w:w w:val="90"/>
        </w:rPr>
        <w:t> </w:t>
      </w:r>
      <w:r>
        <w:rPr>
          <w:w w:val="90"/>
        </w:rPr>
        <w:t>y/o</w:t>
      </w:r>
      <w:r>
        <w:rPr>
          <w:spacing w:val="-15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indicativa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gasto</w:t>
      </w:r>
      <w:r>
        <w:rPr>
          <w:spacing w:val="-15"/>
          <w:w w:val="90"/>
        </w:rPr>
        <w:t> </w:t>
      </w:r>
      <w:r>
        <w:rPr>
          <w:w w:val="90"/>
        </w:rPr>
        <w:t>corriente</w:t>
      </w:r>
      <w:r>
        <w:rPr>
          <w:w w:val="88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requerida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4"/>
        <w:ind w:left="11281"/>
        <w:jc w:val="both"/>
      </w:pPr>
      <w:r>
        <w:rPr/>
        <w:t>cumplimiento de sus objetivos.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8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Planeación</w:t>
      </w:r>
      <w:r>
        <w:rPr>
          <w:spacing w:val="-18"/>
          <w:w w:val="95"/>
        </w:rPr>
        <w:t> </w:t>
      </w:r>
      <w:r>
        <w:rPr>
          <w:w w:val="95"/>
        </w:rPr>
        <w:t>(LEP)</w:t>
      </w:r>
      <w:r>
        <w:rPr>
          <w:spacing w:val="-18"/>
          <w:w w:val="95"/>
        </w:rPr>
        <w:t> </w:t>
      </w:r>
      <w:r>
        <w:rPr>
          <w:w w:val="95"/>
        </w:rPr>
        <w:t>establece,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Artículo</w:t>
      </w:r>
      <w:r>
        <w:rPr>
          <w:spacing w:val="-9"/>
          <w:w w:val="90"/>
        </w:rPr>
        <w:t> </w:t>
      </w:r>
      <w:r>
        <w:rPr>
          <w:w w:val="90"/>
        </w:rPr>
        <w:t>48,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0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del </w:t>
      </w:r>
      <w:r>
        <w:rPr>
          <w:spacing w:val="-3"/>
          <w:w w:val="90"/>
        </w:rPr>
        <w:t>Comité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Planeación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(COPLADE),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apo- </w:t>
      </w:r>
      <w:r>
        <w:rPr>
          <w:w w:val="90"/>
        </w:rPr>
        <w:t>yo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Instancia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Evaluación,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definirán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metodologías</w:t>
      </w:r>
      <w:r>
        <w:rPr>
          <w:spacing w:val="-19"/>
          <w:w w:val="95"/>
        </w:rPr>
        <w:t> </w:t>
      </w:r>
      <w:r>
        <w:rPr>
          <w:w w:val="95"/>
        </w:rPr>
        <w:t>generales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específicas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 formulación, el seguimiento y la evaluación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derivados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 (PED),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Artículo</w:t>
      </w:r>
      <w:r>
        <w:rPr>
          <w:spacing w:val="-15"/>
          <w:w w:val="90"/>
        </w:rPr>
        <w:t> </w:t>
      </w:r>
      <w:r>
        <w:rPr>
          <w:w w:val="90"/>
        </w:rPr>
        <w:t>71,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conjuntamente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con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6"/>
          <w:w w:val="90"/>
        </w:rPr>
        <w:t> </w:t>
      </w:r>
      <w:r>
        <w:rPr>
          <w:w w:val="90"/>
        </w:rPr>
        <w:t>establecerán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políticas y lineamientos para integrar la planeación con 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1281" w:firstLine="283"/>
        <w:jc w:val="both"/>
      </w:pPr>
      <w:r>
        <w:rPr>
          <w:spacing w:val="-2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finalidad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facilitar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4"/>
          <w:w w:val="90"/>
        </w:rPr>
        <w:t> </w:t>
      </w:r>
      <w:r>
        <w:rPr>
          <w:w w:val="90"/>
        </w:rPr>
        <w:t>siste- mática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6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0"/>
        </w:rPr>
        <w:t>la Planeación Estratégica Sectorial incorpora un conjunto de elementos metodológicos y </w:t>
      </w:r>
      <w:r>
        <w:rPr>
          <w:spacing w:val="-3"/>
          <w:w w:val="90"/>
        </w:rPr>
        <w:t>procedi- </w:t>
      </w:r>
      <w:r>
        <w:rPr/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w w:val="90"/>
        </w:rPr>
        <w:t>Dicha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2"/>
          <w:w w:val="90"/>
        </w:rPr>
        <w:t>cuales </w:t>
      </w:r>
      <w:r>
        <w:rPr>
          <w:w w:val="90"/>
        </w:rPr>
        <w:t>orientan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asignación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recursos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Metas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Indicadores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Desempeño (Impactos,</w:t>
      </w:r>
      <w:r>
        <w:rPr>
          <w:spacing w:val="-14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3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 definición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responsabilidades,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coordinación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acciones,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seguimiento,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re- </w:t>
      </w:r>
      <w:r>
        <w:rPr/>
        <w:t>sultados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rendición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cuentas.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 </w:t>
      </w:r>
      <w:r>
        <w:rPr>
          <w:w w:val="95"/>
        </w:rPr>
        <w:t>establece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implementa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 los</w:t>
      </w:r>
      <w:r>
        <w:rPr>
          <w:spacing w:val="-10"/>
          <w:w w:val="95"/>
        </w:rPr>
        <w:t> </w:t>
      </w:r>
      <w:r>
        <w:rPr>
          <w:w w:val="95"/>
        </w:rPr>
        <w:t>Planes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0"/>
          <w:w w:val="95"/>
        </w:rPr>
        <w:t> </w:t>
      </w:r>
      <w:r>
        <w:rPr>
          <w:w w:val="95"/>
        </w:rPr>
        <w:t>Sectoriales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demás</w:t>
      </w:r>
      <w:r>
        <w:rPr>
          <w:spacing w:val="-10"/>
          <w:w w:val="95"/>
        </w:rPr>
        <w:t> </w:t>
      </w:r>
      <w:r>
        <w:rPr>
          <w:w w:val="95"/>
        </w:rPr>
        <w:t>pla- </w:t>
      </w:r>
      <w:r>
        <w:rPr>
          <w:w w:val="90"/>
        </w:rPr>
        <w:t>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él</w:t>
      </w:r>
      <w:r>
        <w:rPr>
          <w:spacing w:val="-8"/>
          <w:w w:val="90"/>
        </w:rPr>
        <w:t> </w:t>
      </w:r>
      <w:r>
        <w:rPr>
          <w:w w:val="90"/>
        </w:rPr>
        <w:t>derivados,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Regionales,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Institucionales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Especiales,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con-</w:t>
      </w:r>
    </w:p>
    <w:p>
      <w:pPr>
        <w:pStyle w:val="BodyText"/>
        <w:spacing w:line="249" w:lineRule="auto" w:before="210"/>
        <w:ind w:right="1586"/>
        <w:jc w:val="both"/>
      </w:pPr>
      <w:r>
        <w:rPr/>
        <w:br w:type="column"/>
      </w:r>
      <w:r>
        <w:rPr>
          <w:w w:val="95"/>
        </w:rPr>
        <w:t>formidad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6"/>
          <w:w w:val="95"/>
        </w:rPr>
        <w:t> </w:t>
      </w:r>
      <w:r>
        <w:rPr>
          <w:w w:val="95"/>
        </w:rPr>
        <w:t>51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esa</w:t>
      </w:r>
      <w:r>
        <w:rPr>
          <w:spacing w:val="-26"/>
          <w:w w:val="95"/>
        </w:rPr>
        <w:t> </w:t>
      </w:r>
      <w:r>
        <w:rPr>
          <w:w w:val="95"/>
        </w:rPr>
        <w:t>misma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PES</w:t>
      </w:r>
      <w:r>
        <w:rPr>
          <w:spacing w:val="-32"/>
          <w:w w:val="95"/>
        </w:rPr>
        <w:t> </w:t>
      </w:r>
      <w:r>
        <w:rPr>
          <w:w w:val="95"/>
        </w:rPr>
        <w:t>deben</w:t>
      </w:r>
      <w:r>
        <w:rPr>
          <w:spacing w:val="-31"/>
          <w:w w:val="95"/>
        </w:rPr>
        <w:t> </w:t>
      </w:r>
      <w:r>
        <w:rPr>
          <w:w w:val="95"/>
        </w:rPr>
        <w:t>ser</w:t>
      </w:r>
      <w:r>
        <w:rPr>
          <w:spacing w:val="-32"/>
          <w:w w:val="95"/>
        </w:rPr>
        <w:t> </w:t>
      </w:r>
      <w:r>
        <w:rPr>
          <w:w w:val="95"/>
        </w:rPr>
        <w:t>congruentes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PED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contener </w:t>
      </w:r>
      <w:r>
        <w:rPr/>
        <w:t>como</w:t>
      </w:r>
      <w:r>
        <w:rPr>
          <w:spacing w:val="-24"/>
        </w:rPr>
        <w:t> </w:t>
      </w:r>
      <w:r>
        <w:rPr/>
        <w:t>mínimo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siguientes</w:t>
      </w:r>
      <w:r>
        <w:rPr>
          <w:spacing w:val="-24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49" w:lineRule="auto" w:before="2" w:after="0"/>
        <w:ind w:left="440" w:right="1586" w:hanging="82"/>
        <w:jc w:val="both"/>
        <w:rPr>
          <w:sz w:val="22"/>
        </w:rPr>
      </w:pPr>
      <w:r>
        <w:rPr>
          <w:w w:val="95"/>
          <w:sz w:val="22"/>
        </w:rPr>
        <w:t>Un Apartado General con un </w:t>
      </w:r>
      <w:r>
        <w:rPr>
          <w:spacing w:val="-3"/>
          <w:w w:val="95"/>
          <w:sz w:val="22"/>
        </w:rPr>
        <w:t>breve </w:t>
      </w:r>
      <w:r>
        <w:rPr>
          <w:w w:val="95"/>
          <w:sz w:val="22"/>
        </w:rPr>
        <w:t>diag- </w:t>
      </w:r>
      <w:r>
        <w:rPr>
          <w:w w:val="90"/>
          <w:sz w:val="22"/>
        </w:rPr>
        <w:t>nóstico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evolución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9" w:lineRule="auto" w:before="3" w:after="0"/>
        <w:ind w:left="440" w:right="1586" w:hanging="16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5"/>
          <w:sz w:val="22"/>
        </w:rPr>
        <w:t>lineamientos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533" w:val="left" w:leader="none"/>
        </w:tabs>
        <w:spacing w:line="249" w:lineRule="auto" w:before="3" w:after="0"/>
        <w:ind w:left="440" w:right="1586" w:hanging="160"/>
        <w:jc w:val="both"/>
        <w:rPr>
          <w:sz w:val="22"/>
        </w:rPr>
      </w:pPr>
      <w:r>
        <w:rPr>
          <w:w w:val="95"/>
          <w:sz w:val="22"/>
        </w:rPr>
        <w:t>La Estructura </w:t>
      </w:r>
      <w:r>
        <w:rPr>
          <w:spacing w:val="-3"/>
          <w:w w:val="95"/>
          <w:sz w:val="22"/>
        </w:rPr>
        <w:t>Programática </w:t>
      </w:r>
      <w:r>
        <w:rPr>
          <w:w w:val="95"/>
          <w:sz w:val="22"/>
        </w:rPr>
        <w:t>del Sector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armonía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249" w:lineRule="auto" w:before="1" w:after="0"/>
        <w:ind w:left="440" w:right="1586" w:hanging="16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mediano </w:t>
      </w:r>
      <w:r>
        <w:rPr>
          <w:spacing w:val="-3"/>
          <w:w w:val="95"/>
          <w:sz w:val="22"/>
        </w:rPr>
        <w:t>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y/o </w:t>
      </w:r>
      <w:r>
        <w:rPr>
          <w:w w:val="90"/>
          <w:sz w:val="22"/>
        </w:rPr>
        <w:t>Plurianual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Inversión </w:t>
      </w:r>
      <w:r>
        <w:rPr>
          <w:spacing w:val="-2"/>
          <w:sz w:val="22"/>
        </w:rPr>
        <w:t>requerido</w:t>
      </w:r>
      <w:r>
        <w:rPr>
          <w:spacing w:val="-17"/>
          <w:sz w:val="22"/>
        </w:rPr>
        <w:t> </w:t>
      </w:r>
      <w:r>
        <w:rPr>
          <w:sz w:val="22"/>
        </w:rPr>
        <w:t>para</w:t>
      </w:r>
      <w:r>
        <w:rPr>
          <w:spacing w:val="-17"/>
          <w:sz w:val="22"/>
        </w:rPr>
        <w:t> </w:t>
      </w:r>
      <w:r>
        <w:rPr>
          <w:sz w:val="22"/>
        </w:rPr>
        <w:t>su</w:t>
      </w:r>
      <w:r>
        <w:rPr>
          <w:spacing w:val="-17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49" w:lineRule="auto" w:before="3" w:after="0"/>
        <w:ind w:left="440" w:right="1585" w:hanging="160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Resultados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Sectoriales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térmi- </w:t>
      </w:r>
      <w:r>
        <w:rPr>
          <w:w w:val="95"/>
          <w:sz w:val="22"/>
        </w:rPr>
        <w:t>nos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productos,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w w:val="90"/>
          <w:sz w:val="22"/>
        </w:rPr>
        <w:t>perados,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metas aplicables para la medición del </w:t>
      </w:r>
      <w:r>
        <w:rPr>
          <w:spacing w:val="-3"/>
          <w:w w:val="90"/>
          <w:sz w:val="22"/>
        </w:rPr>
        <w:t>desempeño,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49" w:lineRule="auto" w:before="4" w:after="0"/>
        <w:ind w:left="440" w:right="1584" w:hanging="16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 </w:t>
      </w:r>
      <w:r>
        <w:rPr>
          <w:spacing w:val="-3"/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24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2"/>
        <w:ind w:right="1585" w:firstLine="283"/>
        <w:jc w:val="right"/>
      </w:pPr>
      <w:r>
        <w:rPr>
          <w:spacing w:val="-3"/>
          <w:w w:val="95"/>
        </w:rPr>
        <w:t>Estos elementos están orientados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3"/>
          <w:w w:val="95"/>
        </w:rPr>
        <w:t>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</w:t>
      </w:r>
      <w:r>
        <w:rPr>
          <w:spacing w:val="-3"/>
          <w:w w:val="95"/>
        </w:rPr>
        <w:t>Oaxaca (PED 2016-2022)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estar</w:t>
      </w:r>
      <w:r>
        <w:rPr>
          <w:spacing w:val="-3"/>
          <w:w w:val="85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spacing w:val="-3"/>
          <w:w w:val="90"/>
        </w:rPr>
        <w:t>dado</w:t>
      </w:r>
      <w:r>
        <w:rPr>
          <w:spacing w:val="31"/>
          <w:w w:val="90"/>
        </w:rPr>
        <w:t> </w:t>
      </w:r>
      <w:r>
        <w:rPr>
          <w:w w:val="90"/>
        </w:rPr>
        <w:t>que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3"/>
          <w:w w:val="89"/>
        </w:rPr>
        <w:t>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él,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Estratégicos</w:t>
      </w:r>
      <w:r>
        <w:rPr>
          <w:spacing w:val="-9"/>
          <w:w w:val="90"/>
        </w:rPr>
        <w:t> </w:t>
      </w:r>
      <w:r>
        <w:rPr>
          <w:w w:val="90"/>
        </w:rPr>
        <w:t>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realización.</w:t>
      </w:r>
      <w:r>
        <w:rPr>
          <w:spacing w:val="-3"/>
          <w:w w:val="88"/>
        </w:rPr>
        <w:t> </w:t>
      </w:r>
      <w:r>
        <w:rPr>
          <w:spacing w:val="-3"/>
          <w:w w:val="95"/>
        </w:rPr>
        <w:t>Conviene recordar </w:t>
      </w:r>
      <w:r>
        <w:rPr>
          <w:w w:val="95"/>
        </w:rPr>
        <w:t>dos aspectos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fueron</w:t>
      </w:r>
      <w:r>
        <w:rPr>
          <w:spacing w:val="-2"/>
          <w:w w:val="91"/>
        </w:rPr>
        <w:t> </w:t>
      </w:r>
      <w:r>
        <w:rPr>
          <w:w w:val="95"/>
        </w:rPr>
        <w:t>fundamentales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elaboración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PED</w:t>
      </w:r>
      <w:r>
        <w:rPr>
          <w:spacing w:val="-19"/>
          <w:w w:val="95"/>
        </w:rPr>
        <w:t> </w:t>
      </w:r>
      <w:r>
        <w:rPr>
          <w:w w:val="95"/>
        </w:rPr>
        <w:t>2016-</w:t>
      </w:r>
      <w:r>
        <w:rPr>
          <w:spacing w:val="-2"/>
          <w:w w:val="89"/>
        </w:rPr>
        <w:t> </w:t>
      </w:r>
      <w:r>
        <w:rPr>
          <w:w w:val="95"/>
        </w:rPr>
        <w:t>2022.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primer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4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natura-</w:t>
      </w:r>
      <w:r>
        <w:rPr>
          <w:w w:val="96"/>
        </w:rPr>
        <w:t> </w:t>
      </w:r>
      <w:r>
        <w:rPr>
          <w:w w:val="90"/>
        </w:rPr>
        <w:t>leza democrática y con una</w:t>
      </w:r>
      <w:r>
        <w:rPr>
          <w:spacing w:val="31"/>
          <w:w w:val="90"/>
        </w:rPr>
        <w:t> </w:t>
      </w:r>
      <w:r>
        <w:rPr>
          <w:w w:val="90"/>
        </w:rPr>
        <w:t>amplia</w:t>
      </w:r>
      <w:r>
        <w:rPr>
          <w:spacing w:val="7"/>
          <w:w w:val="90"/>
        </w:rPr>
        <w:t> </w:t>
      </w:r>
      <w:r>
        <w:rPr>
          <w:w w:val="90"/>
        </w:rPr>
        <w:t>participación</w:t>
      </w:r>
      <w:r>
        <w:rPr>
          <w:spacing w:val="-2"/>
          <w:w w:val="90"/>
        </w:rPr>
        <w:t> </w:t>
      </w:r>
      <w:r>
        <w:rPr>
          <w:w w:val="90"/>
        </w:rPr>
        <w:t>social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través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11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Foros</w:t>
      </w:r>
      <w:r>
        <w:rPr>
          <w:spacing w:val="-19"/>
          <w:w w:val="90"/>
        </w:rPr>
        <w:t> </w:t>
      </w:r>
      <w:r>
        <w:rPr>
          <w:w w:val="90"/>
        </w:rPr>
        <w:t>Sectoriales,</w:t>
      </w:r>
      <w:r>
        <w:rPr>
          <w:spacing w:val="-19"/>
          <w:w w:val="90"/>
        </w:rPr>
        <w:t> </w:t>
      </w:r>
      <w:r>
        <w:rPr>
          <w:w w:val="90"/>
        </w:rPr>
        <w:t>ocho</w:t>
      </w:r>
      <w:r>
        <w:rPr>
          <w:spacing w:val="-20"/>
          <w:w w:val="90"/>
        </w:rPr>
        <w:t> </w:t>
      </w:r>
      <w:r>
        <w:rPr>
          <w:w w:val="90"/>
        </w:rPr>
        <w:t>Regio-</w:t>
      </w:r>
    </w:p>
    <w:p>
      <w:pPr>
        <w:spacing w:after="0" w:line="249" w:lineRule="auto"/>
        <w:jc w:val="right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05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257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Urbano y Ordenamiento Territorial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9"/>
        <w:ind w:left="1587" w:right="83"/>
        <w:jc w:val="both"/>
      </w:pPr>
      <w:r>
        <w:rPr>
          <w:w w:val="95"/>
        </w:rPr>
        <w:t>nales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Virtual,</w:t>
      </w:r>
      <w:r>
        <w:rPr>
          <w:spacing w:val="-17"/>
          <w:w w:val="95"/>
        </w:rPr>
        <w:t> </w:t>
      </w:r>
      <w:r>
        <w:rPr>
          <w:w w:val="95"/>
        </w:rPr>
        <w:t>además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7"/>
          <w:w w:val="95"/>
        </w:rPr>
        <w:t> </w:t>
      </w:r>
      <w:r>
        <w:rPr>
          <w:w w:val="95"/>
        </w:rPr>
        <w:t>especiales. </w:t>
      </w:r>
      <w:r>
        <w:rPr>
          <w:spacing w:val="-3"/>
          <w:w w:val="95"/>
        </w:rPr>
        <w:t>Contó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participación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5,300</w:t>
      </w:r>
      <w:r>
        <w:rPr>
          <w:spacing w:val="-25"/>
          <w:w w:val="95"/>
        </w:rPr>
        <w:t> </w:t>
      </w:r>
      <w:r>
        <w:rPr>
          <w:w w:val="95"/>
        </w:rPr>
        <w:t>acto- </w:t>
      </w:r>
      <w:r>
        <w:rPr>
          <w:spacing w:val="-3"/>
          <w:w w:val="95"/>
        </w:rPr>
        <w:t>res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provenientes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instituciones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sociedad </w:t>
      </w:r>
      <w:r>
        <w:rPr>
          <w:spacing w:val="-2"/>
          <w:w w:val="95"/>
        </w:rPr>
        <w:t>civil, </w:t>
      </w:r>
      <w:r>
        <w:rPr>
          <w:w w:val="95"/>
        </w:rPr>
        <w:t>de las organizaciones </w:t>
      </w:r>
      <w:r>
        <w:rPr>
          <w:spacing w:val="-2"/>
          <w:w w:val="95"/>
        </w:rPr>
        <w:t>sociales, </w:t>
      </w:r>
      <w:r>
        <w:rPr>
          <w:w w:val="95"/>
        </w:rPr>
        <w:t>de </w:t>
      </w:r>
      <w:r>
        <w:rPr>
          <w:spacing w:val="-3"/>
          <w:w w:val="95"/>
        </w:rPr>
        <w:t>colegios </w:t>
      </w:r>
      <w:r>
        <w:rPr>
          <w:spacing w:val="-3"/>
          <w:w w:val="90"/>
        </w:rPr>
        <w:t>profesionales </w:t>
      </w:r>
      <w:r>
        <w:rPr>
          <w:w w:val="90"/>
        </w:rPr>
        <w:t>y cámaras </w:t>
      </w:r>
      <w:r>
        <w:rPr>
          <w:spacing w:val="-3"/>
          <w:w w:val="90"/>
        </w:rPr>
        <w:t>empresariales,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univer- sidades públicas y privadas, los distintos </w:t>
      </w:r>
      <w:r>
        <w:rPr>
          <w:spacing w:val="-3"/>
          <w:w w:val="90"/>
        </w:rPr>
        <w:t>sectores productivos,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7"/>
          <w:w w:val="90"/>
        </w:rPr>
        <w:t> </w:t>
      </w:r>
      <w:r>
        <w:rPr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Gobierno,</w:t>
      </w:r>
      <w:r>
        <w:rPr>
          <w:spacing w:val="-7"/>
          <w:w w:val="90"/>
        </w:rPr>
        <w:t> </w:t>
      </w:r>
      <w:r>
        <w:rPr>
          <w:w w:val="90"/>
        </w:rPr>
        <w:t>quie- nes intervinieron en su elaboración, </w:t>
      </w:r>
      <w:r>
        <w:rPr>
          <w:spacing w:val="-3"/>
          <w:w w:val="90"/>
        </w:rPr>
        <w:t>presentando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1,100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propuestas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diagnósticos.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resul- </w:t>
      </w:r>
      <w:r>
        <w:rPr>
          <w:w w:val="90"/>
        </w:rPr>
        <w:t>tado</w:t>
      </w:r>
      <w:r>
        <w:rPr>
          <w:spacing w:val="-7"/>
          <w:w w:val="90"/>
        </w:rPr>
        <w:t> </w:t>
      </w:r>
      <w:r>
        <w:rPr>
          <w:w w:val="90"/>
        </w:rPr>
        <w:t>fue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profuso</w:t>
      </w:r>
      <w:r>
        <w:rPr>
          <w:spacing w:val="-6"/>
          <w:w w:val="90"/>
        </w:rPr>
        <w:t> </w:t>
      </w:r>
      <w:r>
        <w:rPr>
          <w:w w:val="90"/>
        </w:rPr>
        <w:t>material</w:t>
      </w:r>
      <w:r>
        <w:rPr>
          <w:spacing w:val="-6"/>
          <w:w w:val="90"/>
        </w:rPr>
        <w:t> </w:t>
      </w:r>
      <w:r>
        <w:rPr>
          <w:w w:val="90"/>
        </w:rPr>
        <w:t>que,</w:t>
      </w:r>
      <w:r>
        <w:rPr>
          <w:spacing w:val="-7"/>
          <w:w w:val="90"/>
        </w:rPr>
        <w:t> </w:t>
      </w:r>
      <w:r>
        <w:rPr>
          <w:w w:val="90"/>
        </w:rPr>
        <w:t>junto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otras </w:t>
      </w:r>
      <w:r>
        <w:rPr>
          <w:spacing w:val="-3"/>
          <w:w w:val="95"/>
        </w:rPr>
        <w:t>fuentes,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procesado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articulado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uno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Sectores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dar</w:t>
      </w:r>
      <w:r>
        <w:rPr>
          <w:spacing w:val="-7"/>
          <w:w w:val="90"/>
        </w:rPr>
        <w:t> </w:t>
      </w:r>
      <w:r>
        <w:rPr>
          <w:w w:val="90"/>
        </w:rPr>
        <w:t>forma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w w:val="90"/>
        </w:rPr>
        <w:t>PED</w:t>
      </w:r>
      <w:r>
        <w:rPr>
          <w:spacing w:val="-7"/>
          <w:w w:val="90"/>
        </w:rPr>
        <w:t> </w:t>
      </w:r>
      <w:r>
        <w:rPr>
          <w:w w:val="90"/>
        </w:rPr>
        <w:t>2016-2022, y</w:t>
      </w:r>
      <w:r>
        <w:rPr>
          <w:spacing w:val="-23"/>
          <w:w w:val="90"/>
        </w:rPr>
        <w:t> </w:t>
      </w:r>
      <w:r>
        <w:rPr>
          <w:w w:val="90"/>
        </w:rPr>
        <w:t>posteriormente</w:t>
      </w:r>
      <w:r>
        <w:rPr>
          <w:spacing w:val="-22"/>
          <w:w w:val="90"/>
        </w:rPr>
        <w:t> </w:t>
      </w:r>
      <w:r>
        <w:rPr>
          <w:w w:val="90"/>
        </w:rPr>
        <w:t>utilizado</w:t>
      </w:r>
      <w:r>
        <w:rPr>
          <w:spacing w:val="-23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Planes</w:t>
      </w:r>
      <w:r>
        <w:rPr>
          <w:spacing w:val="-23"/>
          <w:w w:val="90"/>
        </w:rPr>
        <w:t> </w:t>
      </w:r>
      <w:r>
        <w:rPr>
          <w:w w:val="90"/>
        </w:rPr>
        <w:t>Estraté- </w:t>
      </w:r>
      <w:r>
        <w:rPr/>
        <w:t>gicos</w:t>
      </w:r>
      <w:r>
        <w:rPr>
          <w:spacing w:val="-12"/>
        </w:rPr>
        <w:t> </w:t>
      </w:r>
      <w:r>
        <w:rPr/>
        <w:t>Sectoriales.</w:t>
      </w:r>
    </w:p>
    <w:p>
      <w:pPr>
        <w:pStyle w:val="BodyText"/>
        <w:spacing w:line="249" w:lineRule="auto" w:before="10"/>
        <w:ind w:left="1587" w:right="83" w:firstLine="283"/>
        <w:jc w:val="both"/>
      </w:pP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segundo</w:t>
      </w:r>
      <w:r>
        <w:rPr>
          <w:spacing w:val="-7"/>
          <w:w w:val="90"/>
        </w:rPr>
        <w:t> </w:t>
      </w:r>
      <w:r>
        <w:rPr>
          <w:w w:val="90"/>
        </w:rPr>
        <w:t>aspecto</w:t>
      </w:r>
      <w:r>
        <w:rPr>
          <w:spacing w:val="-7"/>
          <w:w w:val="90"/>
        </w:rPr>
        <w:t> </w:t>
      </w:r>
      <w:r>
        <w:rPr>
          <w:w w:val="90"/>
        </w:rPr>
        <w:t>fue</w:t>
      </w:r>
      <w:r>
        <w:rPr>
          <w:spacing w:val="-7"/>
          <w:w w:val="90"/>
        </w:rPr>
        <w:t> </w:t>
      </w:r>
      <w:r>
        <w:rPr>
          <w:w w:val="90"/>
        </w:rPr>
        <w:t>que,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concretarse,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aplicó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Metodología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Marco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Lógico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(MML), </w:t>
      </w:r>
      <w:r>
        <w:rPr>
          <w:w w:val="95"/>
        </w:rPr>
        <w:t>dada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amplia</w:t>
      </w:r>
      <w:r>
        <w:rPr>
          <w:spacing w:val="-10"/>
          <w:w w:val="95"/>
        </w:rPr>
        <w:t> </w:t>
      </w:r>
      <w:r>
        <w:rPr>
          <w:w w:val="95"/>
        </w:rPr>
        <w:t>aceptación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sector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público, </w:t>
      </w:r>
      <w:r>
        <w:rPr>
          <w:w w:val="90"/>
        </w:rPr>
        <w:t>su </w:t>
      </w:r>
      <w:r>
        <w:rPr>
          <w:spacing w:val="-3"/>
          <w:w w:val="90"/>
        </w:rPr>
        <w:t>recomendación </w:t>
      </w:r>
      <w:r>
        <w:rPr>
          <w:w w:val="90"/>
        </w:rPr>
        <w:t>por </w:t>
      </w:r>
      <w:r>
        <w:rPr>
          <w:spacing w:val="-3"/>
          <w:w w:val="90"/>
        </w:rPr>
        <w:t>prestigiadas </w:t>
      </w:r>
      <w:r>
        <w:rPr>
          <w:w w:val="90"/>
        </w:rPr>
        <w:t>instituciones, tales</w:t>
      </w:r>
      <w:r>
        <w:rPr>
          <w:spacing w:val="-17"/>
          <w:w w:val="90"/>
        </w:rPr>
        <w:t> </w:t>
      </w:r>
      <w:r>
        <w:rPr>
          <w:w w:val="90"/>
        </w:rPr>
        <w:t>como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Banco</w:t>
      </w:r>
      <w:r>
        <w:rPr>
          <w:spacing w:val="-16"/>
          <w:w w:val="90"/>
        </w:rPr>
        <w:t> </w:t>
      </w:r>
      <w:r>
        <w:rPr>
          <w:w w:val="90"/>
        </w:rPr>
        <w:t>Interamericano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 </w:t>
      </w:r>
      <w:r>
        <w:rPr>
          <w:w w:val="95"/>
        </w:rPr>
        <w:t>(BID),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Banco</w:t>
      </w:r>
      <w:r>
        <w:rPr>
          <w:spacing w:val="-16"/>
          <w:w w:val="95"/>
        </w:rPr>
        <w:t> </w:t>
      </w:r>
      <w:r>
        <w:rPr>
          <w:w w:val="95"/>
        </w:rPr>
        <w:t>Mundial,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Comisión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Económica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América</w:t>
      </w:r>
      <w:r>
        <w:rPr>
          <w:spacing w:val="-30"/>
          <w:w w:val="95"/>
        </w:rPr>
        <w:t> </w:t>
      </w:r>
      <w:r>
        <w:rPr>
          <w:w w:val="95"/>
        </w:rPr>
        <w:t>Latina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Caribe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(CEPAL),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obliga- toriedad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uso</w:t>
      </w:r>
      <w:r>
        <w:rPr>
          <w:spacing w:val="-15"/>
          <w:w w:val="95"/>
        </w:rPr>
        <w:t> </w:t>
      </w:r>
      <w:r>
        <w:rPr>
          <w:w w:val="95"/>
        </w:rPr>
        <w:t>indicada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Secretaría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w w:val="90"/>
        </w:rPr>
        <w:t>Hacienda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13"/>
          <w:w w:val="90"/>
        </w:rPr>
        <w:t> </w:t>
      </w:r>
      <w:r>
        <w:rPr>
          <w:w w:val="90"/>
        </w:rPr>
        <w:t>(SHCP)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experiencia </w:t>
      </w:r>
      <w:r>
        <w:rPr>
          <w:spacing w:val="-3"/>
        </w:rPr>
        <w:t>probada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ésta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muchos</w:t>
      </w:r>
      <w:r>
        <w:rPr>
          <w:spacing w:val="-23"/>
        </w:rPr>
        <w:t> </w:t>
      </w:r>
      <w:r>
        <w:rPr/>
        <w:t>gobiernos.</w:t>
      </w:r>
    </w:p>
    <w:p>
      <w:pPr>
        <w:pStyle w:val="BodyText"/>
        <w:spacing w:line="249" w:lineRule="auto" w:before="8"/>
        <w:ind w:left="1587" w:right="83" w:firstLine="283"/>
        <w:jc w:val="both"/>
      </w:pPr>
      <w:r>
        <w:rPr>
          <w:w w:val="95"/>
        </w:rPr>
        <w:t>Siguiendo</w:t>
      </w:r>
      <w:r>
        <w:rPr>
          <w:spacing w:val="-15"/>
          <w:w w:val="95"/>
        </w:rPr>
        <w:t> </w:t>
      </w:r>
      <w:r>
        <w:rPr>
          <w:w w:val="95"/>
        </w:rPr>
        <w:t>dicha</w:t>
      </w:r>
      <w:r>
        <w:rPr>
          <w:spacing w:val="-15"/>
          <w:w w:val="95"/>
        </w:rPr>
        <w:t> </w:t>
      </w:r>
      <w:r>
        <w:rPr>
          <w:w w:val="95"/>
        </w:rPr>
        <w:t>metodología,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podían</w:t>
      </w:r>
      <w:r>
        <w:rPr>
          <w:spacing w:val="-25"/>
          <w:w w:val="95"/>
        </w:rPr>
        <w:t> </w:t>
      </w:r>
      <w:r>
        <w:rPr>
          <w:w w:val="95"/>
        </w:rPr>
        <w:t>identifi- </w:t>
      </w:r>
      <w:r>
        <w:rPr>
          <w:w w:val="90"/>
        </w:rPr>
        <w:t>carse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20"/>
          <w:w w:val="90"/>
        </w:rPr>
        <w:t> </w:t>
      </w:r>
      <w:r>
        <w:rPr>
          <w:w w:val="90"/>
        </w:rPr>
        <w:t>causa-efecto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cada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hizo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ejercicio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prospectiva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efecto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diseñar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nuevos</w:t>
      </w:r>
      <w:r>
        <w:rPr>
          <w:spacing w:val="-8"/>
          <w:w w:val="90"/>
        </w:rPr>
        <w:t> </w:t>
      </w:r>
      <w:r>
        <w:rPr>
          <w:w w:val="90"/>
        </w:rPr>
        <w:t>escenarios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alcanzar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intervenciones </w:t>
      </w:r>
      <w:r>
        <w:rPr>
          <w:w w:val="95"/>
        </w:rPr>
        <w:t>posibles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lograrlo.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continuó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selec- </w:t>
      </w:r>
      <w:r>
        <w:rPr>
          <w:w w:val="90"/>
        </w:rPr>
        <w:t>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alternativas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quedaron</w:t>
      </w:r>
      <w:r>
        <w:rPr>
          <w:spacing w:val="-10"/>
          <w:w w:val="90"/>
        </w:rPr>
        <w:t> </w:t>
      </w:r>
      <w:r>
        <w:rPr>
          <w:w w:val="90"/>
        </w:rPr>
        <w:t>definidas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prin- cipales</w:t>
      </w:r>
      <w:r>
        <w:rPr>
          <w:spacing w:val="-22"/>
          <w:w w:val="90"/>
        </w:rPr>
        <w:t> </w:t>
      </w:r>
      <w:r>
        <w:rPr>
          <w:w w:val="90"/>
        </w:rPr>
        <w:t>Estrategias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sus</w:t>
      </w:r>
      <w:r>
        <w:rPr>
          <w:spacing w:val="-21"/>
          <w:w w:val="90"/>
        </w:rPr>
        <w:t> </w:t>
      </w:r>
      <w:r>
        <w:rPr>
          <w:w w:val="90"/>
        </w:rPr>
        <w:t>Líneas</w:t>
      </w:r>
      <w:r>
        <w:rPr>
          <w:spacing w:val="-21"/>
          <w:w w:val="90"/>
        </w:rPr>
        <w:t> </w:t>
      </w:r>
      <w:r>
        <w:rPr>
          <w:w w:val="90"/>
        </w:rPr>
        <w:t>Generales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Ac- </w:t>
      </w:r>
      <w:r>
        <w:rPr>
          <w:w w:val="90"/>
        </w:rPr>
        <w:t>ción.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necesario</w:t>
      </w:r>
      <w:r>
        <w:rPr>
          <w:spacing w:val="-19"/>
          <w:w w:val="90"/>
        </w:rPr>
        <w:t> </w:t>
      </w:r>
      <w:r>
        <w:rPr>
          <w:w w:val="90"/>
        </w:rPr>
        <w:t>destacar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dicha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metodología </w:t>
      </w:r>
      <w:r>
        <w:rPr>
          <w:w w:val="95"/>
        </w:rPr>
        <w:t>se aplicó en el PED 2016-2022 con flexibilidad, pues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ese</w:t>
      </w:r>
      <w:r>
        <w:rPr>
          <w:spacing w:val="-7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correspondía</w:t>
      </w:r>
      <w:r>
        <w:rPr>
          <w:spacing w:val="-8"/>
          <w:w w:val="95"/>
        </w:rPr>
        <w:t> </w:t>
      </w:r>
      <w:r>
        <w:rPr>
          <w:w w:val="95"/>
        </w:rPr>
        <w:t>establecer </w:t>
      </w:r>
      <w:r>
        <w:rPr>
          <w:w w:val="90"/>
        </w:rPr>
        <w:t>el Marco Estratégico General sin 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concreción. </w:t>
      </w:r>
      <w:r>
        <w:rPr>
          <w:w w:val="90"/>
        </w:rPr>
        <w:t>Sin </w:t>
      </w:r>
      <w:r>
        <w:rPr>
          <w:spacing w:val="-3"/>
          <w:w w:val="90"/>
        </w:rPr>
        <w:t>embargo, </w:t>
      </w:r>
      <w:r>
        <w:rPr>
          <w:w w:val="90"/>
        </w:rPr>
        <w:t>fue una herramienta muy</w:t>
      </w:r>
      <w:r>
        <w:rPr>
          <w:spacing w:val="-17"/>
          <w:w w:val="90"/>
        </w:rPr>
        <w:t> </w:t>
      </w:r>
      <w:r>
        <w:rPr>
          <w:w w:val="90"/>
        </w:rPr>
        <w:t>eficaz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dar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sustento</w:t>
      </w:r>
      <w:r>
        <w:rPr>
          <w:spacing w:val="-17"/>
          <w:w w:val="90"/>
        </w:rPr>
        <w:t> </w:t>
      </w:r>
      <w:r>
        <w:rPr>
          <w:w w:val="90"/>
        </w:rPr>
        <w:t>metodológico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/>
        <w:t>Estatal.</w:t>
      </w:r>
    </w:p>
    <w:p>
      <w:pPr>
        <w:pStyle w:val="BodyText"/>
        <w:spacing w:line="249" w:lineRule="auto" w:before="12"/>
        <w:ind w:left="1587" w:right="83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8"/>
          <w:w w:val="95"/>
        </w:rPr>
        <w:t> </w:t>
      </w:r>
      <w:r>
        <w:rPr>
          <w:w w:val="95"/>
        </w:rPr>
        <w:t>Sectoriales,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 </w:t>
      </w:r>
      <w:r>
        <w:rPr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utiliza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nuevo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Metodología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Mar- </w:t>
      </w:r>
      <w:r>
        <w:rPr>
          <w:w w:val="95"/>
        </w:rPr>
        <w:t>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Lógico,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mayor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rigor.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pro- ducto</w:t>
      </w:r>
      <w:r>
        <w:rPr>
          <w:spacing w:val="-22"/>
          <w:w w:val="95"/>
        </w:rPr>
        <w:t> </w:t>
      </w:r>
      <w:r>
        <w:rPr>
          <w:w w:val="95"/>
        </w:rPr>
        <w:t>principal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ésta,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Matriz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Indicadores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Resultados</w:t>
      </w:r>
      <w:r>
        <w:rPr>
          <w:spacing w:val="-28"/>
          <w:w w:val="90"/>
        </w:rPr>
        <w:t> </w:t>
      </w:r>
      <w:r>
        <w:rPr>
          <w:w w:val="90"/>
        </w:rPr>
        <w:t>(MIR),</w:t>
      </w:r>
      <w:r>
        <w:rPr>
          <w:spacing w:val="-29"/>
          <w:w w:val="90"/>
        </w:rPr>
        <w:t> </w:t>
      </w:r>
      <w:r>
        <w:rPr>
          <w:w w:val="90"/>
        </w:rPr>
        <w:t>ha</w:t>
      </w:r>
      <w:r>
        <w:rPr>
          <w:spacing w:val="-28"/>
          <w:w w:val="90"/>
        </w:rPr>
        <w:t> </w:t>
      </w:r>
      <w:r>
        <w:rPr>
          <w:w w:val="90"/>
        </w:rPr>
        <w:t>sido</w:t>
      </w:r>
      <w:r>
        <w:rPr>
          <w:spacing w:val="-29"/>
          <w:w w:val="90"/>
        </w:rPr>
        <w:t> </w:t>
      </w:r>
      <w:r>
        <w:rPr>
          <w:w w:val="90"/>
        </w:rPr>
        <w:t>fundamental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la articulación</w:t>
      </w:r>
      <w:r>
        <w:rPr>
          <w:spacing w:val="-19"/>
          <w:w w:val="90"/>
        </w:rPr>
        <w:t> </w:t>
      </w:r>
      <w:r>
        <w:rPr>
          <w:w w:val="90"/>
        </w:rPr>
        <w:t>interna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mismos.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MIR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cada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7"/>
          <w:w w:val="90"/>
        </w:rPr>
        <w:t> </w:t>
      </w:r>
      <w:r>
        <w:rPr>
          <w:w w:val="90"/>
        </w:rPr>
        <w:t>están</w:t>
      </w:r>
      <w:r>
        <w:rPr>
          <w:spacing w:val="-16"/>
          <w:w w:val="90"/>
        </w:rPr>
        <w:t> </w:t>
      </w:r>
      <w:r>
        <w:rPr>
          <w:w w:val="90"/>
        </w:rPr>
        <w:t>pre- sentes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Diagnóstico,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Marco</w:t>
      </w:r>
      <w:r>
        <w:rPr>
          <w:spacing w:val="-15"/>
          <w:w w:val="90"/>
        </w:rPr>
        <w:t> </w:t>
      </w:r>
      <w:r>
        <w:rPr>
          <w:w w:val="90"/>
        </w:rPr>
        <w:t>Estratégico</w:t>
      </w:r>
      <w:r>
        <w:rPr>
          <w:spacing w:val="-15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667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8076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Desarrollo Urbano y Ordenamiento Territorial</w:t>
      </w:r>
    </w:p>
    <w:p>
      <w:pPr>
        <w:pStyle w:val="BodyText"/>
        <w:spacing w:line="249" w:lineRule="auto" w:before="64"/>
        <w:ind w:left="114" w:right="38"/>
        <w:jc w:val="both"/>
      </w:pPr>
      <w:r>
        <w:rPr/>
        <w:br w:type="column"/>
      </w:r>
      <w:r>
        <w:rPr>
          <w:w w:val="90"/>
        </w:rPr>
        <w:t>en el Marco de Resultados. Son estos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indicadores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metas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miden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gasto 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gasto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18"/>
          <w:w w:val="95"/>
        </w:rPr>
        <w:t> </w:t>
      </w:r>
      <w:r>
        <w:rPr>
          <w:w w:val="95"/>
        </w:rPr>
        <w:t>tomando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las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5"/>
        <w:ind w:left="114" w:right="38" w:firstLine="283"/>
        <w:jc w:val="both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5"/>
          <w:w w:val="90"/>
        </w:rPr>
        <w:t> </w:t>
      </w:r>
      <w:r>
        <w:rPr>
          <w:w w:val="90"/>
        </w:rPr>
        <w:t>logrado</w:t>
      </w:r>
      <w:r>
        <w:rPr>
          <w:spacing w:val="-15"/>
          <w:w w:val="90"/>
        </w:rPr>
        <w:t> </w:t>
      </w:r>
      <w:r>
        <w:rPr>
          <w:w w:val="90"/>
        </w:rPr>
        <w:t>vincular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estrecha- </w:t>
      </w:r>
      <w:r>
        <w:rPr>
          <w:w w:val="95"/>
        </w:rPr>
        <w:t>mente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gasto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Planeación</w:t>
      </w:r>
      <w:r>
        <w:rPr>
          <w:spacing w:val="-11"/>
          <w:w w:val="95"/>
        </w:rPr>
        <w:t> </w:t>
      </w:r>
      <w:r>
        <w:rPr>
          <w:w w:val="95"/>
        </w:rPr>
        <w:t>Estratégica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5"/>
          <w:w w:val="90"/>
        </w:rPr>
        <w:t> </w:t>
      </w:r>
      <w:r>
        <w:rPr>
          <w:w w:val="90"/>
        </w:rPr>
        <w:t>Estatal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sientan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bases</w:t>
      </w:r>
      <w:r>
        <w:rPr>
          <w:spacing w:val="-24"/>
          <w:w w:val="90"/>
        </w:rPr>
        <w:t> </w:t>
      </w:r>
      <w:r>
        <w:rPr>
          <w:w w:val="90"/>
        </w:rPr>
        <w:t>meto- dológicas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seguimiento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evaluación </w:t>
      </w:r>
      <w:r>
        <w:rPr>
          <w:w w:val="95"/>
        </w:rPr>
        <w:t>de los </w:t>
      </w:r>
      <w:r>
        <w:rPr>
          <w:spacing w:val="-3"/>
          <w:w w:val="95"/>
        </w:rPr>
        <w:t>Programas Presupuestales </w:t>
      </w:r>
      <w:r>
        <w:rPr>
          <w:w w:val="95"/>
        </w:rPr>
        <w:t>se </w:t>
      </w:r>
      <w:r>
        <w:rPr>
          <w:spacing w:val="-3"/>
          <w:w w:val="95"/>
        </w:rPr>
        <w:t>realicen </w:t>
      </w:r>
      <w:r>
        <w:rPr>
          <w:w w:val="95"/>
        </w:rPr>
        <w:t>de </w:t>
      </w:r>
      <w:r>
        <w:rPr>
          <w:w w:val="90"/>
        </w:rPr>
        <w:t>manera </w:t>
      </w:r>
      <w:r>
        <w:rPr>
          <w:spacing w:val="-3"/>
          <w:w w:val="90"/>
        </w:rPr>
        <w:t>consistente. </w:t>
      </w:r>
      <w:r>
        <w:rPr>
          <w:w w:val="90"/>
        </w:rPr>
        <w:t>La articulación de esta </w:t>
      </w:r>
      <w:r>
        <w:rPr>
          <w:spacing w:val="-3"/>
          <w:w w:val="90"/>
        </w:rPr>
        <w:t>lógica </w:t>
      </w:r>
      <w:r>
        <w:rPr>
          <w:w w:val="95"/>
        </w:rPr>
        <w:t>de Planeación, </w:t>
      </w:r>
      <w:r>
        <w:rPr>
          <w:spacing w:val="-3"/>
          <w:w w:val="95"/>
        </w:rPr>
        <w:t>Programación,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Presupuestación, </w:t>
      </w:r>
      <w:r>
        <w:rPr>
          <w:w w:val="90"/>
        </w:rPr>
        <w:t>Seguimiento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Evaluación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estructura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siguientes</w:t>
      </w:r>
      <w:r>
        <w:rPr>
          <w:spacing w:val="-22"/>
          <w:w w:val="90"/>
        </w:rPr>
        <w:t>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595" w:val="left" w:leader="none"/>
        </w:tabs>
        <w:spacing w:line="249" w:lineRule="auto" w:before="8" w:after="0"/>
        <w:ind w:left="554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del </w:t>
      </w:r>
      <w:r>
        <w:rPr>
          <w:w w:val="90"/>
          <w:sz w:val="22"/>
        </w:rPr>
        <w:t>Diagnóstico y las políticas públicas priorita- </w:t>
      </w:r>
      <w:r>
        <w:rPr>
          <w:w w:val="95"/>
          <w:sz w:val="22"/>
        </w:rPr>
        <w:t>rias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afrontarán,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pacing w:val="-3"/>
          <w:w w:val="90"/>
          <w:sz w:val="22"/>
        </w:rPr>
        <w:t>resultados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cambios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lograrán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través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comprometido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coordinado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z w:val="22"/>
        </w:rPr>
        <w:t>distintos</w:t>
      </w:r>
      <w:r>
        <w:rPr>
          <w:spacing w:val="-19"/>
          <w:sz w:val="22"/>
        </w:rPr>
        <w:t> </w:t>
      </w:r>
      <w:r>
        <w:rPr>
          <w:sz w:val="22"/>
        </w:rPr>
        <w:t>actores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596" w:val="left" w:leader="none"/>
        </w:tabs>
        <w:spacing w:line="249" w:lineRule="auto" w:before="5" w:after="0"/>
        <w:ind w:left="554" w:right="38" w:hanging="160"/>
        <w:jc w:val="both"/>
        <w:rPr>
          <w:sz w:val="22"/>
        </w:rPr>
      </w:pPr>
      <w:r>
        <w:rPr>
          <w:w w:val="90"/>
          <w:sz w:val="22"/>
        </w:rPr>
        <w:t>Metodología: Explica la metodología adop- tada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Estratégico </w:t>
      </w:r>
      <w:r>
        <w:rPr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24" w:val="left" w:leader="none"/>
        </w:tabs>
        <w:spacing w:line="249" w:lineRule="auto" w:before="2" w:after="0"/>
        <w:ind w:left="554" w:right="38" w:hanging="160"/>
        <w:jc w:val="both"/>
        <w:rPr>
          <w:sz w:val="22"/>
        </w:rPr>
      </w:pPr>
      <w:r>
        <w:rPr>
          <w:w w:val="95"/>
          <w:sz w:val="22"/>
        </w:rPr>
        <w:t>Marco Jurídico: Establece el conjunto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Leyes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es- pecíficos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Sector,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incluidos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fundamen- 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legales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atribuciones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distintas </w:t>
      </w:r>
      <w:r>
        <w:rPr>
          <w:w w:val="95"/>
          <w:sz w:val="22"/>
        </w:rPr>
        <w:t>Dependencias y Entidades de Gobierno e </w:t>
      </w:r>
      <w:r>
        <w:rPr>
          <w:sz w:val="22"/>
        </w:rPr>
        <w:t>Instituciones que</w:t>
      </w:r>
      <w:r>
        <w:rPr>
          <w:spacing w:val="-36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35" w:val="left" w:leader="none"/>
        </w:tabs>
        <w:spacing w:line="249" w:lineRule="auto" w:before="5" w:after="0"/>
        <w:ind w:left="554" w:right="38" w:hanging="160"/>
        <w:jc w:val="both"/>
        <w:rPr>
          <w:sz w:val="22"/>
        </w:rPr>
      </w:pPr>
      <w:r>
        <w:rPr>
          <w:spacing w:val="-2"/>
          <w:w w:val="95"/>
          <w:sz w:val="22"/>
        </w:rPr>
        <w:t>Diagnóstico: </w:t>
      </w:r>
      <w:r>
        <w:rPr>
          <w:w w:val="95"/>
          <w:sz w:val="22"/>
        </w:rPr>
        <w:t>Identifica las </w:t>
      </w:r>
      <w:r>
        <w:rPr>
          <w:spacing w:val="-3"/>
          <w:w w:val="95"/>
          <w:sz w:val="22"/>
        </w:rPr>
        <w:t>problemáticas, </w:t>
      </w:r>
      <w:r>
        <w:rPr>
          <w:w w:val="95"/>
          <w:sz w:val="22"/>
        </w:rPr>
        <w:t>potencialidades y oportunidades de cada Sector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Subsector.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integración y el análisis de la </w:t>
      </w:r>
      <w:r>
        <w:rPr>
          <w:spacing w:val="-3"/>
          <w:w w:val="95"/>
          <w:sz w:val="22"/>
        </w:rPr>
        <w:t>información </w:t>
      </w:r>
      <w:r>
        <w:rPr>
          <w:w w:val="90"/>
          <w:sz w:val="22"/>
        </w:rPr>
        <w:t>estadística,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geográfica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spacing w:val="-3"/>
          <w:w w:val="90"/>
          <w:sz w:val="22"/>
        </w:rPr>
        <w:t>campo,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necesaria 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cuenta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referencia, </w:t>
      </w:r>
      <w:r>
        <w:rPr>
          <w:w w:val="90"/>
          <w:sz w:val="22"/>
        </w:rPr>
        <w:t>además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contar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estratégi- </w:t>
      </w:r>
      <w:r>
        <w:rPr>
          <w:w w:val="95"/>
          <w:sz w:val="22"/>
        </w:rPr>
        <w:t>cos.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situación </w:t>
      </w:r>
      <w:r>
        <w:rPr>
          <w:sz w:val="22"/>
        </w:rPr>
        <w:t>actual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evolución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reciente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los </w:t>
      </w:r>
      <w:r>
        <w:rPr>
          <w:w w:val="90"/>
          <w:sz w:val="22"/>
        </w:rPr>
        <w:t>aspectos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más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relevantes.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Foros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Participa- </w:t>
      </w:r>
      <w:r>
        <w:rPr>
          <w:w w:val="95"/>
          <w:sz w:val="22"/>
        </w:rPr>
        <w:t>tivos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realizados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consi- </w:t>
      </w:r>
      <w:r>
        <w:rPr>
          <w:w w:val="90"/>
          <w:sz w:val="22"/>
        </w:rPr>
        <w:t>derados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importante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insumo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623" w:val="left" w:leader="none"/>
        </w:tabs>
        <w:spacing w:line="249" w:lineRule="auto" w:before="10" w:after="0"/>
        <w:ind w:left="554" w:right="38" w:hanging="160"/>
        <w:jc w:val="both"/>
        <w:rPr>
          <w:sz w:val="22"/>
        </w:rPr>
      </w:pPr>
      <w:r>
        <w:rPr>
          <w:w w:val="95"/>
          <w:sz w:val="22"/>
        </w:rPr>
        <w:t>Marco </w:t>
      </w:r>
      <w:r>
        <w:rPr>
          <w:spacing w:val="-3"/>
          <w:w w:val="95"/>
          <w:sz w:val="22"/>
        </w:rPr>
        <w:t>Estratégico: </w:t>
      </w:r>
      <w:r>
        <w:rPr>
          <w:w w:val="95"/>
          <w:sz w:val="22"/>
        </w:rPr>
        <w:t>Define con base en el </w:t>
      </w:r>
      <w:r>
        <w:rPr>
          <w:w w:val="90"/>
          <w:sz w:val="22"/>
        </w:rPr>
        <w:t>diagnóstico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futuro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pre- </w:t>
      </w:r>
      <w:r>
        <w:rPr>
          <w:w w:val="95"/>
          <w:sz w:val="22"/>
        </w:rPr>
        <w:t>tende </w:t>
      </w:r>
      <w:r>
        <w:rPr>
          <w:spacing w:val="-3"/>
          <w:w w:val="95"/>
          <w:sz w:val="22"/>
        </w:rPr>
        <w:t>alcanzar, </w:t>
      </w:r>
      <w:r>
        <w:rPr>
          <w:w w:val="95"/>
          <w:sz w:val="22"/>
        </w:rPr>
        <w:t>para lo cual 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establecen</w:t>
      </w:r>
    </w:p>
    <w:p>
      <w:pPr>
        <w:pStyle w:val="BodyText"/>
        <w:spacing w:line="249" w:lineRule="auto" w:before="74"/>
        <w:ind w:left="1747"/>
        <w:jc w:val="both"/>
      </w:pPr>
      <w:r>
        <w:rPr/>
        <w:br w:type="column"/>
      </w:r>
      <w:r>
        <w:rPr>
          <w:w w:val="95"/>
        </w:rPr>
        <w:t>los Objetivos Específicos y los </w:t>
      </w:r>
      <w:r>
        <w:rPr>
          <w:spacing w:val="-3"/>
          <w:w w:val="95"/>
        </w:rPr>
        <w:t>Programas </w:t>
      </w:r>
      <w:r>
        <w:rPr>
          <w:w w:val="90"/>
        </w:rPr>
        <w:t>Operativos que guiarán y </w:t>
      </w:r>
      <w:r>
        <w:rPr>
          <w:spacing w:val="-3"/>
          <w:w w:val="90"/>
        </w:rPr>
        <w:t>concretarán </w:t>
      </w:r>
      <w:r>
        <w:rPr>
          <w:w w:val="90"/>
        </w:rPr>
        <w:t>la ac- ción</w:t>
      </w:r>
      <w:r>
        <w:rPr>
          <w:spacing w:val="-21"/>
          <w:w w:val="90"/>
        </w:rPr>
        <w:t> </w:t>
      </w:r>
      <w:r>
        <w:rPr>
          <w:w w:val="90"/>
        </w:rPr>
        <w:t>gubernamental.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Marco</w:t>
      </w:r>
      <w:r>
        <w:rPr>
          <w:spacing w:val="-20"/>
          <w:w w:val="90"/>
        </w:rPr>
        <w:t> </w:t>
      </w:r>
      <w:r>
        <w:rPr>
          <w:w w:val="90"/>
        </w:rPr>
        <w:t>Estratégico</w:t>
      </w:r>
      <w:r>
        <w:rPr>
          <w:spacing w:val="-21"/>
          <w:w w:val="90"/>
        </w:rPr>
        <w:t> </w:t>
      </w:r>
      <w:r>
        <w:rPr>
          <w:w w:val="90"/>
        </w:rPr>
        <w:t>se </w:t>
      </w:r>
      <w:r>
        <w:rPr/>
        <w:t>compone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siguientes</w:t>
      </w:r>
      <w:r>
        <w:rPr>
          <w:spacing w:val="-31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3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w w:val="95"/>
          <w:sz w:val="22"/>
        </w:rPr>
        <w:t>Definición de Objetivos: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problemáti- </w:t>
      </w:r>
      <w:r>
        <w:rPr>
          <w:w w:val="95"/>
          <w:sz w:val="22"/>
        </w:rPr>
        <w:t>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señaladas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priorizadas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diag- nóstico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transforman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conjunto 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Específicos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ali- neados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2016-2022,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 Plan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(PND)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Sostenible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sz w:val="22"/>
        </w:rPr>
        <w:t>Agenda</w:t>
      </w:r>
      <w:r>
        <w:rPr>
          <w:spacing w:val="-11"/>
          <w:sz w:val="22"/>
        </w:rPr>
        <w:t> </w:t>
      </w:r>
      <w:r>
        <w:rPr>
          <w:sz w:val="22"/>
        </w:rPr>
        <w:t>2030.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Definición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Programas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Operativos</w:t>
      </w:r>
      <w:r>
        <w:rPr>
          <w:rFonts w:ascii="Gill Sans MT" w:hAnsi="Gill Sans MT"/>
          <w:i/>
          <w:spacing w:val="-26"/>
          <w:sz w:val="22"/>
        </w:rPr>
        <w:t> </w:t>
      </w:r>
      <w:r>
        <w:rPr>
          <w:sz w:val="22"/>
        </w:rPr>
        <w:t>con </w:t>
      </w:r>
      <w:r>
        <w:rPr>
          <w:w w:val="90"/>
          <w:sz w:val="22"/>
        </w:rPr>
        <w:t>sus principales estrategias y acciones, a 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garantiza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cum- </w:t>
      </w:r>
      <w:r>
        <w:rPr>
          <w:w w:val="95"/>
          <w:sz w:val="22"/>
        </w:rPr>
        <w:t>plimiento del PED 2016-2022 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cada uno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interviene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Gobierno.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5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Prospectiva:</w:t>
      </w:r>
      <w:r>
        <w:rPr>
          <w:rFonts w:ascii="Gill Sans MT" w:hAnsi="Gill Sans MT"/>
          <w:i/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presentan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resultados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sexenio, </w:t>
      </w:r>
      <w:r>
        <w:rPr>
          <w:w w:val="90"/>
          <w:sz w:val="22"/>
        </w:rPr>
        <w:t>que definen el nuevo escenario espera- do 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transformación </w:t>
      </w:r>
      <w:r>
        <w:rPr>
          <w:sz w:val="22"/>
        </w:rPr>
        <w:t>operada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0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z w:val="22"/>
        </w:rPr>
        <w:t>Marco </w:t>
      </w:r>
      <w:r>
        <w:rPr>
          <w:spacing w:val="-3"/>
          <w:sz w:val="22"/>
        </w:rPr>
        <w:t>Programático </w:t>
      </w:r>
      <w:r>
        <w:rPr>
          <w:sz w:val="22"/>
        </w:rPr>
        <w:t>y </w:t>
      </w:r>
      <w:r>
        <w:rPr>
          <w:spacing w:val="-3"/>
          <w:sz w:val="22"/>
        </w:rPr>
        <w:t>Presupuestal: El </w:t>
      </w:r>
      <w:r>
        <w:rPr>
          <w:w w:val="90"/>
          <w:sz w:val="22"/>
        </w:rPr>
        <w:t>PED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2016-2022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él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derivados, implican una nueva orientación del </w:t>
      </w:r>
      <w:r>
        <w:rPr>
          <w:spacing w:val="-3"/>
          <w:w w:val="90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 </w:t>
      </w:r>
      <w:r>
        <w:rPr>
          <w:w w:val="90"/>
          <w:sz w:val="22"/>
        </w:rPr>
        <w:t>tanto la orientación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estratégica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spacing w:val="-3"/>
          <w:w w:val="90"/>
          <w:sz w:val="22"/>
        </w:rPr>
        <w:t>inversión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pública,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articulación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ello,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elementos del nuevo Marco </w:t>
      </w:r>
      <w:r>
        <w:rPr>
          <w:spacing w:val="-3"/>
          <w:w w:val="90"/>
          <w:sz w:val="22"/>
        </w:rPr>
        <w:t>Programático </w:t>
      </w:r>
      <w:r>
        <w:rPr>
          <w:w w:val="90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z w:val="22"/>
        </w:rPr>
        <w:t>son: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Nueva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Estructura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Programática: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partir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revisión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Estructura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Programá- </w:t>
      </w:r>
      <w:r>
        <w:rPr>
          <w:w w:val="95"/>
          <w:sz w:val="22"/>
        </w:rPr>
        <w:t>tica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recibida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ante- </w:t>
      </w:r>
      <w:r>
        <w:rPr>
          <w:w w:val="90"/>
          <w:sz w:val="22"/>
        </w:rPr>
        <w:t>rior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necesidades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deri- vadas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2016-2022,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procedió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al </w:t>
      </w:r>
      <w:r>
        <w:rPr>
          <w:spacing w:val="-3"/>
          <w:w w:val="90"/>
          <w:sz w:val="22"/>
        </w:rPr>
        <w:t>ajuste, </w:t>
      </w:r>
      <w:r>
        <w:rPr>
          <w:w w:val="90"/>
          <w:sz w:val="22"/>
        </w:rPr>
        <w:t>modificación, eliminación y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crea- </w:t>
      </w:r>
      <w:r>
        <w:rPr>
          <w:w w:val="95"/>
          <w:sz w:val="22"/>
        </w:rPr>
        <w:t>ción de los </w:t>
      </w:r>
      <w:r>
        <w:rPr>
          <w:spacing w:val="-4"/>
          <w:w w:val="95"/>
          <w:sz w:val="22"/>
        </w:rPr>
        <w:t>Programas, </w:t>
      </w:r>
      <w:r>
        <w:rPr>
          <w:spacing w:val="-3"/>
          <w:w w:val="95"/>
          <w:sz w:val="22"/>
        </w:rPr>
        <w:t>Subprogramas, Proyectos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Actividades, </w:t>
      </w:r>
      <w:r>
        <w:rPr>
          <w:w w:val="95"/>
          <w:sz w:val="22"/>
        </w:rPr>
        <w:t>dando </w:t>
      </w:r>
      <w:r>
        <w:rPr>
          <w:spacing w:val="-3"/>
          <w:w w:val="95"/>
          <w:sz w:val="22"/>
        </w:rPr>
        <w:t>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una nueva Estructura </w:t>
      </w:r>
      <w:r>
        <w:rPr>
          <w:spacing w:val="-4"/>
          <w:w w:val="90"/>
          <w:sz w:val="22"/>
        </w:rPr>
        <w:t>Progra- </w:t>
      </w:r>
      <w:r>
        <w:rPr>
          <w:w w:val="95"/>
          <w:sz w:val="22"/>
        </w:rPr>
        <w:t>mática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permitió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estructu- rar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2018,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que </w:t>
      </w:r>
      <w:r>
        <w:rPr>
          <w:w w:val="90"/>
          <w:sz w:val="22"/>
        </w:rPr>
        <w:t>el primer </w:t>
      </w:r>
      <w:r>
        <w:rPr>
          <w:spacing w:val="-3"/>
          <w:w w:val="90"/>
          <w:sz w:val="22"/>
        </w:rPr>
        <w:t>presupuesto </w:t>
      </w:r>
      <w:r>
        <w:rPr>
          <w:w w:val="90"/>
          <w:sz w:val="22"/>
        </w:rPr>
        <w:t>elaborado por</w:t>
      </w:r>
      <w:r>
        <w:rPr>
          <w:spacing w:val="42"/>
          <w:w w:val="90"/>
          <w:sz w:val="22"/>
        </w:rPr>
        <w:t> </w:t>
      </w:r>
      <w:r>
        <w:rPr>
          <w:w w:val="90"/>
          <w:sz w:val="22"/>
        </w:rPr>
        <w:t>la</w:t>
      </w:r>
    </w:p>
    <w:p>
      <w:pPr>
        <w:pStyle w:val="BodyText"/>
        <w:spacing w:line="249" w:lineRule="auto" w:before="77"/>
        <w:ind w:left="959" w:right="1585"/>
        <w:jc w:val="both"/>
      </w:pPr>
      <w:r>
        <w:rPr/>
        <w:br w:type="column"/>
      </w:r>
      <w:r>
        <w:rPr>
          <w:spacing w:val="-3"/>
          <w:w w:val="90"/>
        </w:rPr>
        <w:t>presente Administración </w:t>
      </w:r>
      <w:r>
        <w:rPr>
          <w:w w:val="90"/>
        </w:rPr>
        <w:t>nace alineado </w:t>
      </w:r>
      <w:r>
        <w:rPr>
          <w:spacing w:val="-3"/>
          <w:w w:val="90"/>
        </w:rPr>
        <w:t>estratégicamente </w:t>
      </w:r>
      <w:r>
        <w:rPr>
          <w:w w:val="90"/>
        </w:rPr>
        <w:t>al PED 2016-2022. De esta manera, cada año se </w:t>
      </w:r>
      <w:r>
        <w:rPr>
          <w:spacing w:val="-3"/>
          <w:w w:val="90"/>
        </w:rPr>
        <w:t>revisará </w:t>
      </w:r>
      <w:r>
        <w:rPr>
          <w:w w:val="90"/>
        </w:rPr>
        <w:t>dicha estructura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7"/>
          <w:w w:val="90"/>
        </w:rPr>
        <w:t> </w:t>
      </w:r>
      <w:r>
        <w:rPr>
          <w:w w:val="90"/>
        </w:rPr>
        <w:t>mejorarla</w:t>
      </w:r>
      <w:r>
        <w:rPr>
          <w:spacing w:val="-28"/>
          <w:w w:val="90"/>
        </w:rPr>
        <w:t> </w:t>
      </w:r>
      <w:r>
        <w:rPr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base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insumos</w:t>
      </w:r>
      <w:r>
        <w:rPr>
          <w:spacing w:val="-12"/>
          <w:w w:val="90"/>
        </w:rPr>
        <w:t> </w:t>
      </w:r>
      <w:r>
        <w:rPr>
          <w:w w:val="90"/>
        </w:rPr>
        <w:t>derivados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evaluaciones.</w:t>
      </w:r>
    </w:p>
    <w:p>
      <w:pPr>
        <w:pStyle w:val="ListParagraph"/>
        <w:numPr>
          <w:ilvl w:val="2"/>
          <w:numId w:val="2"/>
        </w:numPr>
        <w:tabs>
          <w:tab w:pos="960" w:val="left" w:leader="none"/>
        </w:tabs>
        <w:spacing w:line="252" w:lineRule="auto" w:before="8" w:after="0"/>
        <w:ind w:left="959" w:right="1585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Marco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Plurianual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z w:val="22"/>
        </w:rPr>
        <w:t>del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Gasto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2"/>
          <w:sz w:val="22"/>
        </w:rPr>
        <w:t>con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Carácter </w:t>
      </w:r>
      <w:r>
        <w:rPr>
          <w:rFonts w:ascii="Gill Sans MT" w:hAnsi="Gill Sans MT"/>
          <w:i/>
          <w:spacing w:val="-3"/>
          <w:w w:val="95"/>
          <w:sz w:val="22"/>
        </w:rPr>
        <w:t>Indicativo:</w:t>
      </w:r>
      <w:r>
        <w:rPr>
          <w:rFonts w:ascii="Gill Sans MT" w:hAnsi="Gill Sans MT"/>
          <w:i/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llevado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pro- yección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sexenal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previsto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año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uno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sectores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articula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presupuesto. </w:t>
      </w:r>
      <w:r>
        <w:rPr>
          <w:w w:val="90"/>
          <w:sz w:val="22"/>
        </w:rPr>
        <w:t>Esta </w:t>
      </w:r>
      <w:r>
        <w:rPr>
          <w:spacing w:val="-3"/>
          <w:w w:val="90"/>
          <w:sz w:val="22"/>
        </w:rPr>
        <w:t>proyección </w:t>
      </w:r>
      <w:r>
        <w:rPr>
          <w:w w:val="90"/>
          <w:sz w:val="22"/>
        </w:rPr>
        <w:t>tiene carácter indicati- </w:t>
      </w:r>
      <w:r>
        <w:rPr>
          <w:spacing w:val="-4"/>
          <w:w w:val="95"/>
          <w:sz w:val="22"/>
        </w:rPr>
        <w:t>vo,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depende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condiciones </w:t>
      </w:r>
      <w:r>
        <w:rPr>
          <w:spacing w:val="-2"/>
          <w:w w:val="90"/>
          <w:sz w:val="22"/>
        </w:rPr>
        <w:t>sociales,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políticas,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económicas,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financie- </w:t>
      </w:r>
      <w:r>
        <w:rPr>
          <w:w w:val="95"/>
          <w:sz w:val="22"/>
        </w:rPr>
        <w:t>ras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futuras,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del </w:t>
      </w:r>
      <w:r>
        <w:rPr>
          <w:w w:val="95"/>
          <w:sz w:val="22"/>
        </w:rPr>
        <w:t>ámbito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inter- </w:t>
      </w:r>
      <w:r>
        <w:rPr>
          <w:spacing w:val="-2"/>
          <w:w w:val="95"/>
          <w:sz w:val="22"/>
        </w:rPr>
        <w:t>nacional, </w:t>
      </w:r>
      <w:r>
        <w:rPr>
          <w:w w:val="95"/>
          <w:sz w:val="22"/>
        </w:rPr>
        <w:t>que difícilmente pueden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de- finirse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presente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certidumbre; </w:t>
      </w:r>
      <w:r>
        <w:rPr>
          <w:spacing w:val="-3"/>
          <w:w w:val="90"/>
          <w:sz w:val="22"/>
        </w:rPr>
        <w:t>pero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cualquier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caso,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necesaria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referencia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1" w:lineRule="exact" w:before="0" w:after="0"/>
        <w:ind w:left="639" w:right="0" w:hanging="161"/>
        <w:jc w:val="both"/>
        <w:rPr>
          <w:sz w:val="22"/>
        </w:rPr>
      </w:pPr>
      <w:r>
        <w:rPr>
          <w:spacing w:val="-6"/>
          <w:sz w:val="22"/>
        </w:rPr>
        <w:t>Marco </w:t>
      </w:r>
      <w:r>
        <w:rPr>
          <w:spacing w:val="-3"/>
          <w:sz w:val="22"/>
        </w:rPr>
        <w:t>de </w:t>
      </w:r>
      <w:r>
        <w:rPr>
          <w:spacing w:val="-6"/>
          <w:sz w:val="22"/>
        </w:rPr>
        <w:t>Resultados (Indicadores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Metas):</w:t>
      </w:r>
    </w:p>
    <w:p>
      <w:pPr>
        <w:pStyle w:val="BodyText"/>
        <w:spacing w:line="249" w:lineRule="auto" w:before="12"/>
        <w:ind w:left="639" w:right="1585"/>
        <w:jc w:val="both"/>
      </w:pP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Plan</w:t>
      </w:r>
      <w:r>
        <w:rPr>
          <w:spacing w:val="-14"/>
          <w:w w:val="95"/>
        </w:rPr>
        <w:t> </w:t>
      </w:r>
      <w:r>
        <w:rPr>
          <w:w w:val="95"/>
        </w:rPr>
        <w:t>Sectorial</w:t>
      </w:r>
      <w:r>
        <w:rPr>
          <w:spacing w:val="-14"/>
          <w:w w:val="95"/>
        </w:rPr>
        <w:t> </w:t>
      </w:r>
      <w:r>
        <w:rPr>
          <w:w w:val="95"/>
        </w:rPr>
        <w:t>cuenta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Matriz de</w:t>
      </w:r>
      <w:r>
        <w:rPr>
          <w:spacing w:val="-30"/>
          <w:w w:val="95"/>
        </w:rPr>
        <w:t> </w:t>
      </w:r>
      <w:r>
        <w:rPr>
          <w:w w:val="95"/>
        </w:rPr>
        <w:t>Indicadores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definen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indi- </w:t>
      </w:r>
      <w:r>
        <w:rPr>
          <w:spacing w:val="-3"/>
          <w:w w:val="95"/>
        </w:rPr>
        <w:t>cadores</w:t>
      </w:r>
      <w:r>
        <w:rPr>
          <w:spacing w:val="-29"/>
          <w:w w:val="95"/>
        </w:rPr>
        <w:t> </w:t>
      </w:r>
      <w:r>
        <w:rPr>
          <w:w w:val="95"/>
        </w:rPr>
        <w:t>clave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medir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desempeño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w w:val="95"/>
        </w:rPr>
        <w:t>tipos:</w:t>
      </w:r>
      <w:r>
        <w:rPr>
          <w:spacing w:val="-21"/>
          <w:w w:val="95"/>
        </w:rPr>
        <w:t> </w:t>
      </w:r>
      <w:r>
        <w:rPr>
          <w:w w:val="95"/>
        </w:rPr>
        <w:t>de Impacto,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Productos,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atienda</w:t>
      </w:r>
      <w:r>
        <w:rPr>
          <w:spacing w:val="-12"/>
          <w:w w:val="90"/>
        </w:rPr>
        <w:t> </w:t>
      </w:r>
      <w:r>
        <w:rPr>
          <w:w w:val="90"/>
        </w:rPr>
        <w:t>tanto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niveles</w:t>
      </w:r>
      <w:r>
        <w:rPr>
          <w:spacing w:val="-13"/>
          <w:w w:val="90"/>
        </w:rPr>
        <w:t> </w:t>
      </w:r>
      <w:r>
        <w:rPr>
          <w:w w:val="90"/>
        </w:rPr>
        <w:t>estra- </w:t>
      </w:r>
      <w:r>
        <w:rPr>
          <w:w w:val="95"/>
        </w:rPr>
        <w:t>tégicos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 </w:t>
      </w:r>
      <w:r>
        <w:rPr>
          <w:w w:val="90"/>
        </w:rPr>
        <w:t>indicador</w:t>
      </w:r>
      <w:r>
        <w:rPr>
          <w:spacing w:val="-8"/>
          <w:w w:val="90"/>
        </w:rPr>
        <w:t> </w:t>
      </w:r>
      <w:r>
        <w:rPr>
          <w:w w:val="90"/>
        </w:rPr>
        <w:t>tiene</w:t>
      </w:r>
      <w:r>
        <w:rPr>
          <w:spacing w:val="-8"/>
          <w:w w:val="90"/>
        </w:rPr>
        <w:t> </w:t>
      </w:r>
      <w:r>
        <w:rPr>
          <w:w w:val="90"/>
        </w:rPr>
        <w:t>asignada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meta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3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585" w:hanging="160"/>
        <w:jc w:val="both"/>
        <w:rPr>
          <w:sz w:val="22"/>
        </w:rPr>
      </w:pPr>
      <w:r>
        <w:rPr>
          <w:sz w:val="22"/>
        </w:rPr>
        <w:t>Seguimiento 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3"/>
          <w:w w:val="95"/>
          <w:sz w:val="22"/>
        </w:rPr>
        <w:t>monitorear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avance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cumplimiento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w w:val="90"/>
          <w:sz w:val="22"/>
        </w:rPr>
        <w:t>con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normativa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plantea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2"/>
          <w:w w:val="90"/>
          <w:sz w:val="22"/>
        </w:rPr>
        <w:t>gia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Seguimiento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Indicadores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Metas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etapas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Pla- neación,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585" w:firstLine="283"/>
        <w:jc w:val="both"/>
      </w:pPr>
      <w:r>
        <w:rPr>
          <w:spacing w:val="-4"/>
          <w:w w:val="95"/>
        </w:rPr>
        <w:t>Asimismo,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intervención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efectos,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incluirá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Estrategia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PED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progra- </w:t>
      </w:r>
      <w:r>
        <w:rPr>
          <w:w w:val="95"/>
        </w:rPr>
        <w:t>mas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PES,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resulta- </w:t>
      </w:r>
      <w:r>
        <w:rPr>
          <w:w w:val="90"/>
        </w:rPr>
        <w:t>dos y </w:t>
      </w:r>
      <w:r>
        <w:rPr>
          <w:spacing w:val="-4"/>
          <w:w w:val="90"/>
        </w:rPr>
        <w:t>recomendaciones </w:t>
      </w:r>
      <w:r>
        <w:rPr>
          <w:spacing w:val="-3"/>
          <w:w w:val="90"/>
        </w:rPr>
        <w:t>derivadas </w:t>
      </w:r>
      <w:r>
        <w:rPr>
          <w:w w:val="90"/>
        </w:rPr>
        <w:t>de los </w:t>
      </w:r>
      <w:r>
        <w:rPr>
          <w:spacing w:val="-3"/>
          <w:w w:val="90"/>
        </w:rPr>
        <w:t>Informes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diseño </w:t>
      </w:r>
      <w:r>
        <w:rPr/>
        <w:t>y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-3"/>
        </w:rPr>
        <w:t>resultados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9"/>
        </w:rPr>
        <w:t> </w:t>
      </w:r>
      <w:r>
        <w:rPr>
          <w:spacing w:val="-3"/>
        </w:rPr>
        <w:t>políticas</w:t>
      </w:r>
      <w:r>
        <w:rPr>
          <w:spacing w:val="-28"/>
        </w:rPr>
        <w:t> </w:t>
      </w:r>
      <w:r>
        <w:rPr>
          <w:spacing w:val="-3"/>
        </w:rPr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2"/>
        <w:ind w:left="10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5648" from="948.04718pt,4.34734pt" to="948.04718pt,21.21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4.34734pt;width:17.3pt;height:16.9pt;mso-position-horizontal-relative:page;mso-position-vertical-relative:paragraph;z-index:251678720" coordorigin="19043,87" coordsize="346,338">
            <v:shape style="position:absolute;left:19043;top:86;width:346;height:338" type="#_x0000_t75" stroked="false">
              <v:imagedata r:id="rId14" o:title=""/>
            </v:shape>
            <v:shape style="position:absolute;left:19043;top:8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0"/>
          <w:cols w:num="4" w:equalWidth="0">
            <w:col w:w="5607" w:space="40"/>
            <w:col w:w="4089" w:space="238"/>
            <w:col w:w="5242" w:space="40"/>
            <w:col w:w="572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0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198"/>
        <w:jc w:val="right"/>
      </w:pP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0</wp:posOffset>
            </wp:positionH>
            <wp:positionV relativeFrom="paragraph">
              <wp:posOffset>169330</wp:posOffset>
            </wp:positionV>
            <wp:extent cx="6659994" cy="4631467"/>
            <wp:effectExtent l="0" t="0" r="0" b="0"/>
            <wp:wrapNone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6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6683904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4"/>
          <w:w w:val="95"/>
        </w:rPr>
        <w:t>Constitución Política </w:t>
      </w:r>
      <w:r>
        <w:rPr>
          <w:w w:val="95"/>
        </w:rPr>
        <w:t>de </w:t>
      </w: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Unidos</w:t>
      </w:r>
      <w:r>
        <w:rPr>
          <w:w w:val="87"/>
        </w:rPr>
        <w:t> </w:t>
      </w:r>
      <w:r>
        <w:rPr>
          <w:spacing w:val="-3"/>
          <w:w w:val="83"/>
        </w:rPr>
        <w:t>M</w:t>
      </w:r>
      <w:r>
        <w:rPr>
          <w:spacing w:val="-2"/>
          <w:w w:val="88"/>
        </w:rPr>
        <w:t>e</w:t>
      </w:r>
      <w:r>
        <w:rPr>
          <w:spacing w:val="-3"/>
          <w:w w:val="90"/>
        </w:rPr>
        <w:t>x</w:t>
      </w:r>
      <w:r>
        <w:rPr>
          <w:spacing w:val="-4"/>
          <w:w w:val="84"/>
        </w:rPr>
        <w:t>i</w:t>
      </w:r>
      <w:r>
        <w:rPr>
          <w:spacing w:val="-3"/>
          <w:w w:val="90"/>
        </w:rPr>
        <w:t>c</w:t>
      </w:r>
      <w:r>
        <w:rPr>
          <w:spacing w:val="-5"/>
          <w:w w:val="90"/>
        </w:rPr>
        <w:t>a</w:t>
      </w:r>
      <w:r>
        <w:rPr>
          <w:spacing w:val="-4"/>
          <w:w w:val="92"/>
        </w:rPr>
        <w:t>n</w:t>
      </w:r>
      <w:r>
        <w:rPr>
          <w:spacing w:val="-4"/>
          <w:w w:val="90"/>
        </w:rPr>
        <w:t>o</w:t>
      </w:r>
      <w:r>
        <w:rPr>
          <w:w w:val="87"/>
        </w:rPr>
        <w:t>s</w:t>
      </w:r>
      <w:r>
        <w:rPr>
          <w:spacing w:val="7"/>
        </w:rPr>
        <w:t> </w:t>
      </w:r>
      <w:r>
        <w:rPr>
          <w:spacing w:val="-4"/>
          <w:w w:val="88"/>
        </w:rPr>
        <w:t>e</w:t>
      </w:r>
      <w:r>
        <w:rPr>
          <w:spacing w:val="-1"/>
          <w:w w:val="87"/>
        </w:rPr>
        <w:t>s</w:t>
      </w:r>
      <w:r>
        <w:rPr>
          <w:spacing w:val="-3"/>
          <w:w w:val="84"/>
        </w:rPr>
        <w:t>t</w:t>
      </w:r>
      <w:r>
        <w:rPr>
          <w:spacing w:val="-5"/>
          <w:w w:val="86"/>
        </w:rPr>
        <w:t>a</w:t>
      </w:r>
      <w:r>
        <w:rPr>
          <w:spacing w:val="-3"/>
          <w:w w:val="94"/>
        </w:rPr>
        <w:t>b</w:t>
      </w:r>
      <w:r>
        <w:rPr>
          <w:spacing w:val="-4"/>
          <w:w w:val="86"/>
        </w:rPr>
        <w:t>l</w:t>
      </w:r>
      <w:r>
        <w:rPr>
          <w:spacing w:val="-2"/>
          <w:w w:val="88"/>
        </w:rPr>
        <w:t>e</w:t>
      </w:r>
      <w:r>
        <w:rPr>
          <w:spacing w:val="-7"/>
          <w:w w:val="94"/>
        </w:rPr>
        <w:t>c</w:t>
      </w:r>
      <w:r>
        <w:rPr>
          <w:w w:val="88"/>
        </w:rPr>
        <w:t>e</w:t>
      </w:r>
      <w:r>
        <w:rPr>
          <w:spacing w:val="7"/>
        </w:rPr>
        <w:t> </w:t>
      </w:r>
      <w:r>
        <w:rPr>
          <w:spacing w:val="-5"/>
          <w:w w:val="88"/>
        </w:rPr>
        <w:t>e</w:t>
      </w:r>
      <w:r>
        <w:rPr>
          <w:w w:val="92"/>
        </w:rPr>
        <w:t>n</w:t>
      </w:r>
      <w:r>
        <w:rPr>
          <w:spacing w:val="7"/>
        </w:rPr>
        <w:t> </w:t>
      </w:r>
      <w:r>
        <w:rPr>
          <w:spacing w:val="-6"/>
          <w:w w:val="87"/>
        </w:rPr>
        <w:t>s</w:t>
      </w:r>
      <w:r>
        <w:rPr>
          <w:w w:val="91"/>
        </w:rPr>
        <w:t>u</w:t>
      </w:r>
      <w:r>
        <w:rPr>
          <w:spacing w:val="7"/>
        </w:rPr>
        <w:t> </w:t>
      </w:r>
      <w:r>
        <w:rPr>
          <w:spacing w:val="-4"/>
          <w:w w:val="92"/>
        </w:rPr>
        <w:t>A</w:t>
      </w:r>
      <w:r>
        <w:rPr>
          <w:spacing w:val="3"/>
          <w:w w:val="78"/>
        </w:rPr>
        <w:t>r</w:t>
      </w:r>
      <w:r>
        <w:rPr>
          <w:spacing w:val="-4"/>
          <w:w w:val="84"/>
        </w:rPr>
        <w:t>t</w:t>
      </w:r>
      <w:r>
        <w:rPr>
          <w:spacing w:val="-5"/>
          <w:w w:val="84"/>
        </w:rPr>
        <w:t>í</w:t>
      </w:r>
      <w:r>
        <w:rPr>
          <w:spacing w:val="-4"/>
          <w:w w:val="94"/>
        </w:rPr>
        <w:t>c</w:t>
      </w:r>
      <w:r>
        <w:rPr>
          <w:spacing w:val="-5"/>
          <w:w w:val="91"/>
        </w:rPr>
        <w:t>u</w:t>
      </w:r>
      <w:r>
        <w:rPr>
          <w:spacing w:val="-4"/>
          <w:w w:val="86"/>
        </w:rPr>
        <w:t>l</w:t>
      </w:r>
      <w:r>
        <w:rPr>
          <w:w w:val="90"/>
        </w:rPr>
        <w:t>o</w:t>
      </w:r>
      <w:r>
        <w:rPr>
          <w:spacing w:val="7"/>
        </w:rPr>
        <w:t> </w:t>
      </w:r>
      <w:r>
        <w:rPr>
          <w:spacing w:val="-3"/>
          <w:w w:val="88"/>
        </w:rPr>
        <w:t>2</w:t>
      </w:r>
      <w:r>
        <w:rPr>
          <w:w w:val="88"/>
        </w:rPr>
        <w:t>5</w:t>
      </w:r>
      <w:r>
        <w:rPr>
          <w:spacing w:val="7"/>
        </w:rPr>
        <w:t> </w:t>
      </w:r>
      <w:r>
        <w:rPr>
          <w:spacing w:val="-5"/>
          <w:w w:val="93"/>
        </w:rPr>
        <w:t>q</w:t>
      </w:r>
      <w:r>
        <w:rPr>
          <w:spacing w:val="-3"/>
          <w:w w:val="91"/>
        </w:rPr>
        <w:t>u</w:t>
      </w:r>
      <w:r>
        <w:rPr>
          <w:spacing w:val="-5"/>
          <w:w w:val="88"/>
        </w:rPr>
        <w:t>e</w:t>
      </w:r>
      <w:r>
        <w:rPr>
          <w:w w:val="64"/>
        </w:rPr>
        <w:t>:</w:t>
      </w:r>
      <w:r>
        <w:rPr>
          <w:spacing w:val="7"/>
        </w:rPr>
        <w:t> </w:t>
      </w:r>
      <w:r>
        <w:rPr>
          <w:spacing w:val="-25"/>
          <w:w w:val="69"/>
        </w:rPr>
        <w:t>“</w:t>
      </w:r>
      <w:r>
        <w:rPr>
          <w:w w:val="144"/>
        </w:rPr>
        <w:t>… </w:t>
      </w:r>
      <w:r>
        <w:rPr>
          <w:spacing w:val="-4"/>
          <w:w w:val="95"/>
        </w:rPr>
        <w:t>corresponde </w:t>
      </w:r>
      <w:r>
        <w:rPr>
          <w:spacing w:val="-3"/>
          <w:w w:val="95"/>
        </w:rPr>
        <w:t>al </w:t>
      </w:r>
      <w:r>
        <w:rPr>
          <w:w w:val="95"/>
        </w:rPr>
        <w:t>Estado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rectoría </w:t>
      </w:r>
      <w:r>
        <w:rPr>
          <w:spacing w:val="-3"/>
          <w:w w:val="95"/>
        </w:rPr>
        <w:t>del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desarrollo</w:t>
      </w:r>
      <w:r>
        <w:rPr>
          <w:w w:val="90"/>
        </w:rPr>
        <w:t> </w:t>
      </w:r>
      <w:r>
        <w:rPr>
          <w:spacing w:val="-4"/>
          <w:w w:val="90"/>
        </w:rPr>
        <w:t>nacional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garantizar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éste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integral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sus-</w:t>
      </w:r>
      <w:r>
        <w:rPr>
          <w:w w:val="96"/>
        </w:rPr>
        <w:t> </w:t>
      </w:r>
      <w:r>
        <w:rPr>
          <w:spacing w:val="-5"/>
          <w:w w:val="90"/>
        </w:rPr>
        <w:t>tentable, </w:t>
      </w:r>
      <w:r>
        <w:rPr>
          <w:spacing w:val="-3"/>
          <w:w w:val="90"/>
        </w:rPr>
        <w:t>que fortalezca la </w:t>
      </w:r>
      <w:r>
        <w:rPr>
          <w:spacing w:val="-4"/>
          <w:w w:val="90"/>
        </w:rPr>
        <w:t>soberanía </w:t>
      </w:r>
      <w:r>
        <w:rPr>
          <w:w w:val="90"/>
        </w:rPr>
        <w:t>de </w:t>
      </w:r>
      <w:r>
        <w:rPr>
          <w:spacing w:val="-3"/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Nación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su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régimen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democrático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que,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mediante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compe-</w:t>
      </w:r>
      <w:r>
        <w:rPr>
          <w:w w:val="96"/>
        </w:rPr>
        <w:t> </w:t>
      </w:r>
      <w:r>
        <w:rPr>
          <w:spacing w:val="-4"/>
          <w:w w:val="90"/>
        </w:rPr>
        <w:t>titividad,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fomento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crecimiento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económico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el</w:t>
      </w:r>
      <w:r>
        <w:rPr>
          <w:spacing w:val="-4"/>
          <w:w w:val="87"/>
        </w:rPr>
        <w:t> </w:t>
      </w:r>
      <w:r>
        <w:rPr>
          <w:spacing w:val="-4"/>
          <w:w w:val="95"/>
        </w:rPr>
        <w:t>empleo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justa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distribución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ingreso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riqueza,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permita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pleno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ejercicio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libertad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</w:t>
      </w:r>
      <w:r>
        <w:rPr>
          <w:w w:val="86"/>
        </w:rPr>
        <w:t> </w:t>
      </w:r>
      <w:r>
        <w:rPr>
          <w:spacing w:val="-4"/>
          <w:w w:val="90"/>
        </w:rPr>
        <w:t>dignidad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individuos,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grupos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clases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sociales”.</w:t>
      </w:r>
      <w:r>
        <w:rPr>
          <w:w w:val="68"/>
        </w:rPr>
        <w:t> </w:t>
      </w:r>
      <w:r>
        <w:rPr>
          <w:spacing w:val="-4"/>
          <w:w w:val="95"/>
        </w:rPr>
        <w:t>Asimismo,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Artículo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26,</w:t>
      </w:r>
      <w:r>
        <w:rPr>
          <w:spacing w:val="-14"/>
          <w:w w:val="95"/>
        </w:rPr>
        <w:t> </w:t>
      </w:r>
      <w:r>
        <w:rPr>
          <w:w w:val="95"/>
        </w:rPr>
        <w:t>apartado</w:t>
      </w:r>
      <w:r>
        <w:rPr>
          <w:spacing w:val="-14"/>
          <w:w w:val="95"/>
        </w:rPr>
        <w:t> </w:t>
      </w:r>
      <w:r>
        <w:rPr>
          <w:w w:val="95"/>
        </w:rPr>
        <w:t>A,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dis-</w:t>
      </w:r>
      <w:r>
        <w:rPr>
          <w:w w:val="96"/>
        </w:rPr>
        <w:t> </w:t>
      </w:r>
      <w:r>
        <w:rPr>
          <w:spacing w:val="-1"/>
          <w:w w:val="94"/>
        </w:rPr>
        <w:t>p</w:t>
      </w:r>
      <w:r>
        <w:rPr>
          <w:spacing w:val="-2"/>
          <w:w w:val="90"/>
        </w:rPr>
        <w:t>o</w:t>
      </w:r>
      <w:r>
        <w:rPr>
          <w:spacing w:val="-2"/>
          <w:w w:val="92"/>
        </w:rPr>
        <w:t>n</w:t>
      </w:r>
      <w:r>
        <w:rPr>
          <w:w w:val="88"/>
        </w:rPr>
        <w:t>e</w:t>
      </w:r>
      <w:r>
        <w:rPr>
          <w:spacing w:val="5"/>
        </w:rPr>
        <w:t> </w:t>
      </w:r>
      <w:r>
        <w:rPr>
          <w:spacing w:val="-4"/>
          <w:w w:val="86"/>
        </w:rPr>
        <w:t>l</w:t>
      </w:r>
      <w:r>
        <w:rPr>
          <w:w w:val="86"/>
        </w:rPr>
        <w:t>a</w:t>
      </w:r>
      <w:r>
        <w:rPr>
          <w:spacing w:val="5"/>
        </w:rPr>
        <w:t> </w:t>
      </w:r>
      <w:r>
        <w:rPr>
          <w:w w:val="78"/>
        </w:rPr>
        <w:t>f</w:t>
      </w:r>
      <w:r>
        <w:rPr>
          <w:spacing w:val="-3"/>
          <w:w w:val="86"/>
        </w:rPr>
        <w:t>a</w:t>
      </w:r>
      <w:r>
        <w:rPr>
          <w:spacing w:val="-3"/>
          <w:w w:val="94"/>
        </w:rPr>
        <w:t>c</w:t>
      </w:r>
      <w:r>
        <w:rPr>
          <w:spacing w:val="-3"/>
          <w:w w:val="91"/>
        </w:rPr>
        <w:t>u</w:t>
      </w:r>
      <w:r>
        <w:rPr>
          <w:spacing w:val="-3"/>
          <w:w w:val="86"/>
        </w:rPr>
        <w:t>l</w:t>
      </w:r>
      <w:r>
        <w:rPr>
          <w:spacing w:val="-2"/>
          <w:w w:val="84"/>
        </w:rPr>
        <w:t>t</w:t>
      </w:r>
      <w:r>
        <w:rPr>
          <w:spacing w:val="-2"/>
          <w:w w:val="86"/>
        </w:rPr>
        <w:t>a</w:t>
      </w:r>
      <w:r>
        <w:rPr>
          <w:w w:val="93"/>
        </w:rPr>
        <w:t>d</w:t>
      </w:r>
      <w:r>
        <w:rPr>
          <w:spacing w:val="5"/>
        </w:rPr>
        <w:t> </w:t>
      </w:r>
      <w:r>
        <w:rPr>
          <w:spacing w:val="-2"/>
          <w:w w:val="93"/>
        </w:rPr>
        <w:t>d</w:t>
      </w:r>
      <w:r>
        <w:rPr>
          <w:spacing w:val="-3"/>
          <w:w w:val="88"/>
        </w:rPr>
        <w:t>e</w:t>
      </w:r>
      <w:r>
        <w:rPr>
          <w:w w:val="86"/>
        </w:rPr>
        <w:t>l</w:t>
      </w:r>
      <w:r>
        <w:rPr>
          <w:spacing w:val="5"/>
        </w:rPr>
        <w:t> </w:t>
      </w:r>
      <w:r>
        <w:rPr>
          <w:w w:val="87"/>
        </w:rPr>
        <w:t>E</w:t>
      </w:r>
      <w:r>
        <w:rPr>
          <w:w w:val="87"/>
        </w:rPr>
        <w:t>s</w:t>
      </w:r>
      <w:r>
        <w:rPr>
          <w:spacing w:val="-2"/>
          <w:w w:val="84"/>
        </w:rPr>
        <w:t>t</w:t>
      </w:r>
      <w:r>
        <w:rPr>
          <w:spacing w:val="-2"/>
          <w:w w:val="86"/>
        </w:rPr>
        <w:t>a</w:t>
      </w:r>
      <w:r>
        <w:rPr>
          <w:spacing w:val="-2"/>
          <w:w w:val="93"/>
        </w:rPr>
        <w:t>d</w:t>
      </w:r>
      <w:r>
        <w:rPr>
          <w:w w:val="90"/>
        </w:rPr>
        <w:t>o</w:t>
      </w:r>
      <w:r>
        <w:rPr>
          <w:spacing w:val="5"/>
        </w:rPr>
        <w:t> </w:t>
      </w:r>
      <w:r>
        <w:rPr>
          <w:spacing w:val="-2"/>
          <w:w w:val="90"/>
        </w:rPr>
        <w:t>p</w:t>
      </w:r>
      <w:r>
        <w:rPr>
          <w:spacing w:val="-3"/>
          <w:w w:val="90"/>
        </w:rPr>
        <w:t>a</w:t>
      </w:r>
      <w:r>
        <w:rPr>
          <w:spacing w:val="-2"/>
          <w:w w:val="83"/>
        </w:rPr>
        <w:t>r</w:t>
      </w:r>
      <w:r>
        <w:rPr>
          <w:w w:val="83"/>
        </w:rPr>
        <w:t>a</w:t>
      </w:r>
      <w:r>
        <w:rPr>
          <w:spacing w:val="5"/>
        </w:rPr>
        <w:t> </w:t>
      </w:r>
      <w:r>
        <w:rPr>
          <w:spacing w:val="-2"/>
          <w:w w:val="90"/>
        </w:rPr>
        <w:t>o</w:t>
      </w:r>
      <w:r>
        <w:rPr>
          <w:spacing w:val="-5"/>
          <w:w w:val="78"/>
        </w:rPr>
        <w:t>r</w:t>
      </w:r>
      <w:r>
        <w:rPr>
          <w:spacing w:val="-4"/>
          <w:w w:val="104"/>
        </w:rPr>
        <w:t>g</w:t>
      </w:r>
      <w:r>
        <w:rPr>
          <w:spacing w:val="-3"/>
          <w:w w:val="86"/>
        </w:rPr>
        <w:t>a</w:t>
      </w:r>
      <w:r>
        <w:rPr>
          <w:spacing w:val="-4"/>
          <w:w w:val="92"/>
        </w:rPr>
        <w:t>n</w:t>
      </w:r>
      <w:r>
        <w:rPr>
          <w:spacing w:val="-2"/>
          <w:w w:val="84"/>
        </w:rPr>
        <w:t>i</w:t>
      </w:r>
      <w:r>
        <w:rPr>
          <w:w w:val="93"/>
        </w:rPr>
        <w:t>z</w:t>
      </w:r>
      <w:r>
        <w:rPr>
          <w:spacing w:val="-3"/>
          <w:w w:val="86"/>
        </w:rPr>
        <w:t>a</w:t>
      </w:r>
      <w:r>
        <w:rPr>
          <w:w w:val="78"/>
        </w:rPr>
        <w:t>r</w:t>
      </w:r>
      <w:r>
        <w:rPr>
          <w:spacing w:val="5"/>
        </w:rPr>
        <w:t> </w:t>
      </w:r>
      <w:r>
        <w:rPr>
          <w:spacing w:val="-3"/>
          <w:w w:val="91"/>
        </w:rPr>
        <w:t>u</w:t>
      </w:r>
      <w:r>
        <w:rPr>
          <w:w w:val="92"/>
        </w:rPr>
        <w:t>n</w:t>
      </w:r>
      <w:r>
        <w:rPr>
          <w:spacing w:val="5"/>
        </w:rPr>
        <w:t> </w:t>
      </w:r>
      <w:r>
        <w:rPr>
          <w:spacing w:val="-24"/>
          <w:w w:val="69"/>
        </w:rPr>
        <w:t>“</w:t>
      </w:r>
      <w:r>
        <w:rPr>
          <w:w w:val="144"/>
        </w:rPr>
        <w:t>… </w:t>
      </w:r>
      <w:r>
        <w:rPr>
          <w:spacing w:val="-4"/>
          <w:w w:val="90"/>
        </w:rPr>
        <w:t>sistema </w:t>
      </w:r>
      <w:r>
        <w:rPr>
          <w:w w:val="90"/>
        </w:rPr>
        <w:t>de </w:t>
      </w:r>
      <w:r>
        <w:rPr>
          <w:spacing w:val="-3"/>
          <w:w w:val="90"/>
        </w:rPr>
        <w:t>planeación democrática</w:t>
      </w:r>
      <w:r>
        <w:rPr>
          <w:spacing w:val="4"/>
          <w:w w:val="90"/>
        </w:rPr>
        <w:t> </w:t>
      </w:r>
      <w:r>
        <w:rPr>
          <w:w w:val="90"/>
        </w:rPr>
        <w:t>del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desarrollo</w:t>
      </w:r>
      <w:r>
        <w:rPr>
          <w:w w:val="90"/>
        </w:rPr>
        <w:t> </w:t>
      </w:r>
      <w:r>
        <w:rPr>
          <w:spacing w:val="-3"/>
          <w:w w:val="90"/>
        </w:rPr>
        <w:t>nacional </w:t>
      </w:r>
      <w:r>
        <w:rPr>
          <w:w w:val="90"/>
        </w:rPr>
        <w:t>que </w:t>
      </w:r>
      <w:r>
        <w:rPr>
          <w:spacing w:val="-3"/>
          <w:w w:val="90"/>
        </w:rPr>
        <w:t>imprima </w:t>
      </w:r>
      <w:r>
        <w:rPr>
          <w:w w:val="90"/>
        </w:rPr>
        <w:t>solidez,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dinamismo,</w:t>
      </w:r>
      <w:r>
        <w:rPr>
          <w:spacing w:val="-8"/>
          <w:w w:val="90"/>
        </w:rPr>
        <w:t> </w:t>
      </w:r>
      <w:r>
        <w:rPr>
          <w:w w:val="90"/>
        </w:rPr>
        <w:t>compe-</w:t>
      </w:r>
      <w:r>
        <w:rPr>
          <w:w w:val="96"/>
        </w:rPr>
        <w:t> </w:t>
      </w:r>
      <w:r>
        <w:rPr>
          <w:spacing w:val="-3"/>
          <w:w w:val="90"/>
        </w:rPr>
        <w:t>titividad, permanencia </w:t>
      </w:r>
      <w:r>
        <w:rPr>
          <w:w w:val="90"/>
        </w:rPr>
        <w:t>y </w:t>
      </w:r>
      <w:r>
        <w:rPr>
          <w:spacing w:val="-3"/>
          <w:w w:val="90"/>
        </w:rPr>
        <w:t>equidad </w:t>
      </w:r>
      <w:r>
        <w:rPr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crecimiento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economía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independencia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democrati-</w:t>
      </w:r>
    </w:p>
    <w:p>
      <w:pPr>
        <w:pStyle w:val="BodyText"/>
        <w:spacing w:before="12"/>
        <w:ind w:left="11281"/>
        <w:jc w:val="both"/>
      </w:pPr>
      <w:r>
        <w:rPr/>
        <w:t>zación</w:t>
      </w:r>
      <w:r>
        <w:rPr>
          <w:spacing w:val="-32"/>
        </w:rPr>
        <w:t> </w:t>
      </w:r>
      <w:r>
        <w:rPr>
          <w:spacing w:val="-3"/>
        </w:rPr>
        <w:t>política,</w:t>
      </w:r>
      <w:r>
        <w:rPr>
          <w:spacing w:val="-32"/>
        </w:rPr>
        <w:t> </w:t>
      </w:r>
      <w:r>
        <w:rPr>
          <w:spacing w:val="-3"/>
        </w:rPr>
        <w:t>social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cultural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5"/>
        </w:rPr>
        <w:t>Nación”.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spacing w:val="-3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otra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9"/>
          <w:w w:val="95"/>
        </w:rPr>
        <w:t>2013-2018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(PND),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documento</w:t>
      </w:r>
      <w:r>
        <w:rPr>
          <w:spacing w:val="-23"/>
          <w:w w:val="95"/>
        </w:rPr>
        <w:t> </w:t>
      </w:r>
      <w:r>
        <w:rPr>
          <w:w w:val="95"/>
        </w:rPr>
        <w:t>rector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 </w:t>
      </w:r>
      <w:r>
        <w:rPr>
          <w:spacing w:val="-3"/>
          <w:w w:val="90"/>
        </w:rPr>
        <w:t>pública </w:t>
      </w:r>
      <w:r>
        <w:rPr>
          <w:spacing w:val="-4"/>
          <w:w w:val="90"/>
        </w:rPr>
        <w:t>nacional, </w:t>
      </w:r>
      <w:r>
        <w:rPr>
          <w:spacing w:val="-3"/>
          <w:w w:val="90"/>
        </w:rPr>
        <w:t>resalta </w:t>
      </w:r>
      <w:r>
        <w:rPr>
          <w:w w:val="90"/>
        </w:rPr>
        <w:t>la </w:t>
      </w:r>
      <w:r>
        <w:rPr>
          <w:spacing w:val="-3"/>
          <w:w w:val="90"/>
        </w:rPr>
        <w:t>importancia </w:t>
      </w:r>
      <w:r>
        <w:rPr>
          <w:w w:val="90"/>
        </w:rPr>
        <w:t>el desarro- </w:t>
      </w:r>
      <w:r>
        <w:rPr>
          <w:spacing w:val="-3"/>
          <w:w w:val="95"/>
        </w:rPr>
        <w:t>llo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urbano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ejes: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2)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Inclu- </w:t>
      </w:r>
      <w:r>
        <w:rPr>
          <w:spacing w:val="-4"/>
        </w:rPr>
        <w:t>yente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4"/>
        </w:rPr>
        <w:t>4)</w:t>
      </w:r>
      <w:r>
        <w:rPr>
          <w:spacing w:val="-14"/>
        </w:rPr>
        <w:t> </w:t>
      </w:r>
      <w:r>
        <w:rPr>
          <w:spacing w:val="-3"/>
        </w:rPr>
        <w:t>México</w:t>
      </w:r>
      <w:r>
        <w:rPr>
          <w:spacing w:val="-13"/>
        </w:rPr>
        <w:t> </w:t>
      </w:r>
      <w:r>
        <w:rPr>
          <w:spacing w:val="-4"/>
        </w:rPr>
        <w:t>Próspero.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particular,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Desa- </w:t>
      </w:r>
      <w:r>
        <w:rPr>
          <w:spacing w:val="-3"/>
          <w:w w:val="90"/>
        </w:rPr>
        <w:t>rrollo Agrario, </w:t>
      </w:r>
      <w:r>
        <w:rPr>
          <w:spacing w:val="-4"/>
          <w:w w:val="90"/>
        </w:rPr>
        <w:t>Territorial </w:t>
      </w:r>
      <w:r>
        <w:rPr>
          <w:w w:val="90"/>
        </w:rPr>
        <w:t>y </w:t>
      </w:r>
      <w:r>
        <w:rPr>
          <w:spacing w:val="-3"/>
          <w:w w:val="90"/>
        </w:rPr>
        <w:t>Urbano </w:t>
      </w:r>
      <w:r>
        <w:rPr>
          <w:spacing w:val="-9"/>
          <w:w w:val="90"/>
        </w:rPr>
        <w:t>2013-2018,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tiene como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0"/>
          <w:w w:val="90"/>
        </w:rPr>
        <w:t> </w:t>
      </w:r>
      <w:r>
        <w:rPr>
          <w:w w:val="90"/>
        </w:rPr>
        <w:t>lograr</w:t>
      </w:r>
      <w:r>
        <w:rPr>
          <w:spacing w:val="-10"/>
          <w:w w:val="90"/>
        </w:rPr>
        <w:t>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México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incluyente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partir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aprovechamiento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sustentable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equitativo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territorio</w:t>
      </w:r>
      <w:r>
        <w:rPr>
          <w:spacing w:val="-20"/>
        </w:rPr>
        <w:t> </w:t>
      </w:r>
      <w:r>
        <w:rPr>
          <w:spacing w:val="-3"/>
        </w:rPr>
        <w:t>nacional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sus</w:t>
      </w:r>
      <w:r>
        <w:rPr>
          <w:spacing w:val="-19"/>
        </w:rPr>
        <w:t> </w:t>
      </w:r>
      <w:r>
        <w:rPr>
          <w:spacing w:val="-3"/>
        </w:rPr>
        <w:t>recursos.</w:t>
      </w:r>
    </w:p>
    <w:p>
      <w:pPr>
        <w:pStyle w:val="BodyText"/>
        <w:spacing w:line="249" w:lineRule="auto" w:before="4"/>
        <w:ind w:left="11281" w:right="1" w:firstLine="283"/>
        <w:jc w:val="both"/>
      </w:pPr>
      <w:r>
        <w:rPr>
          <w:w w:val="90"/>
        </w:rPr>
        <w:t>Mientras que la </w:t>
      </w:r>
      <w:r>
        <w:rPr>
          <w:spacing w:val="-2"/>
          <w:w w:val="90"/>
        </w:rPr>
        <w:t>Ley </w:t>
      </w:r>
      <w:r>
        <w:rPr>
          <w:w w:val="90"/>
        </w:rPr>
        <w:t>de </w:t>
      </w:r>
      <w:r>
        <w:rPr>
          <w:spacing w:val="-3"/>
          <w:w w:val="90"/>
        </w:rPr>
        <w:t>Ordenamiento Territo- </w:t>
      </w:r>
      <w:r>
        <w:rPr>
          <w:w w:val="90"/>
        </w:rPr>
        <w:t>rial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Desarrollo</w:t>
      </w:r>
      <w:r>
        <w:rPr>
          <w:spacing w:val="-7"/>
          <w:w w:val="90"/>
        </w:rPr>
        <w:t> </w:t>
      </w:r>
      <w:r>
        <w:rPr>
          <w:w w:val="90"/>
        </w:rPr>
        <w:t>Urbano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 </w:t>
      </w:r>
      <w:r>
        <w:rPr>
          <w:spacing w:val="-3"/>
        </w:rPr>
        <w:t>dispone:</w:t>
      </w:r>
    </w:p>
    <w:p>
      <w:pPr>
        <w:pStyle w:val="ListParagraph"/>
        <w:numPr>
          <w:ilvl w:val="1"/>
          <w:numId w:val="3"/>
        </w:numPr>
        <w:tabs>
          <w:tab w:pos="11676" w:val="left" w:leader="none"/>
        </w:tabs>
        <w:spacing w:line="249" w:lineRule="auto" w:before="2" w:after="0"/>
        <w:ind w:left="11681" w:right="1" w:hanging="180"/>
        <w:jc w:val="both"/>
        <w:rPr>
          <w:sz w:val="22"/>
        </w:rPr>
      </w:pPr>
      <w:r>
        <w:rPr>
          <w:spacing w:val="-3"/>
          <w:w w:val="95"/>
          <w:sz w:val="22"/>
        </w:rPr>
        <w:t>Establecer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normas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conforme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cuales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municipios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ejer- </w:t>
      </w:r>
      <w:r>
        <w:rPr>
          <w:spacing w:val="-3"/>
          <w:w w:val="95"/>
          <w:sz w:val="22"/>
        </w:rPr>
        <w:t>cerán sus atribuciones </w:t>
      </w:r>
      <w:r>
        <w:rPr>
          <w:w w:val="95"/>
          <w:sz w:val="22"/>
        </w:rPr>
        <w:t>en </w:t>
      </w:r>
      <w:r>
        <w:rPr>
          <w:spacing w:val="-4"/>
          <w:w w:val="95"/>
          <w:sz w:val="22"/>
        </w:rPr>
        <w:t>materia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orde- </w:t>
      </w:r>
      <w:r>
        <w:rPr>
          <w:spacing w:val="-4"/>
          <w:w w:val="95"/>
          <w:sz w:val="22"/>
        </w:rPr>
        <w:t>namiento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territorial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urbano,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así </w:t>
      </w:r>
      <w:r>
        <w:rPr>
          <w:spacing w:val="-3"/>
          <w:sz w:val="22"/>
        </w:rPr>
        <w:t>como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planear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regular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fundación, </w:t>
      </w:r>
      <w:r>
        <w:rPr>
          <w:spacing w:val="-3"/>
          <w:w w:val="95"/>
          <w:sz w:val="22"/>
        </w:rPr>
        <w:t>conservación, </w:t>
      </w:r>
      <w:r>
        <w:rPr>
          <w:spacing w:val="-4"/>
          <w:w w:val="95"/>
          <w:sz w:val="22"/>
        </w:rPr>
        <w:t>mejoramiento, </w:t>
      </w:r>
      <w:r>
        <w:rPr>
          <w:spacing w:val="-3"/>
          <w:w w:val="95"/>
          <w:sz w:val="22"/>
        </w:rPr>
        <w:t>reubicación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399" w:right="1585"/>
        <w:jc w:val="both"/>
      </w:pPr>
      <w:r>
        <w:rPr>
          <w:spacing w:val="-4"/>
          <w:w w:val="95"/>
        </w:rPr>
        <w:t>crecimiento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 </w:t>
      </w:r>
      <w:r>
        <w:rPr/>
        <w:t>estado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Oaxaca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sus</w:t>
      </w:r>
      <w:r>
        <w:rPr>
          <w:spacing w:val="-21"/>
        </w:rPr>
        <w:t> </w:t>
      </w:r>
      <w:r>
        <w:rPr>
          <w:spacing w:val="-4"/>
        </w:rPr>
        <w:t>municipios;</w:t>
      </w:r>
    </w:p>
    <w:p>
      <w:pPr>
        <w:pStyle w:val="ListParagraph"/>
        <w:numPr>
          <w:ilvl w:val="0"/>
          <w:numId w:val="4"/>
        </w:numPr>
        <w:tabs>
          <w:tab w:pos="382" w:val="left" w:leader="none"/>
        </w:tabs>
        <w:spacing w:line="249" w:lineRule="auto" w:before="2" w:after="0"/>
        <w:ind w:left="399" w:right="1585" w:hanging="180"/>
        <w:jc w:val="both"/>
        <w:rPr>
          <w:sz w:val="22"/>
        </w:rPr>
      </w:pPr>
      <w:r>
        <w:rPr>
          <w:spacing w:val="-4"/>
          <w:w w:val="95"/>
          <w:sz w:val="22"/>
        </w:rPr>
        <w:t>Crear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bases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conforme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cuales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inte- </w:t>
      </w:r>
      <w:r>
        <w:rPr>
          <w:w w:val="90"/>
          <w:sz w:val="22"/>
        </w:rPr>
        <w:t>grará el </w:t>
      </w:r>
      <w:r>
        <w:rPr>
          <w:spacing w:val="-4"/>
          <w:w w:val="90"/>
          <w:sz w:val="22"/>
        </w:rPr>
        <w:t>sistema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ordenamiento territorial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desarrollo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urbano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Oaxaca,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para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 autoridades estatales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municipales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actuación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sobre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territorio;</w:t>
      </w:r>
    </w:p>
    <w:p>
      <w:pPr>
        <w:pStyle w:val="ListParagraph"/>
        <w:numPr>
          <w:ilvl w:val="0"/>
          <w:numId w:val="4"/>
        </w:numPr>
        <w:tabs>
          <w:tab w:pos="449" w:val="left" w:leader="none"/>
        </w:tabs>
        <w:spacing w:line="249" w:lineRule="auto" w:before="4" w:after="0"/>
        <w:ind w:left="399" w:right="1585" w:hanging="180"/>
        <w:jc w:val="both"/>
        <w:rPr>
          <w:sz w:val="22"/>
        </w:rPr>
      </w:pPr>
      <w:r>
        <w:rPr/>
        <w:tab/>
      </w:r>
      <w:r>
        <w:rPr>
          <w:spacing w:val="-3"/>
          <w:sz w:val="22"/>
        </w:rPr>
        <w:t>Constituir </w:t>
      </w:r>
      <w:r>
        <w:rPr>
          <w:sz w:val="22"/>
        </w:rPr>
        <w:t>los </w:t>
      </w:r>
      <w:r>
        <w:rPr>
          <w:spacing w:val="-3"/>
          <w:sz w:val="22"/>
        </w:rPr>
        <w:t>instrumentos </w:t>
      </w:r>
      <w:r>
        <w:rPr>
          <w:sz w:val="22"/>
        </w:rPr>
        <w:t>de gestión y </w:t>
      </w:r>
      <w:r>
        <w:rPr>
          <w:spacing w:val="-4"/>
          <w:w w:val="95"/>
          <w:sz w:val="22"/>
        </w:rPr>
        <w:t>fomento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regulación,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inducción,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pacing w:val="-3"/>
          <w:sz w:val="22"/>
        </w:rPr>
        <w:t>certación </w:t>
      </w:r>
      <w:r>
        <w:rPr>
          <w:sz w:val="22"/>
        </w:rPr>
        <w:t>y </w:t>
      </w:r>
      <w:r>
        <w:rPr>
          <w:spacing w:val="-3"/>
          <w:sz w:val="22"/>
        </w:rPr>
        <w:t>coordinación </w:t>
      </w:r>
      <w:r>
        <w:rPr>
          <w:sz w:val="22"/>
        </w:rPr>
        <w:t>de los </w:t>
      </w:r>
      <w:r>
        <w:rPr>
          <w:spacing w:val="-4"/>
          <w:sz w:val="22"/>
        </w:rPr>
        <w:t>distintos agentes </w:t>
      </w:r>
      <w:r>
        <w:rPr>
          <w:spacing w:val="-3"/>
          <w:sz w:val="22"/>
        </w:rPr>
        <w:t>públicos, sociales </w:t>
      </w:r>
      <w:r>
        <w:rPr>
          <w:sz w:val="22"/>
        </w:rPr>
        <w:t>y privados</w:t>
      </w:r>
      <w:r>
        <w:rPr>
          <w:spacing w:val="-32"/>
          <w:sz w:val="22"/>
        </w:rPr>
        <w:t> </w:t>
      </w:r>
      <w:r>
        <w:rPr>
          <w:sz w:val="22"/>
        </w:rPr>
        <w:t>que </w:t>
      </w:r>
      <w:r>
        <w:rPr>
          <w:spacing w:val="-3"/>
          <w:w w:val="95"/>
          <w:sz w:val="22"/>
        </w:rPr>
        <w:t>intervienen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ordenamiento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territorial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urbano del</w:t>
      </w:r>
      <w:r>
        <w:rPr>
          <w:spacing w:val="-25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0"/>
          <w:numId w:val="4"/>
        </w:numPr>
        <w:tabs>
          <w:tab w:pos="389" w:val="left" w:leader="none"/>
        </w:tabs>
        <w:spacing w:line="249" w:lineRule="auto" w:before="4" w:after="0"/>
        <w:ind w:left="399" w:right="1585" w:hanging="180"/>
        <w:jc w:val="both"/>
        <w:rPr>
          <w:sz w:val="22"/>
        </w:rPr>
      </w:pPr>
      <w:r>
        <w:rPr>
          <w:spacing w:val="-3"/>
          <w:w w:val="95"/>
          <w:sz w:val="22"/>
        </w:rPr>
        <w:t>Establecer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bases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regirán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participa- ción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municipios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planea- </w:t>
      </w:r>
      <w:r>
        <w:rPr>
          <w:w w:val="90"/>
          <w:sz w:val="22"/>
        </w:rPr>
        <w:t>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zonas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metropolitanas,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conurbadas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centros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población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como las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bases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ejecución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 acciones, inversiones, </w:t>
      </w:r>
      <w:r>
        <w:rPr>
          <w:w w:val="90"/>
          <w:sz w:val="22"/>
        </w:rPr>
        <w:t>obras 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servicios en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materia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ordenamiento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territorial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desa- </w:t>
      </w:r>
      <w:r>
        <w:rPr>
          <w:spacing w:val="-3"/>
          <w:sz w:val="22"/>
        </w:rPr>
        <w:t>rrollo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urbano,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dichas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zonas;</w:t>
      </w:r>
    </w:p>
    <w:p>
      <w:pPr>
        <w:pStyle w:val="ListParagraph"/>
        <w:numPr>
          <w:ilvl w:val="0"/>
          <w:numId w:val="4"/>
        </w:numPr>
        <w:tabs>
          <w:tab w:pos="411" w:val="left" w:leader="none"/>
        </w:tabs>
        <w:spacing w:line="249" w:lineRule="auto" w:before="6" w:after="0"/>
        <w:ind w:left="399" w:right="1585" w:hanging="180"/>
        <w:jc w:val="both"/>
        <w:rPr>
          <w:sz w:val="22"/>
        </w:rPr>
      </w:pPr>
      <w:r>
        <w:rPr>
          <w:spacing w:val="-3"/>
          <w:w w:val="95"/>
          <w:sz w:val="22"/>
        </w:rPr>
        <w:t>Fijar las </w:t>
      </w:r>
      <w:r>
        <w:rPr>
          <w:w w:val="95"/>
          <w:sz w:val="22"/>
        </w:rPr>
        <w:t>bases para </w:t>
      </w:r>
      <w:r>
        <w:rPr>
          <w:spacing w:val="-3"/>
          <w:w w:val="95"/>
          <w:sz w:val="22"/>
        </w:rPr>
        <w:t>vincular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criterios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conservación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ambiente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defi- </w:t>
      </w:r>
      <w:r>
        <w:rPr>
          <w:spacing w:val="-3"/>
          <w:w w:val="95"/>
          <w:sz w:val="22"/>
        </w:rPr>
        <w:t>nición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estrategias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planeación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del </w:t>
      </w:r>
      <w:r>
        <w:rPr>
          <w:spacing w:val="-4"/>
          <w:w w:val="95"/>
          <w:sz w:val="22"/>
        </w:rPr>
        <w:t>ordenamiento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territorial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urbano,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como </w:t>
      </w:r>
      <w:r>
        <w:rPr>
          <w:w w:val="90"/>
          <w:sz w:val="22"/>
        </w:rPr>
        <w:t>para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mitigar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efectos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desastres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natura- </w:t>
      </w:r>
      <w:r>
        <w:rPr>
          <w:sz w:val="22"/>
        </w:rPr>
        <w:t>les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entidad;</w:t>
      </w:r>
      <w:r>
        <w:rPr>
          <w:spacing w:val="-1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4"/>
        </w:numPr>
        <w:tabs>
          <w:tab w:pos="394" w:val="left" w:leader="none"/>
        </w:tabs>
        <w:spacing w:line="249" w:lineRule="auto" w:before="5" w:after="0"/>
        <w:ind w:left="399" w:right="1585" w:hanging="180"/>
        <w:jc w:val="both"/>
        <w:rPr>
          <w:sz w:val="22"/>
        </w:rPr>
      </w:pPr>
      <w:r>
        <w:rPr>
          <w:spacing w:val="-3"/>
          <w:w w:val="95"/>
          <w:sz w:val="22"/>
        </w:rPr>
        <w:t>Definir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bases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participación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 sectores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público,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social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privado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orde- </w:t>
      </w:r>
      <w:r>
        <w:rPr>
          <w:spacing w:val="-4"/>
          <w:sz w:val="22"/>
        </w:rPr>
        <w:t>namiento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territorial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urbano.</w:t>
      </w:r>
    </w:p>
    <w:p>
      <w:pPr>
        <w:pStyle w:val="BodyText"/>
        <w:spacing w:line="249" w:lineRule="auto" w:before="2"/>
        <w:ind w:right="1585" w:firstLine="283"/>
        <w:jc w:val="both"/>
      </w:pPr>
      <w:r>
        <w:rPr>
          <w:w w:val="95"/>
        </w:rPr>
        <w:t>En lo </w:t>
      </w:r>
      <w:r>
        <w:rPr>
          <w:spacing w:val="-4"/>
          <w:w w:val="95"/>
        </w:rPr>
        <w:t>concerniente </w:t>
      </w:r>
      <w:r>
        <w:rPr>
          <w:w w:val="95"/>
        </w:rPr>
        <w:t>a </w:t>
      </w:r>
      <w:r>
        <w:rPr>
          <w:spacing w:val="-3"/>
          <w:w w:val="95"/>
        </w:rPr>
        <w:t>Ley Orgánica </w:t>
      </w:r>
      <w:r>
        <w:rPr>
          <w:w w:val="95"/>
        </w:rPr>
        <w:t>del </w:t>
      </w:r>
      <w:r>
        <w:rPr>
          <w:spacing w:val="-3"/>
          <w:w w:val="95"/>
        </w:rPr>
        <w:t>Poder Ejecutivo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Oaxaca,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 </w:t>
      </w:r>
      <w:r>
        <w:rPr>
          <w:w w:val="90"/>
        </w:rPr>
        <w:t>Artículo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37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Infraestructu- ras y el </w:t>
      </w:r>
      <w:r>
        <w:rPr>
          <w:spacing w:val="-4"/>
          <w:w w:val="90"/>
        </w:rPr>
        <w:t>Ordenamiento Territorial Sustentable </w:t>
      </w:r>
      <w:r>
        <w:rPr>
          <w:spacing w:val="-3"/>
          <w:w w:val="90"/>
        </w:rPr>
        <w:t>(SIN- </w:t>
      </w:r>
      <w:r>
        <w:rPr>
          <w:spacing w:val="-3"/>
          <w:w w:val="95"/>
        </w:rPr>
        <w:t>FRA)</w:t>
      </w:r>
      <w:r>
        <w:rPr>
          <w:spacing w:val="-15"/>
          <w:w w:val="95"/>
        </w:rPr>
        <w:t> </w:t>
      </w:r>
      <w:r>
        <w:rPr>
          <w:w w:val="95"/>
        </w:rPr>
        <w:t>le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corresponde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despacho,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otros,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4"/>
        </w:rPr>
        <w:t>siguientes</w:t>
      </w:r>
      <w:r>
        <w:rPr>
          <w:spacing w:val="-24"/>
        </w:rPr>
        <w:t> </w:t>
      </w:r>
      <w:r>
        <w:rPr>
          <w:spacing w:val="-4"/>
        </w:rPr>
        <w:t>asuntos: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8"/>
            <w:col w:w="5525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17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38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Urbano y Ordenamiento Territorial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955" w:val="left" w:leader="none"/>
        </w:tabs>
        <w:spacing w:line="249" w:lineRule="auto" w:before="93" w:after="0"/>
        <w:ind w:left="1987" w:right="82" w:hanging="180"/>
        <w:jc w:val="both"/>
        <w:rPr>
          <w:sz w:val="22"/>
        </w:rPr>
      </w:pPr>
      <w:r>
        <w:rPr>
          <w:spacing w:val="-3"/>
          <w:w w:val="90"/>
          <w:sz w:val="22"/>
        </w:rPr>
        <w:t>Aplicar las disposiciones técnicas </w:t>
      </w:r>
      <w:r>
        <w:rPr>
          <w:w w:val="90"/>
          <w:sz w:val="22"/>
        </w:rPr>
        <w:t>y</w:t>
      </w:r>
      <w:r>
        <w:rPr>
          <w:spacing w:val="-34"/>
          <w:w w:val="90"/>
          <w:sz w:val="22"/>
        </w:rPr>
        <w:t> </w:t>
      </w:r>
      <w:r>
        <w:rPr>
          <w:spacing w:val="-3"/>
          <w:w w:val="90"/>
          <w:sz w:val="22"/>
        </w:rPr>
        <w:t>normativas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materia </w:t>
      </w:r>
      <w:r>
        <w:rPr>
          <w:w w:val="90"/>
          <w:sz w:val="22"/>
        </w:rPr>
        <w:t>de infraestructuras en lo </w:t>
      </w:r>
      <w:r>
        <w:rPr>
          <w:spacing w:val="-3"/>
          <w:w w:val="90"/>
          <w:sz w:val="22"/>
        </w:rPr>
        <w:t>general,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particular,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materia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obra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pública, </w:t>
      </w:r>
      <w:r>
        <w:rPr>
          <w:spacing w:val="-3"/>
          <w:w w:val="90"/>
          <w:sz w:val="22"/>
        </w:rPr>
        <w:t>construcción, </w:t>
      </w:r>
      <w:r>
        <w:rPr>
          <w:spacing w:val="-4"/>
          <w:w w:val="90"/>
          <w:sz w:val="22"/>
        </w:rPr>
        <w:t>fraccionamiento, ordenamiento </w:t>
      </w:r>
      <w:r>
        <w:rPr>
          <w:spacing w:val="-4"/>
          <w:sz w:val="22"/>
        </w:rPr>
        <w:t>territorial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desarrollo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urbano.</w:t>
      </w:r>
    </w:p>
    <w:p>
      <w:pPr>
        <w:pStyle w:val="ListParagraph"/>
        <w:numPr>
          <w:ilvl w:val="1"/>
          <w:numId w:val="4"/>
        </w:numPr>
        <w:tabs>
          <w:tab w:pos="1967" w:val="left" w:leader="none"/>
        </w:tabs>
        <w:spacing w:line="249" w:lineRule="auto" w:before="3" w:after="0"/>
        <w:ind w:left="1987" w:right="83" w:hanging="180"/>
        <w:jc w:val="both"/>
        <w:rPr>
          <w:sz w:val="22"/>
        </w:rPr>
      </w:pPr>
      <w:r>
        <w:rPr>
          <w:spacing w:val="-3"/>
          <w:w w:val="90"/>
          <w:sz w:val="22"/>
        </w:rPr>
        <w:t>Procurar </w:t>
      </w:r>
      <w:r>
        <w:rPr>
          <w:w w:val="90"/>
          <w:sz w:val="22"/>
        </w:rPr>
        <w:t>que en la </w:t>
      </w:r>
      <w:r>
        <w:rPr>
          <w:spacing w:val="-3"/>
          <w:w w:val="90"/>
          <w:sz w:val="22"/>
        </w:rPr>
        <w:t>generación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infraestruc- </w:t>
      </w:r>
      <w:r>
        <w:rPr>
          <w:spacing w:val="-3"/>
          <w:w w:val="95"/>
          <w:sz w:val="22"/>
        </w:rPr>
        <w:t>turas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social,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básica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productiva,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fomente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cohesión social, </w:t>
      </w:r>
      <w:r>
        <w:rPr>
          <w:w w:val="95"/>
          <w:sz w:val="22"/>
        </w:rPr>
        <w:t>se </w:t>
      </w:r>
      <w:r>
        <w:rPr>
          <w:spacing w:val="-3"/>
          <w:w w:val="95"/>
          <w:sz w:val="22"/>
        </w:rPr>
        <w:t>propicie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equilibrio </w:t>
      </w:r>
      <w:r>
        <w:rPr>
          <w:spacing w:val="-3"/>
          <w:w w:val="90"/>
          <w:sz w:val="22"/>
        </w:rPr>
        <w:t>regional </w:t>
      </w:r>
      <w:r>
        <w:rPr>
          <w:w w:val="90"/>
          <w:sz w:val="22"/>
        </w:rPr>
        <w:t>y la </w:t>
      </w:r>
      <w:r>
        <w:rPr>
          <w:spacing w:val="-3"/>
          <w:w w:val="90"/>
          <w:sz w:val="22"/>
        </w:rPr>
        <w:t>competitividad económica; </w:t>
      </w:r>
      <w:r>
        <w:rPr>
          <w:w w:val="90"/>
          <w:sz w:val="22"/>
        </w:rPr>
        <w:t>arti- </w:t>
      </w:r>
      <w:r>
        <w:rPr>
          <w:spacing w:val="-3"/>
          <w:w w:val="90"/>
          <w:sz w:val="22"/>
        </w:rPr>
        <w:t>culando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ordenando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territorio </w:t>
      </w:r>
      <w:r>
        <w:rPr>
          <w:w w:val="90"/>
          <w:sz w:val="22"/>
        </w:rPr>
        <w:t>para lograr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igualdad </w:t>
      </w:r>
      <w:r>
        <w:rPr>
          <w:w w:val="95"/>
          <w:sz w:val="22"/>
        </w:rPr>
        <w:t>de oportunidades </w:t>
      </w:r>
      <w:r>
        <w:rPr>
          <w:spacing w:val="-4"/>
          <w:w w:val="95"/>
          <w:sz w:val="22"/>
        </w:rPr>
        <w:t>mediante </w:t>
      </w:r>
      <w:r>
        <w:rPr>
          <w:w w:val="95"/>
          <w:sz w:val="22"/>
        </w:rPr>
        <w:t>la </w:t>
      </w:r>
      <w:r>
        <w:rPr>
          <w:spacing w:val="-3"/>
          <w:w w:val="90"/>
          <w:sz w:val="22"/>
        </w:rPr>
        <w:t>consolidación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una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integral, </w:t>
      </w:r>
      <w:r>
        <w:rPr>
          <w:spacing w:val="-4"/>
          <w:sz w:val="22"/>
        </w:rPr>
        <w:t>sustentable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compensatoria.</w:t>
      </w:r>
    </w:p>
    <w:p>
      <w:pPr>
        <w:pStyle w:val="ListParagraph"/>
        <w:numPr>
          <w:ilvl w:val="1"/>
          <w:numId w:val="4"/>
        </w:numPr>
        <w:tabs>
          <w:tab w:pos="2017" w:val="left" w:leader="none"/>
        </w:tabs>
        <w:spacing w:line="249" w:lineRule="auto" w:before="7" w:after="0"/>
        <w:ind w:left="1987" w:right="83" w:hanging="180"/>
        <w:jc w:val="both"/>
        <w:rPr>
          <w:sz w:val="22"/>
        </w:rPr>
      </w:pPr>
      <w:r>
        <w:rPr>
          <w:spacing w:val="-3"/>
          <w:w w:val="95"/>
          <w:sz w:val="22"/>
        </w:rPr>
        <w:t>Impulsar criterios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sustentabilidad </w:t>
      </w:r>
      <w:r>
        <w:rPr>
          <w:w w:val="95"/>
          <w:sz w:val="22"/>
        </w:rPr>
        <w:t>en la </w:t>
      </w:r>
      <w:r>
        <w:rPr>
          <w:spacing w:val="-3"/>
          <w:w w:val="90"/>
          <w:sz w:val="22"/>
        </w:rPr>
        <w:t>construcción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infraestructuras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social,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básica </w:t>
      </w:r>
      <w:r>
        <w:rPr>
          <w:sz w:val="22"/>
        </w:rPr>
        <w:t>y productiva, </w:t>
      </w:r>
      <w:r>
        <w:rPr>
          <w:spacing w:val="-3"/>
          <w:sz w:val="22"/>
        </w:rPr>
        <w:t>así como </w:t>
      </w:r>
      <w:r>
        <w:rPr>
          <w:sz w:val="22"/>
        </w:rPr>
        <w:t>la </w:t>
      </w:r>
      <w:r>
        <w:rPr>
          <w:spacing w:val="-3"/>
          <w:sz w:val="22"/>
        </w:rPr>
        <w:t>conservación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691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889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Desarrollo Urbano y Ordenamiento Territorial</w:t>
      </w:r>
    </w:p>
    <w:p>
      <w:pPr>
        <w:pStyle w:val="BodyText"/>
        <w:spacing w:line="249" w:lineRule="auto" w:before="83"/>
        <w:ind w:left="514" w:right="11279"/>
        <w:jc w:val="both"/>
      </w:pPr>
      <w:r>
        <w:rPr/>
        <w:br w:type="column"/>
      </w:r>
      <w:r>
        <w:rPr>
          <w:spacing w:val="-4"/>
          <w:w w:val="95"/>
        </w:rPr>
        <w:t>mejoramiento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medio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ambiente,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coor- </w:t>
      </w:r>
      <w:r>
        <w:rPr>
          <w:spacing w:val="-3"/>
        </w:rPr>
        <w:t>dinación</w:t>
      </w:r>
      <w:r>
        <w:rPr>
          <w:spacing w:val="-34"/>
        </w:rPr>
        <w:t> </w:t>
      </w:r>
      <w:r>
        <w:rPr>
          <w:spacing w:val="-3"/>
        </w:rPr>
        <w:t>con</w:t>
      </w:r>
      <w:r>
        <w:rPr>
          <w:spacing w:val="-34"/>
        </w:rPr>
        <w:t> </w:t>
      </w:r>
      <w:r>
        <w:rPr>
          <w:spacing w:val="-3"/>
        </w:rPr>
        <w:t>las</w:t>
      </w:r>
      <w:r>
        <w:rPr>
          <w:spacing w:val="-33"/>
        </w:rPr>
        <w:t> </w:t>
      </w:r>
      <w:r>
        <w:rPr>
          <w:spacing w:val="-3"/>
        </w:rPr>
        <w:t>instancias</w:t>
      </w:r>
      <w:r>
        <w:rPr>
          <w:spacing w:val="-34"/>
        </w:rPr>
        <w:t> </w:t>
      </w:r>
      <w:r>
        <w:rPr>
          <w:spacing w:val="-4"/>
        </w:rPr>
        <w:t>competentes.</w:t>
      </w:r>
    </w:p>
    <w:p>
      <w:pPr>
        <w:pStyle w:val="ListParagraph"/>
        <w:numPr>
          <w:ilvl w:val="0"/>
          <w:numId w:val="5"/>
        </w:numPr>
        <w:tabs>
          <w:tab w:pos="497" w:val="left" w:leader="none"/>
        </w:tabs>
        <w:spacing w:line="249" w:lineRule="auto" w:before="1" w:after="0"/>
        <w:ind w:left="514" w:right="11279" w:hanging="18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7161656</wp:posOffset>
            </wp:positionH>
            <wp:positionV relativeFrom="paragraph">
              <wp:posOffset>-324472</wp:posOffset>
            </wp:positionV>
            <wp:extent cx="6158331" cy="4389114"/>
            <wp:effectExtent l="0" t="0" r="0" b="0"/>
            <wp:wrapNone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331" cy="438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95"/>
          <w:sz w:val="22"/>
        </w:rPr>
        <w:t>Coordinar,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ámbito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su</w:t>
      </w:r>
      <w:r>
        <w:rPr>
          <w:spacing w:val="-23"/>
          <w:w w:val="95"/>
          <w:sz w:val="22"/>
        </w:rPr>
        <w:t> </w:t>
      </w:r>
      <w:r>
        <w:rPr>
          <w:spacing w:val="-6"/>
          <w:w w:val="95"/>
          <w:sz w:val="22"/>
        </w:rPr>
        <w:t>competencia,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la </w:t>
      </w:r>
      <w:r>
        <w:rPr>
          <w:spacing w:val="-5"/>
          <w:w w:val="90"/>
          <w:sz w:val="22"/>
        </w:rPr>
        <w:t>planeación integral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las </w:t>
      </w:r>
      <w:r>
        <w:rPr>
          <w:spacing w:val="-4"/>
          <w:w w:val="90"/>
          <w:sz w:val="22"/>
        </w:rPr>
        <w:t>infraestructuras </w:t>
      </w:r>
      <w:r>
        <w:rPr>
          <w:spacing w:val="-6"/>
          <w:w w:val="90"/>
          <w:sz w:val="22"/>
        </w:rPr>
        <w:t>con </w:t>
      </w:r>
      <w:r>
        <w:rPr>
          <w:spacing w:val="-5"/>
          <w:w w:val="90"/>
          <w:sz w:val="22"/>
        </w:rPr>
        <w:t>visión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largo plazo, fomentando </w:t>
      </w:r>
      <w:r>
        <w:rPr>
          <w:spacing w:val="-4"/>
          <w:w w:val="90"/>
          <w:sz w:val="22"/>
        </w:rPr>
        <w:t>la participa- ción</w:t>
      </w:r>
      <w:r>
        <w:rPr>
          <w:spacing w:val="-20"/>
          <w:w w:val="90"/>
          <w:sz w:val="22"/>
        </w:rPr>
        <w:t> </w:t>
      </w:r>
      <w:r>
        <w:rPr>
          <w:spacing w:val="-5"/>
          <w:w w:val="90"/>
          <w:sz w:val="22"/>
        </w:rPr>
        <w:t>ciudadana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5"/>
          <w:w w:val="90"/>
          <w:sz w:val="22"/>
        </w:rPr>
        <w:t>través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spacing w:val="-5"/>
          <w:w w:val="90"/>
          <w:sz w:val="22"/>
        </w:rPr>
        <w:t>órganos</w:t>
      </w:r>
      <w:r>
        <w:rPr>
          <w:spacing w:val="-19"/>
          <w:w w:val="90"/>
          <w:sz w:val="22"/>
        </w:rPr>
        <w:t> </w:t>
      </w:r>
      <w:r>
        <w:rPr>
          <w:spacing w:val="-6"/>
          <w:w w:val="90"/>
          <w:sz w:val="22"/>
        </w:rPr>
        <w:t>consultivos.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49" w:lineRule="auto" w:before="3" w:after="0"/>
        <w:ind w:left="514" w:right="11279" w:hanging="180"/>
        <w:jc w:val="both"/>
        <w:rPr>
          <w:sz w:val="22"/>
        </w:rPr>
      </w:pPr>
      <w:r>
        <w:rPr>
          <w:spacing w:val="-4"/>
          <w:w w:val="95"/>
          <w:sz w:val="22"/>
        </w:rPr>
        <w:t>Promover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creación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reserva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territorial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suelo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establecimiento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infraes- </w:t>
      </w:r>
      <w:r>
        <w:rPr>
          <w:sz w:val="22"/>
        </w:rPr>
        <w:t>tructuras.</w:t>
      </w:r>
    </w:p>
    <w:p>
      <w:pPr>
        <w:pStyle w:val="ListParagraph"/>
        <w:numPr>
          <w:ilvl w:val="0"/>
          <w:numId w:val="5"/>
        </w:numPr>
        <w:tabs>
          <w:tab w:pos="505" w:val="left" w:leader="none"/>
        </w:tabs>
        <w:spacing w:line="249" w:lineRule="auto" w:before="2" w:after="0"/>
        <w:ind w:left="514" w:right="11279" w:hanging="180"/>
        <w:jc w:val="both"/>
        <w:rPr>
          <w:sz w:val="22"/>
        </w:rPr>
      </w:pPr>
      <w:r>
        <w:rPr>
          <w:spacing w:val="-3"/>
          <w:w w:val="90"/>
          <w:sz w:val="22"/>
        </w:rPr>
        <w:t>Formular proyectos ejecutivos </w:t>
      </w:r>
      <w:r>
        <w:rPr>
          <w:w w:val="90"/>
          <w:sz w:val="22"/>
        </w:rPr>
        <w:t>de </w:t>
      </w:r>
      <w:r>
        <w:rPr>
          <w:spacing w:val="-2"/>
          <w:w w:val="90"/>
          <w:sz w:val="22"/>
        </w:rPr>
        <w:t>obras, </w:t>
      </w:r>
      <w:r>
        <w:rPr>
          <w:w w:val="90"/>
          <w:sz w:val="22"/>
        </w:rPr>
        <w:t>que </w:t>
      </w:r>
      <w:r>
        <w:rPr>
          <w:spacing w:val="-3"/>
          <w:sz w:val="22"/>
        </w:rPr>
        <w:t>permitan una planeación </w:t>
      </w:r>
      <w:r>
        <w:rPr>
          <w:sz w:val="22"/>
        </w:rPr>
        <w:t>y </w:t>
      </w:r>
      <w:r>
        <w:rPr>
          <w:spacing w:val="-3"/>
          <w:sz w:val="22"/>
        </w:rPr>
        <w:t>ejecución </w:t>
      </w:r>
      <w:r>
        <w:rPr>
          <w:sz w:val="22"/>
        </w:rPr>
        <w:t>efi- </w:t>
      </w:r>
      <w:r>
        <w:rPr>
          <w:spacing w:val="-4"/>
          <w:w w:val="95"/>
          <w:sz w:val="22"/>
        </w:rPr>
        <w:t>ciente </w:t>
      </w:r>
      <w:r>
        <w:rPr>
          <w:spacing w:val="-3"/>
          <w:w w:val="95"/>
          <w:sz w:val="22"/>
        </w:rPr>
        <w:t>con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objetivos </w:t>
      </w:r>
      <w:r>
        <w:rPr>
          <w:w w:val="95"/>
          <w:sz w:val="22"/>
        </w:rPr>
        <w:t>del </w:t>
      </w:r>
      <w:r>
        <w:rPr>
          <w:spacing w:val="-3"/>
          <w:w w:val="95"/>
          <w:sz w:val="22"/>
        </w:rPr>
        <w:t>Plan </w:t>
      </w:r>
      <w:r>
        <w:rPr>
          <w:w w:val="95"/>
          <w:sz w:val="22"/>
        </w:rPr>
        <w:t>Estatal de </w:t>
      </w:r>
      <w:r>
        <w:rPr>
          <w:spacing w:val="-3"/>
          <w:sz w:val="22"/>
        </w:rPr>
        <w:t>Desarrollo.</w:t>
      </w:r>
    </w:p>
    <w:p>
      <w:pPr>
        <w:pStyle w:val="ListParagraph"/>
        <w:numPr>
          <w:ilvl w:val="0"/>
          <w:numId w:val="5"/>
        </w:numPr>
        <w:tabs>
          <w:tab w:pos="505" w:val="left" w:leader="none"/>
        </w:tabs>
        <w:spacing w:line="249" w:lineRule="auto" w:before="3" w:after="0"/>
        <w:ind w:left="514" w:right="11280" w:hanging="180"/>
        <w:jc w:val="both"/>
        <w:rPr>
          <w:sz w:val="22"/>
        </w:rPr>
      </w:pPr>
      <w:r>
        <w:rPr>
          <w:spacing w:val="-3"/>
          <w:w w:val="95"/>
          <w:sz w:val="22"/>
        </w:rPr>
        <w:t>Coadyuvar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ámbito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competencia,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regularización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tenencia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tierra </w:t>
      </w:r>
      <w:r>
        <w:rPr>
          <w:spacing w:val="-3"/>
          <w:sz w:val="22"/>
        </w:rPr>
        <w:t>urbana.</w:t>
      </w:r>
    </w:p>
    <w:p>
      <w:pPr>
        <w:spacing w:after="0" w:line="249" w:lineRule="auto"/>
        <w:jc w:val="both"/>
        <w:rPr>
          <w:sz w:val="22"/>
        </w:rPr>
        <w:sectPr>
          <w:pgSz w:w="20980" w:h="15880" w:orient="landscape"/>
          <w:pgMar w:top="880" w:bottom="280" w:left="0" w:right="0"/>
          <w:cols w:num="2" w:equalWidth="0">
            <w:col w:w="5607" w:space="40"/>
            <w:col w:w="15333"/>
          </w:cols>
        </w:sectPr>
      </w:pPr>
    </w:p>
    <w:p>
      <w:pPr>
        <w:pStyle w:val="Heading1"/>
        <w:numPr>
          <w:ilvl w:val="0"/>
          <w:numId w:val="3"/>
        </w:numPr>
        <w:tabs>
          <w:tab w:pos="11804" w:val="left" w:leader="none"/>
        </w:tabs>
        <w:spacing w:line="240" w:lineRule="auto" w:before="60" w:after="0"/>
        <w:ind w:left="11803" w:right="0" w:hanging="523"/>
        <w:jc w:val="left"/>
      </w:pP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9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75"/>
        <w:jc w:val="right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0</wp:posOffset>
            </wp:positionH>
            <wp:positionV relativeFrom="paragraph">
              <wp:posOffset>84122</wp:posOffset>
            </wp:positionV>
            <wp:extent cx="6156007" cy="5785408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78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573pt;margin-top:-1.813479pt;width:15.6pt;height:38.4pt;mso-position-horizontal-relative:page;mso-position-vertical-relative:paragraph;z-index:-2668298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8"/>
                      <w:sz w:val="6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0"/>
        </w:rPr>
        <w:t>urante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segunda</w:t>
      </w:r>
      <w:r>
        <w:rPr>
          <w:spacing w:val="-9"/>
          <w:w w:val="90"/>
        </w:rPr>
        <w:t> </w:t>
      </w:r>
      <w:r>
        <w:rPr>
          <w:w w:val="90"/>
        </w:rPr>
        <w:t>mitad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siglo</w:t>
      </w:r>
      <w:r>
        <w:rPr>
          <w:spacing w:val="-9"/>
          <w:w w:val="90"/>
        </w:rPr>
        <w:t> </w:t>
      </w:r>
      <w:r>
        <w:rPr>
          <w:w w:val="90"/>
        </w:rPr>
        <w:t>XX,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zonas</w:t>
      </w:r>
      <w:r>
        <w:rPr>
          <w:w w:val="87"/>
        </w:rPr>
        <w:t> </w:t>
      </w:r>
      <w:r>
        <w:rPr>
          <w:w w:val="90"/>
        </w:rPr>
        <w:t>urbanas de México se</w:t>
      </w:r>
      <w:r>
        <w:rPr>
          <w:spacing w:val="-13"/>
          <w:w w:val="90"/>
        </w:rPr>
        <w:t> </w:t>
      </w:r>
      <w:r>
        <w:rPr>
          <w:w w:val="90"/>
        </w:rPr>
        <w:t>poblaron</w:t>
      </w:r>
      <w:r>
        <w:rPr>
          <w:spacing w:val="-3"/>
          <w:w w:val="90"/>
        </w:rPr>
        <w:t> </w:t>
      </w:r>
      <w:r>
        <w:rPr>
          <w:w w:val="90"/>
        </w:rPr>
        <w:t>considerable-</w:t>
      </w:r>
      <w:r>
        <w:rPr>
          <w:w w:val="96"/>
        </w:rPr>
        <w:t> </w:t>
      </w:r>
      <w:r>
        <w:rPr>
          <w:spacing w:val="-3"/>
          <w:w w:val="95"/>
        </w:rPr>
        <w:t>mente: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año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1950,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43%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población</w:t>
      </w:r>
      <w:r>
        <w:rPr>
          <w:spacing w:val="-19"/>
          <w:w w:val="95"/>
        </w:rPr>
        <w:t> </w:t>
      </w:r>
      <w:r>
        <w:rPr>
          <w:w w:val="95"/>
        </w:rPr>
        <w:t>vivía</w:t>
      </w:r>
      <w:r>
        <w:rPr>
          <w:w w:val="86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localidades</w:t>
      </w:r>
      <w:r>
        <w:rPr>
          <w:spacing w:val="-10"/>
          <w:w w:val="95"/>
        </w:rPr>
        <w:t> </w:t>
      </w:r>
      <w:r>
        <w:rPr>
          <w:w w:val="95"/>
        </w:rPr>
        <w:t>urbanas,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2010</w:t>
      </w:r>
      <w:r>
        <w:rPr>
          <w:w w:val="88"/>
        </w:rPr>
        <w:t> </w:t>
      </w:r>
      <w:r>
        <w:rPr>
          <w:w w:val="95"/>
        </w:rPr>
        <w:t>esta cifra </w:t>
      </w:r>
      <w:r>
        <w:rPr>
          <w:spacing w:val="-3"/>
          <w:w w:val="95"/>
        </w:rPr>
        <w:t>aumentó </w:t>
      </w:r>
      <w:r>
        <w:rPr>
          <w:w w:val="95"/>
        </w:rPr>
        <w:t>a 77% </w:t>
      </w:r>
      <w:r>
        <w:rPr>
          <w:spacing w:val="-3"/>
          <w:w w:val="95"/>
        </w:rPr>
        <w:t>(INEGI). </w:t>
      </w:r>
      <w:r>
        <w:rPr>
          <w:w w:val="95"/>
        </w:rPr>
        <w:t>El</w:t>
      </w:r>
      <w:r>
        <w:rPr>
          <w:spacing w:val="33"/>
          <w:w w:val="95"/>
        </w:rPr>
        <w:t> </w:t>
      </w:r>
      <w:r>
        <w:rPr>
          <w:w w:val="95"/>
        </w:rPr>
        <w:t>estado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Oaxaca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presentó,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mismo</w:t>
      </w:r>
      <w:r>
        <w:rPr>
          <w:spacing w:val="-11"/>
          <w:w w:val="90"/>
        </w:rPr>
        <w:t> </w:t>
      </w:r>
      <w:r>
        <w:rPr>
          <w:w w:val="90"/>
        </w:rPr>
        <w:t>periodo,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ten-</w:t>
      </w:r>
      <w:r>
        <w:rPr>
          <w:w w:val="96"/>
        </w:rPr>
        <w:t> </w:t>
      </w:r>
      <w:r>
        <w:rPr>
          <w:spacing w:val="-2"/>
          <w:w w:val="90"/>
        </w:rPr>
        <w:t>dencia </w:t>
      </w:r>
      <w:r>
        <w:rPr>
          <w:spacing w:val="-3"/>
          <w:w w:val="90"/>
        </w:rPr>
        <w:t>similar </w:t>
      </w:r>
      <w:r>
        <w:rPr>
          <w:w w:val="90"/>
        </w:rPr>
        <w:t>a la </w:t>
      </w:r>
      <w:r>
        <w:rPr>
          <w:spacing w:val="-3"/>
          <w:w w:val="90"/>
        </w:rPr>
        <w:t>nacional, inclusive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manera</w:t>
      </w:r>
      <w:r>
        <w:rPr>
          <w:w w:val="83"/>
        </w:rPr>
        <w:t> </w:t>
      </w:r>
      <w:r>
        <w:rPr>
          <w:w w:val="90"/>
        </w:rPr>
        <w:t>desordenada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descontrolada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dio</w:t>
      </w:r>
      <w:r>
        <w:rPr>
          <w:spacing w:val="-11"/>
          <w:w w:val="90"/>
        </w:rPr>
        <w:t> </w:t>
      </w:r>
      <w:r>
        <w:rPr>
          <w:w w:val="90"/>
        </w:rPr>
        <w:t>dicho</w:t>
      </w:r>
      <w:r>
        <w:rPr>
          <w:w w:val="90"/>
        </w:rPr>
        <w:t> </w:t>
      </w:r>
      <w:r>
        <w:rPr>
          <w:spacing w:val="-3"/>
          <w:w w:val="95"/>
        </w:rPr>
        <w:t>poblamiento;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migración</w:t>
      </w:r>
      <w:r>
        <w:rPr>
          <w:spacing w:val="-28"/>
          <w:w w:val="95"/>
        </w:rPr>
        <w:t> </w:t>
      </w:r>
      <w:r>
        <w:rPr>
          <w:w w:val="95"/>
        </w:rPr>
        <w:t>masiva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campo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5"/>
        </w:rPr>
        <w:t>ciudad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principal</w:t>
      </w:r>
      <w:r>
        <w:rPr>
          <w:spacing w:val="-18"/>
          <w:w w:val="95"/>
        </w:rPr>
        <w:t> </w:t>
      </w:r>
      <w:r>
        <w:rPr>
          <w:w w:val="95"/>
        </w:rPr>
        <w:t>causa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fenómeno,</w:t>
      </w:r>
      <w:r>
        <w:rPr>
          <w:w w:val="69"/>
        </w:rPr>
        <w:t> </w:t>
      </w:r>
      <w:r>
        <w:rPr/>
        <w:t>debido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ciudades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encontraban</w:t>
      </w:r>
      <w:r>
        <w:rPr>
          <w:w w:val="92"/>
        </w:rPr>
        <w:t> </w:t>
      </w:r>
      <w:r>
        <w:rPr>
          <w:w w:val="95"/>
        </w:rPr>
        <w:t>preparadas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recibir</w:t>
      </w:r>
      <w:r>
        <w:rPr>
          <w:spacing w:val="-11"/>
          <w:w w:val="95"/>
        </w:rPr>
        <w:t> </w:t>
      </w:r>
      <w:r>
        <w:rPr>
          <w:w w:val="95"/>
        </w:rPr>
        <w:t>tales</w:t>
      </w:r>
      <w:r>
        <w:rPr>
          <w:spacing w:val="-11"/>
          <w:w w:val="95"/>
        </w:rPr>
        <w:t> </w:t>
      </w:r>
      <w:r>
        <w:rPr>
          <w:w w:val="95"/>
        </w:rPr>
        <w:t>flujos</w:t>
      </w:r>
      <w:r>
        <w:rPr>
          <w:spacing w:val="-12"/>
          <w:w w:val="95"/>
        </w:rPr>
        <w:t> </w:t>
      </w:r>
      <w:r>
        <w:rPr>
          <w:w w:val="95"/>
        </w:rPr>
        <w:t>migratorios</w:t>
      </w:r>
      <w:r>
        <w:rPr>
          <w:w w:val="87"/>
        </w:rPr>
        <w:t> </w:t>
      </w:r>
      <w:r>
        <w:rPr/>
        <w:t>y</w:t>
      </w:r>
      <w:r>
        <w:rPr>
          <w:spacing w:val="-18"/>
        </w:rPr>
        <w:t> </w:t>
      </w:r>
      <w:r>
        <w:rPr/>
        <w:t>no</w:t>
      </w:r>
      <w:r>
        <w:rPr>
          <w:spacing w:val="-17"/>
        </w:rPr>
        <w:t> </w:t>
      </w:r>
      <w:r>
        <w:rPr/>
        <w:t>había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oferta</w:t>
      </w:r>
      <w:r>
        <w:rPr>
          <w:spacing w:val="-18"/>
        </w:rPr>
        <w:t> </w:t>
      </w:r>
      <w:r>
        <w:rPr>
          <w:spacing w:val="-3"/>
        </w:rPr>
        <w:t>suficiente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suelo</w:t>
      </w:r>
      <w:r>
        <w:rPr>
          <w:spacing w:val="-17"/>
        </w:rPr>
        <w:t> </w:t>
      </w:r>
      <w:r>
        <w:rPr>
          <w:spacing w:val="-3"/>
        </w:rPr>
        <w:t>apto</w:t>
      </w:r>
      <w:r>
        <w:rPr>
          <w:w w:val="90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accesible </w:t>
      </w:r>
      <w:r>
        <w:rPr>
          <w:w w:val="95"/>
        </w:rPr>
        <w:t>para los nuevos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asentamientos;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w w:val="92"/>
        </w:rPr>
        <w:t> </w:t>
      </w:r>
      <w:r>
        <w:rPr>
          <w:w w:val="95"/>
        </w:rPr>
        <w:t>consecuencia, </w:t>
      </w:r>
      <w:r>
        <w:rPr>
          <w:spacing w:val="-3"/>
          <w:w w:val="95"/>
        </w:rPr>
        <w:t>cientos </w:t>
      </w:r>
      <w:r>
        <w:rPr>
          <w:w w:val="95"/>
        </w:rPr>
        <w:t>de miles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oaxaqueños</w:t>
      </w:r>
      <w:r>
        <w:rPr>
          <w:w w:val="87"/>
        </w:rPr>
        <w:t> </w:t>
      </w:r>
      <w:r>
        <w:rPr>
          <w:w w:val="95"/>
        </w:rPr>
        <w:t>ocuparon zonas irregulares </w:t>
      </w:r>
      <w:r>
        <w:rPr>
          <w:spacing w:val="-3"/>
          <w:w w:val="95"/>
        </w:rPr>
        <w:t>ante </w:t>
      </w:r>
      <w:r>
        <w:rPr>
          <w:w w:val="95"/>
        </w:rPr>
        <w:t>la falta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ins-</w:t>
      </w:r>
      <w:r>
        <w:rPr>
          <w:w w:val="96"/>
        </w:rPr>
        <w:t> </w:t>
      </w:r>
      <w:r>
        <w:rPr>
          <w:w w:val="95"/>
        </w:rPr>
        <w:t>trumentos de planeación que motivara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cre-</w:t>
      </w:r>
      <w:r>
        <w:rPr>
          <w:w w:val="96"/>
        </w:rPr>
        <w:t> </w:t>
      </w:r>
      <w:r>
        <w:rPr>
          <w:spacing w:val="-3"/>
          <w:w w:val="95"/>
        </w:rPr>
        <w:t>cimiento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equilibrado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ciudades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w w:val="88"/>
        </w:rPr>
        <w:t> </w:t>
      </w:r>
      <w:r>
        <w:rPr>
          <w:w w:val="95"/>
        </w:rPr>
        <w:t>generara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desarrollo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sustentable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zonas</w:t>
      </w:r>
      <w:r>
        <w:rPr>
          <w:w w:val="87"/>
        </w:rPr>
        <w:t> </w:t>
      </w:r>
      <w:r>
        <w:rPr>
          <w:w w:val="90"/>
        </w:rPr>
        <w:t>rurales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beneficio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5"/>
          <w:w w:val="90"/>
        </w:rPr>
        <w:t> </w:t>
      </w:r>
      <w:r>
        <w:rPr>
          <w:w w:val="90"/>
        </w:rPr>
        <w:t>mejor</w:t>
      </w:r>
      <w:r>
        <w:rPr>
          <w:spacing w:val="-5"/>
          <w:w w:val="90"/>
        </w:rPr>
        <w:t> </w:t>
      </w:r>
      <w:r>
        <w:rPr>
          <w:w w:val="90"/>
        </w:rPr>
        <w:t>calidad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vida</w:t>
      </w:r>
    </w:p>
    <w:p>
      <w:pPr>
        <w:pStyle w:val="BodyText"/>
        <w:spacing w:before="15"/>
        <w:ind w:left="11281"/>
        <w:jc w:val="both"/>
      </w:pPr>
      <w:r>
        <w:rPr/>
        <w:t>en ambos escenarios.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/>
        <w:t>Lo </w:t>
      </w:r>
      <w:r>
        <w:rPr>
          <w:spacing w:val="-3"/>
        </w:rPr>
        <w:t>anterior </w:t>
      </w:r>
      <w:r>
        <w:rPr/>
        <w:t>da testimonio de cómo en las </w:t>
      </w:r>
      <w:r>
        <w:rPr>
          <w:w w:val="90"/>
        </w:rPr>
        <w:t>últimas </w:t>
      </w:r>
      <w:r>
        <w:rPr>
          <w:spacing w:val="-3"/>
          <w:w w:val="90"/>
        </w:rPr>
        <w:t>siete </w:t>
      </w:r>
      <w:r>
        <w:rPr>
          <w:w w:val="90"/>
        </w:rPr>
        <w:t>décadas Oaxaca ha experimentado cambios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patrón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distribución</w:t>
      </w:r>
      <w:r>
        <w:rPr>
          <w:spacing w:val="-11"/>
          <w:w w:val="90"/>
        </w:rPr>
        <w:t> </w:t>
      </w:r>
      <w:r>
        <w:rPr>
          <w:w w:val="90"/>
        </w:rPr>
        <w:t>territorial</w:t>
      </w:r>
      <w:r>
        <w:rPr>
          <w:spacing w:val="-12"/>
          <w:w w:val="90"/>
        </w:rPr>
        <w:t> </w:t>
      </w:r>
      <w:r>
        <w:rPr>
          <w:w w:val="90"/>
        </w:rPr>
        <w:t>de la</w:t>
      </w:r>
      <w:r>
        <w:rPr>
          <w:spacing w:val="-8"/>
          <w:w w:val="90"/>
        </w:rPr>
        <w:t> </w:t>
      </w:r>
      <w:r>
        <w:rPr>
          <w:w w:val="90"/>
        </w:rPr>
        <w:t>población,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w w:val="90"/>
        </w:rPr>
        <w:t>transitar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w w:val="90"/>
        </w:rPr>
        <w:t>patrón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carácter rural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uno</w:t>
      </w:r>
      <w:r>
        <w:rPr>
          <w:spacing w:val="-18"/>
          <w:w w:val="90"/>
        </w:rPr>
        <w:t> </w:t>
      </w:r>
      <w:r>
        <w:rPr>
          <w:w w:val="90"/>
        </w:rPr>
        <w:t>con</w:t>
      </w:r>
      <w:r>
        <w:rPr>
          <w:spacing w:val="-19"/>
          <w:w w:val="90"/>
        </w:rPr>
        <w:t> </w:t>
      </w:r>
      <w:r>
        <w:rPr>
          <w:w w:val="90"/>
        </w:rPr>
        <w:t>características</w:t>
      </w:r>
      <w:r>
        <w:rPr>
          <w:spacing w:val="-18"/>
          <w:w w:val="90"/>
        </w:rPr>
        <w:t> </w:t>
      </w:r>
      <w:r>
        <w:rPr>
          <w:w w:val="90"/>
        </w:rPr>
        <w:t>urbanas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metropo- litanas.</w:t>
      </w:r>
      <w:r>
        <w:rPr>
          <w:spacing w:val="-22"/>
          <w:w w:val="90"/>
        </w:rPr>
        <w:t> </w:t>
      </w:r>
      <w:r>
        <w:rPr>
          <w:w w:val="90"/>
        </w:rPr>
        <w:t>Este</w:t>
      </w:r>
      <w:r>
        <w:rPr>
          <w:spacing w:val="-21"/>
          <w:w w:val="90"/>
        </w:rPr>
        <w:t> </w:t>
      </w:r>
      <w:r>
        <w:rPr>
          <w:w w:val="90"/>
        </w:rPr>
        <w:t>fenómeno</w:t>
      </w:r>
      <w:r>
        <w:rPr>
          <w:spacing w:val="-22"/>
          <w:w w:val="90"/>
        </w:rPr>
        <w:t> </w:t>
      </w:r>
      <w:r>
        <w:rPr>
          <w:w w:val="90"/>
        </w:rPr>
        <w:t>presenta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tendencias</w:t>
      </w:r>
      <w:r>
        <w:rPr>
          <w:spacing w:val="-22"/>
          <w:w w:val="90"/>
        </w:rPr>
        <w:t> </w:t>
      </w:r>
      <w:r>
        <w:rPr>
          <w:w w:val="90"/>
        </w:rPr>
        <w:t>desfa- vorables</w:t>
      </w:r>
      <w:r>
        <w:rPr>
          <w:spacing w:val="-29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estructuración</w:t>
      </w:r>
      <w:r>
        <w:rPr>
          <w:spacing w:val="-28"/>
          <w:w w:val="90"/>
        </w:rPr>
        <w:t>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w w:val="90"/>
        </w:rPr>
        <w:t>espacio</w:t>
      </w:r>
      <w:r>
        <w:rPr>
          <w:spacing w:val="-29"/>
          <w:w w:val="90"/>
        </w:rPr>
        <w:t> </w:t>
      </w:r>
      <w:r>
        <w:rPr>
          <w:w w:val="90"/>
        </w:rPr>
        <w:t>territorial </w:t>
      </w:r>
      <w:r>
        <w:rPr>
          <w:w w:val="95"/>
        </w:rPr>
        <w:t>y urbano, generando </w:t>
      </w:r>
      <w:r>
        <w:rPr>
          <w:spacing w:val="-3"/>
          <w:w w:val="95"/>
        </w:rPr>
        <w:t>asentamientos </w:t>
      </w:r>
      <w:r>
        <w:rPr>
          <w:w w:val="95"/>
        </w:rPr>
        <w:t>humanos </w:t>
      </w:r>
      <w:r>
        <w:rPr>
          <w:w w:val="90"/>
        </w:rPr>
        <w:t>desconcentrados,</w:t>
      </w:r>
      <w:r>
        <w:rPr>
          <w:spacing w:val="-9"/>
          <w:w w:val="90"/>
        </w:rPr>
        <w:t> </w:t>
      </w:r>
      <w:r>
        <w:rPr>
          <w:w w:val="90"/>
        </w:rPr>
        <w:t>difusos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desconectados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sus </w:t>
      </w:r>
      <w:r>
        <w:rPr>
          <w:w w:val="90"/>
        </w:rPr>
        <w:t>diversos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componentes,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nada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contribuye </w:t>
      </w:r>
      <w:r>
        <w:rPr>
          <w:w w:val="90"/>
        </w:rPr>
        <w:t>al desarrollo de las actividades económicas </w:t>
      </w:r>
      <w:r>
        <w:rPr>
          <w:spacing w:val="-7"/>
          <w:w w:val="90"/>
        </w:rPr>
        <w:t>y,</w:t>
      </w:r>
      <w:r>
        <w:rPr>
          <w:spacing w:val="-29"/>
          <w:w w:val="90"/>
        </w:rPr>
        <w:t> </w:t>
      </w:r>
      <w:r>
        <w:rPr>
          <w:w w:val="90"/>
        </w:rPr>
        <w:t>por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contrario,</w:t>
      </w:r>
      <w:r>
        <w:rPr>
          <w:spacing w:val="-24"/>
          <w:w w:val="95"/>
        </w:rPr>
        <w:t> </w:t>
      </w:r>
      <w:r>
        <w:rPr>
          <w:w w:val="95"/>
        </w:rPr>
        <w:t>supone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reto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construcción</w:t>
      </w:r>
    </w:p>
    <w:p>
      <w:pPr>
        <w:pStyle w:val="BodyText"/>
        <w:spacing w:line="249" w:lineRule="auto" w:before="89"/>
        <w:ind w:right="1584"/>
        <w:jc w:val="both"/>
      </w:pPr>
      <w:r>
        <w:rPr/>
        <w:br w:type="column"/>
      </w:r>
      <w:r>
        <w:rPr>
          <w:w w:val="90"/>
        </w:rPr>
        <w:t>de la infraestructura necesaria. Estos hechos han </w:t>
      </w:r>
      <w:r>
        <w:rPr>
          <w:spacing w:val="-2"/>
          <w:w w:val="95"/>
        </w:rPr>
        <w:t>incrementado </w:t>
      </w:r>
      <w:r>
        <w:rPr>
          <w:w w:val="95"/>
        </w:rPr>
        <w:t>los niveles de rezago, aun en las localidades</w:t>
      </w:r>
      <w:r>
        <w:rPr>
          <w:spacing w:val="-9"/>
          <w:w w:val="95"/>
        </w:rPr>
        <w:t> </w:t>
      </w:r>
      <w:r>
        <w:rPr>
          <w:w w:val="95"/>
        </w:rPr>
        <w:t>urbanas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grandes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entidad,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resultado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falta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planes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programas 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garanticen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sustentabilidad</w:t>
      </w:r>
      <w:r>
        <w:rPr>
          <w:spacing w:val="-15"/>
          <w:w w:val="90"/>
        </w:rPr>
        <w:t> </w:t>
      </w:r>
      <w:r>
        <w:rPr>
          <w:w w:val="90"/>
        </w:rPr>
        <w:t>social,</w:t>
      </w:r>
      <w:r>
        <w:rPr>
          <w:spacing w:val="-16"/>
          <w:w w:val="90"/>
        </w:rPr>
        <w:t> </w:t>
      </w:r>
      <w:r>
        <w:rPr>
          <w:w w:val="90"/>
        </w:rPr>
        <w:t>ambiental </w:t>
      </w:r>
      <w:r>
        <w:rPr/>
        <w:t>y</w:t>
      </w:r>
      <w:r>
        <w:rPr>
          <w:spacing w:val="-15"/>
        </w:rPr>
        <w:t> </w:t>
      </w:r>
      <w:r>
        <w:rPr/>
        <w:t>económica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sus</w:t>
      </w:r>
      <w:r>
        <w:rPr>
          <w:spacing w:val="-14"/>
        </w:rPr>
        <w:t> </w:t>
      </w:r>
      <w:r>
        <w:rPr/>
        <w:t>habitantes.</w:t>
      </w:r>
    </w:p>
    <w:p>
      <w:pPr>
        <w:pStyle w:val="BodyText"/>
        <w:spacing w:line="249" w:lineRule="auto" w:before="5"/>
        <w:ind w:right="1584" w:firstLine="283"/>
        <w:jc w:val="both"/>
      </w:pPr>
      <w:r>
        <w:rPr>
          <w:spacing w:val="-3"/>
          <w:w w:val="90"/>
        </w:rPr>
        <w:t>Actualmente,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población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asciende </w:t>
      </w:r>
      <w:r>
        <w:rPr>
          <w:w w:val="95"/>
        </w:rPr>
        <w:t>a </w:t>
      </w:r>
      <w:r>
        <w:rPr>
          <w:spacing w:val="-5"/>
          <w:w w:val="95"/>
        </w:rPr>
        <w:t>3,967,889 </w:t>
      </w:r>
      <w:r>
        <w:rPr>
          <w:w w:val="95"/>
        </w:rPr>
        <w:t>habitantes </w:t>
      </w:r>
      <w:r>
        <w:rPr>
          <w:spacing w:val="-3"/>
          <w:w w:val="95"/>
        </w:rPr>
        <w:t>(INEGI), </w:t>
      </w:r>
      <w:r>
        <w:rPr>
          <w:w w:val="95"/>
        </w:rPr>
        <w:t>distribuidos en </w:t>
      </w:r>
      <w:r>
        <w:rPr>
          <w:w w:val="90"/>
        </w:rPr>
        <w:t>alrededor de </w:t>
      </w:r>
      <w:r>
        <w:rPr>
          <w:spacing w:val="-12"/>
          <w:w w:val="90"/>
        </w:rPr>
        <w:t>11 </w:t>
      </w:r>
      <w:r>
        <w:rPr>
          <w:w w:val="90"/>
        </w:rPr>
        <w:t>mil localidades urbanas y rurales </w:t>
      </w:r>
      <w:r>
        <w:rPr>
          <w:spacing w:val="-3"/>
          <w:w w:val="95"/>
        </w:rPr>
        <w:t>(véase</w:t>
      </w:r>
      <w:r>
        <w:rPr>
          <w:spacing w:val="-10"/>
          <w:w w:val="95"/>
        </w:rPr>
        <w:t> </w:t>
      </w:r>
      <w:r>
        <w:rPr>
          <w:w w:val="95"/>
        </w:rPr>
        <w:t>Mapa</w:t>
      </w:r>
      <w:r>
        <w:rPr>
          <w:spacing w:val="-9"/>
          <w:w w:val="95"/>
        </w:rPr>
        <w:t> 1).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desglose,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sistema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loca- lidades del estado se conforma por 56 </w:t>
      </w:r>
      <w:r>
        <w:rPr>
          <w:spacing w:val="-3"/>
          <w:w w:val="95"/>
        </w:rPr>
        <w:t>centros </w:t>
      </w:r>
      <w:r>
        <w:rPr>
          <w:w w:val="95"/>
        </w:rPr>
        <w:t>urbanos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población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cinco</w:t>
      </w:r>
      <w:r>
        <w:rPr>
          <w:spacing w:val="-23"/>
          <w:w w:val="95"/>
        </w:rPr>
        <w:t> </w:t>
      </w:r>
      <w:r>
        <w:rPr>
          <w:w w:val="95"/>
        </w:rPr>
        <w:t>mil</w:t>
      </w:r>
      <w:r>
        <w:rPr>
          <w:spacing w:val="-23"/>
          <w:w w:val="95"/>
        </w:rPr>
        <w:t> </w:t>
      </w:r>
      <w:r>
        <w:rPr>
          <w:w w:val="95"/>
        </w:rPr>
        <w:t>habi- tantes,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cuales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estructuran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siguiente </w:t>
      </w:r>
      <w:r>
        <w:rPr>
          <w:w w:val="95"/>
        </w:rPr>
        <w:t>manera: </w:t>
      </w:r>
      <w:r>
        <w:rPr>
          <w:spacing w:val="-3"/>
          <w:w w:val="95"/>
        </w:rPr>
        <w:t>cuatro </w:t>
      </w:r>
      <w:r>
        <w:rPr>
          <w:w w:val="95"/>
        </w:rPr>
        <w:t>zonas metropolitanas</w:t>
      </w:r>
      <w:r>
        <w:rPr>
          <w:spacing w:val="-17"/>
          <w:w w:val="95"/>
        </w:rPr>
        <w:t> </w:t>
      </w:r>
      <w:r>
        <w:rPr>
          <w:w w:val="95"/>
        </w:rPr>
        <w:t>(Oaxaca, </w:t>
      </w:r>
      <w:r>
        <w:rPr>
          <w:spacing w:val="-3"/>
          <w:w w:val="90"/>
        </w:rPr>
        <w:t>Tehuantepec,</w:t>
      </w:r>
      <w:r>
        <w:rPr>
          <w:spacing w:val="-8"/>
          <w:w w:val="90"/>
        </w:rPr>
        <w:t> </w:t>
      </w:r>
      <w:r>
        <w:rPr>
          <w:w w:val="90"/>
        </w:rPr>
        <w:t>Istmo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Tuxtepec),</w:t>
      </w:r>
      <w:r>
        <w:rPr>
          <w:spacing w:val="-7"/>
          <w:w w:val="90"/>
        </w:rPr>
        <w:t> </w:t>
      </w:r>
      <w:r>
        <w:rPr>
          <w:w w:val="90"/>
        </w:rPr>
        <w:t>seis</w:t>
      </w:r>
      <w:r>
        <w:rPr>
          <w:spacing w:val="-8"/>
          <w:w w:val="90"/>
        </w:rPr>
        <w:t> </w:t>
      </w:r>
      <w:r>
        <w:rPr>
          <w:w w:val="90"/>
        </w:rPr>
        <w:t>zonas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conur- </w:t>
      </w:r>
      <w:r>
        <w:rPr>
          <w:w w:val="95"/>
        </w:rPr>
        <w:t>badas (Puerto Escondido, Villa de </w:t>
      </w:r>
      <w:r>
        <w:rPr>
          <w:spacing w:val="-3"/>
          <w:w w:val="95"/>
        </w:rPr>
        <w:t>Etla, Matías </w:t>
      </w:r>
      <w:r>
        <w:rPr>
          <w:spacing w:val="-3"/>
          <w:w w:val="90"/>
        </w:rPr>
        <w:t>Romero, Zimatlán, </w:t>
      </w:r>
      <w:r>
        <w:rPr>
          <w:w w:val="90"/>
        </w:rPr>
        <w:t>Ocotlán y </w:t>
      </w:r>
      <w:r>
        <w:rPr>
          <w:spacing w:val="-3"/>
          <w:w w:val="90"/>
        </w:rPr>
        <w:t>Lachigoló), </w:t>
      </w:r>
      <w:r>
        <w:rPr>
          <w:w w:val="90"/>
        </w:rPr>
        <w:t>seis loca- lidades</w:t>
      </w:r>
      <w:r>
        <w:rPr>
          <w:spacing w:val="-13"/>
          <w:w w:val="90"/>
        </w:rPr>
        <w:t> </w:t>
      </w:r>
      <w:r>
        <w:rPr>
          <w:w w:val="90"/>
        </w:rPr>
        <w:t>urbanas</w:t>
      </w:r>
      <w:r>
        <w:rPr>
          <w:spacing w:val="-13"/>
          <w:w w:val="90"/>
        </w:rPr>
        <w:t> </w:t>
      </w:r>
      <w:r>
        <w:rPr>
          <w:w w:val="90"/>
        </w:rPr>
        <w:t>(Heroica</w:t>
      </w:r>
      <w:r>
        <w:rPr>
          <w:spacing w:val="-13"/>
          <w:w w:val="90"/>
        </w:rPr>
        <w:t> </w:t>
      </w:r>
      <w:r>
        <w:rPr>
          <w:w w:val="90"/>
        </w:rPr>
        <w:t>Ciudad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Huajuapan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w w:val="95"/>
        </w:rPr>
        <w:t>León,</w:t>
      </w:r>
      <w:r>
        <w:rPr>
          <w:spacing w:val="-20"/>
          <w:w w:val="95"/>
        </w:rPr>
        <w:t> </w:t>
      </w:r>
      <w:r>
        <w:rPr>
          <w:w w:val="95"/>
        </w:rPr>
        <w:t>Loma</w:t>
      </w:r>
      <w:r>
        <w:rPr>
          <w:spacing w:val="-19"/>
          <w:w w:val="95"/>
        </w:rPr>
        <w:t> </w:t>
      </w:r>
      <w:r>
        <w:rPr>
          <w:w w:val="95"/>
        </w:rPr>
        <w:t>Bonita,</w:t>
      </w:r>
      <w:r>
        <w:rPr>
          <w:spacing w:val="-19"/>
          <w:w w:val="95"/>
        </w:rPr>
        <w:t> </w:t>
      </w:r>
      <w:r>
        <w:rPr>
          <w:w w:val="95"/>
        </w:rPr>
        <w:t>Santiago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Pinotepa</w:t>
      </w:r>
      <w:r>
        <w:rPr>
          <w:spacing w:val="-19"/>
          <w:w w:val="95"/>
        </w:rPr>
        <w:t> </w:t>
      </w:r>
      <w:r>
        <w:rPr>
          <w:w w:val="95"/>
        </w:rPr>
        <w:t>Nacional, </w:t>
      </w:r>
      <w:r>
        <w:rPr>
          <w:spacing w:val="-3"/>
          <w:w w:val="95"/>
        </w:rPr>
        <w:t>Miahuatlán </w:t>
      </w:r>
      <w:r>
        <w:rPr>
          <w:w w:val="95"/>
        </w:rPr>
        <w:t>de Porfirio Díaz, Heroica Ciudad</w:t>
      </w:r>
      <w:r>
        <w:rPr>
          <w:spacing w:val="-13"/>
          <w:w w:val="95"/>
        </w:rPr>
        <w:t> </w:t>
      </w:r>
      <w:r>
        <w:rPr>
          <w:w w:val="95"/>
        </w:rPr>
        <w:t>de Tlaxiaco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Santa</w:t>
      </w:r>
      <w:r>
        <w:rPr>
          <w:spacing w:val="-13"/>
          <w:w w:val="95"/>
        </w:rPr>
        <w:t> </w:t>
      </w:r>
      <w:r>
        <w:rPr>
          <w:w w:val="95"/>
        </w:rPr>
        <w:t>Cruz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Huatulco)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40</w:t>
      </w:r>
      <w:r>
        <w:rPr>
          <w:spacing w:val="-13"/>
          <w:w w:val="95"/>
        </w:rPr>
        <w:t> </w:t>
      </w:r>
      <w:r>
        <w:rPr>
          <w:w w:val="95"/>
        </w:rPr>
        <w:t>localidades en</w:t>
      </w:r>
      <w:r>
        <w:rPr>
          <w:spacing w:val="-20"/>
          <w:w w:val="95"/>
        </w:rPr>
        <w:t> </w:t>
      </w:r>
      <w:r>
        <w:rPr>
          <w:w w:val="95"/>
        </w:rPr>
        <w:t>proceso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consolidación.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estadística</w:t>
      </w:r>
      <w:r>
        <w:rPr>
          <w:spacing w:val="-20"/>
          <w:w w:val="95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relevante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planeación,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virtud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 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creación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actualización,</w:t>
      </w:r>
      <w:r>
        <w:rPr>
          <w:spacing w:val="-29"/>
          <w:w w:val="95"/>
        </w:rPr>
        <w:t> </w:t>
      </w:r>
      <w:r>
        <w:rPr>
          <w:w w:val="95"/>
        </w:rPr>
        <w:t>así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w w:val="90"/>
        </w:rPr>
        <w:t>una rigurosa aplicación de los instrumentos</w:t>
      </w:r>
      <w:r>
        <w:rPr>
          <w:spacing w:val="-29"/>
          <w:w w:val="90"/>
        </w:rPr>
        <w:t> </w:t>
      </w:r>
      <w:r>
        <w:rPr>
          <w:w w:val="90"/>
        </w:rPr>
        <w:t>terri- toriales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urbanos,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beneficiaría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w w:val="95"/>
        </w:rPr>
        <w:t>dichos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asentamientos,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cuales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albergan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45%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población</w:t>
      </w:r>
      <w:r>
        <w:rPr>
          <w:spacing w:val="-12"/>
          <w:w w:val="90"/>
        </w:rPr>
        <w:t> </w:t>
      </w:r>
      <w:r>
        <w:rPr>
          <w:w w:val="90"/>
        </w:rPr>
        <w:t>estatal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(INEGI).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contraparte,</w:t>
      </w:r>
      <w:r>
        <w:rPr>
          <w:spacing w:val="-11"/>
          <w:w w:val="90"/>
        </w:rPr>
        <w:t> </w:t>
      </w:r>
      <w:r>
        <w:rPr>
          <w:w w:val="90"/>
        </w:rPr>
        <w:t>las localidades rurales significan un gran </w:t>
      </w:r>
      <w:r>
        <w:rPr>
          <w:spacing w:val="-3"/>
          <w:w w:val="90"/>
        </w:rPr>
        <w:t>reto </w:t>
      </w:r>
      <w:r>
        <w:rPr>
          <w:w w:val="90"/>
        </w:rPr>
        <w:t>para el desarrollo integral del estado, por lo que a</w:t>
      </w:r>
      <w:r>
        <w:rPr>
          <w:spacing w:val="-33"/>
          <w:w w:val="90"/>
        </w:rPr>
        <w:t> </w:t>
      </w:r>
      <w:r>
        <w:rPr>
          <w:w w:val="90"/>
        </w:rPr>
        <w:t>través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adecuado</w:t>
      </w:r>
      <w:r>
        <w:rPr>
          <w:spacing w:val="-25"/>
          <w:w w:val="95"/>
        </w:rPr>
        <w:t> </w:t>
      </w:r>
      <w:r>
        <w:rPr>
          <w:w w:val="95"/>
        </w:rPr>
        <w:t>diagnóstico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estra- </w:t>
      </w:r>
      <w:r>
        <w:rPr>
          <w:w w:val="90"/>
        </w:rPr>
        <w:t>tegias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les</w:t>
      </w:r>
      <w:r>
        <w:rPr>
          <w:spacing w:val="-6"/>
          <w:w w:val="90"/>
        </w:rPr>
        <w:t> </w:t>
      </w:r>
      <w:r>
        <w:rPr>
          <w:w w:val="90"/>
        </w:rPr>
        <w:t>prestará</w:t>
      </w:r>
      <w:r>
        <w:rPr>
          <w:spacing w:val="-5"/>
          <w:w w:val="90"/>
        </w:rPr>
        <w:t> </w:t>
      </w:r>
      <w:r>
        <w:rPr>
          <w:w w:val="90"/>
        </w:rPr>
        <w:t>especial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atención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pla- </w:t>
      </w:r>
      <w:r>
        <w:rPr>
          <w:w w:val="95"/>
        </w:rPr>
        <w:t>nes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programas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cobertura</w:t>
      </w:r>
      <w:r>
        <w:rPr>
          <w:spacing w:val="-31"/>
          <w:w w:val="95"/>
        </w:rPr>
        <w:t> </w:t>
      </w:r>
      <w:r>
        <w:rPr>
          <w:w w:val="95"/>
        </w:rPr>
        <w:t>estatal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regional.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100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9305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Urbano y Ordenamiento Territorial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tabs>
          <w:tab w:pos="11310" w:val="left" w:leader="none"/>
        </w:tabs>
        <w:spacing w:before="70"/>
        <w:ind w:left="160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Mapa</w:t>
      </w:r>
      <w:r>
        <w:rPr>
          <w:rFonts w:ascii="Arial Narrow" w:hAnsi="Arial Narrow"/>
          <w:b/>
          <w:spacing w:val="-19"/>
          <w:sz w:val="18"/>
        </w:rPr>
        <w:t> </w:t>
      </w:r>
      <w:r>
        <w:rPr>
          <w:rFonts w:ascii="Arial Narrow" w:hAnsi="Arial Narrow"/>
          <w:b/>
          <w:sz w:val="18"/>
        </w:rPr>
        <w:t>1.</w:t>
      </w:r>
      <w:r>
        <w:rPr>
          <w:rFonts w:ascii="Arial Narrow" w:hAnsi="Arial Narrow"/>
          <w:b/>
          <w:spacing w:val="-18"/>
          <w:sz w:val="18"/>
        </w:rPr>
        <w:t> </w:t>
      </w:r>
      <w:r>
        <w:rPr>
          <w:sz w:val="18"/>
        </w:rPr>
        <w:t>Centros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población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Oaxaca</w:t>
      </w:r>
      <w:r>
        <w:rPr>
          <w:spacing w:val="-18"/>
          <w:sz w:val="18"/>
        </w:rPr>
        <w:t> </w:t>
      </w:r>
      <w:r>
        <w:rPr>
          <w:sz w:val="18"/>
        </w:rPr>
        <w:t>(INEGI).</w:t>
        <w:tab/>
      </w:r>
      <w:r>
        <w:rPr>
          <w:rFonts w:ascii="Arial Narrow" w:hAnsi="Arial Narrow"/>
          <w:b/>
          <w:sz w:val="18"/>
        </w:rPr>
        <w:t>Mapa 2. </w:t>
      </w:r>
      <w:r>
        <w:rPr>
          <w:sz w:val="18"/>
        </w:rPr>
        <w:t>Zonas Metropolitanas de</w:t>
      </w:r>
      <w:r>
        <w:rPr>
          <w:spacing w:val="-28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84.331001pt;margin-top:18.836672pt;width:396.45pt;height:266pt;mso-position-horizontal-relative:page;mso-position-vertical-relative:paragraph;z-index:-248613888;mso-wrap-distance-left:0;mso-wrap-distance-right:0" coordorigin="1687,377" coordsize="7929,5320">
            <v:shape style="position:absolute;left:1686;top:376;width:7929;height:4855" type="#_x0000_t75" stroked="false">
              <v:imagedata r:id="rId20" o:title=""/>
            </v:shape>
            <v:shape style="position:absolute;left:1686;top:5230;width:7929;height:20" type="#_x0000_t75" stroked="false">
              <v:imagedata r:id="rId21" o:title=""/>
            </v:shape>
            <v:shape style="position:absolute;left:1686;top:5249;width:7929;height:11" type="#_x0000_t75" stroked="false">
              <v:imagedata r:id="rId22" o:title=""/>
            </v:shape>
            <v:shape style="position:absolute;left:1686;top:5259;width:7929;height:11" type="#_x0000_t75" stroked="false">
              <v:imagedata r:id="rId23" o:title=""/>
            </v:shape>
            <v:shape style="position:absolute;left:1686;top:5269;width:7929;height:11" type="#_x0000_t75" stroked="false">
              <v:imagedata r:id="rId22" o:title=""/>
            </v:shape>
            <v:shape style="position:absolute;left:1686;top:5279;width:7929;height:11" type="#_x0000_t75" stroked="false">
              <v:imagedata r:id="rId22" o:title=""/>
            </v:shape>
            <v:shape style="position:absolute;left:1686;top:5288;width:7929;height:11" type="#_x0000_t75" stroked="false">
              <v:imagedata r:id="rId22" o:title=""/>
            </v:shape>
            <v:shape style="position:absolute;left:1686;top:5298;width:7929;height:11" type="#_x0000_t75" stroked="false">
              <v:imagedata r:id="rId23" o:title=""/>
            </v:shape>
            <v:shape style="position:absolute;left:1686;top:5308;width:7929;height:11" type="#_x0000_t75" stroked="false">
              <v:imagedata r:id="rId22" o:title=""/>
            </v:shape>
            <v:shape style="position:absolute;left:1686;top:5317;width:7929;height:11" type="#_x0000_t75" stroked="false">
              <v:imagedata r:id="rId22" o:title=""/>
            </v:shape>
            <v:shape style="position:absolute;left:1686;top:5327;width:7929;height:11" type="#_x0000_t75" stroked="false">
              <v:imagedata r:id="rId23" o:title=""/>
            </v:shape>
            <v:shape style="position:absolute;left:1686;top:5337;width:7929;height:11" type="#_x0000_t75" stroked="false">
              <v:imagedata r:id="rId22" o:title=""/>
            </v:shape>
            <v:shape style="position:absolute;left:1686;top:5347;width:7929;height:11" type="#_x0000_t75" stroked="false">
              <v:imagedata r:id="rId22" o:title=""/>
            </v:shape>
            <v:shape style="position:absolute;left:1686;top:5356;width:7929;height:11" type="#_x0000_t75" stroked="false">
              <v:imagedata r:id="rId23" o:title=""/>
            </v:shape>
            <v:shape style="position:absolute;left:1686;top:5366;width:7929;height:11" type="#_x0000_t75" stroked="false">
              <v:imagedata r:id="rId22" o:title=""/>
            </v:shape>
            <v:shape style="position:absolute;left:1686;top:5376;width:7929;height:11" type="#_x0000_t75" stroked="false">
              <v:imagedata r:id="rId22" o:title=""/>
            </v:shape>
            <v:shape style="position:absolute;left:1686;top:5385;width:7929;height:11" type="#_x0000_t75" stroked="false">
              <v:imagedata r:id="rId22" o:title=""/>
            </v:shape>
            <v:shape style="position:absolute;left:1686;top:5395;width:7929;height:11" type="#_x0000_t75" stroked="false">
              <v:imagedata r:id="rId23" o:title=""/>
            </v:shape>
            <v:shape style="position:absolute;left:1686;top:5405;width:7929;height:11" type="#_x0000_t75" stroked="false">
              <v:imagedata r:id="rId22" o:title=""/>
            </v:shape>
            <v:shape style="position:absolute;left:1686;top:5415;width:7929;height:11" type="#_x0000_t75" stroked="false">
              <v:imagedata r:id="rId22" o:title=""/>
            </v:shape>
            <v:shape style="position:absolute;left:1686;top:5424;width:7929;height:11" type="#_x0000_t75" stroked="false">
              <v:imagedata r:id="rId23" o:title=""/>
            </v:shape>
            <v:shape style="position:absolute;left:1686;top:5434;width:7929;height:11" type="#_x0000_t75" stroked="false">
              <v:imagedata r:id="rId22" o:title=""/>
            </v:shape>
            <v:shape style="position:absolute;left:1686;top:5444;width:7929;height:11" type="#_x0000_t75" stroked="false">
              <v:imagedata r:id="rId22" o:title=""/>
            </v:shape>
            <v:shape style="position:absolute;left:1686;top:5453;width:7929;height:11" type="#_x0000_t75" stroked="false">
              <v:imagedata r:id="rId23" o:title=""/>
            </v:shape>
            <v:shape style="position:absolute;left:1686;top:5463;width:7929;height:11" type="#_x0000_t75" stroked="false">
              <v:imagedata r:id="rId23" o:title=""/>
            </v:shape>
            <v:shape style="position:absolute;left:1686;top:5473;width:7929;height:11" type="#_x0000_t75" stroked="false">
              <v:imagedata r:id="rId22" o:title=""/>
            </v:shape>
            <v:shape style="position:absolute;left:1686;top:5483;width:7929;height:11" type="#_x0000_t75" stroked="false">
              <v:imagedata r:id="rId22" o:title=""/>
            </v:shape>
            <v:shape style="position:absolute;left:1686;top:5492;width:7929;height:11" type="#_x0000_t75" stroked="false">
              <v:imagedata r:id="rId23" o:title=""/>
            </v:shape>
            <v:shape style="position:absolute;left:1686;top:5502;width:7929;height:11" type="#_x0000_t75" stroked="false">
              <v:imagedata r:id="rId22" o:title=""/>
            </v:shape>
            <v:shape style="position:absolute;left:1686;top:5512;width:7929;height:11" type="#_x0000_t75" stroked="false">
              <v:imagedata r:id="rId22" o:title=""/>
            </v:shape>
            <v:shape style="position:absolute;left:1686;top:5521;width:7929;height:11" type="#_x0000_t75" stroked="false">
              <v:imagedata r:id="rId23" o:title=""/>
            </v:shape>
            <v:shape style="position:absolute;left:1686;top:5531;width:7929;height:11" type="#_x0000_t75" stroked="false">
              <v:imagedata r:id="rId22" o:title=""/>
            </v:shape>
            <v:shape style="position:absolute;left:1686;top:5541;width:7929;height:11" type="#_x0000_t75" stroked="false">
              <v:imagedata r:id="rId22" o:title=""/>
            </v:shape>
            <v:shape style="position:absolute;left:1686;top:5551;width:7929;height:11" type="#_x0000_t75" stroked="false">
              <v:imagedata r:id="rId22" o:title=""/>
            </v:shape>
            <v:shape style="position:absolute;left:1686;top:5560;width:7929;height:11" type="#_x0000_t75" stroked="false">
              <v:imagedata r:id="rId23" o:title=""/>
            </v:shape>
            <v:shape style="position:absolute;left:1686;top:5570;width:7929;height:11" type="#_x0000_t75" stroked="false">
              <v:imagedata r:id="rId22" o:title=""/>
            </v:shape>
            <v:shape style="position:absolute;left:1686;top:5580;width:7929;height:11" type="#_x0000_t75" stroked="false">
              <v:imagedata r:id="rId22" o:title=""/>
            </v:shape>
            <v:shape style="position:absolute;left:1686;top:5589;width:7929;height:11" type="#_x0000_t75" stroked="false">
              <v:imagedata r:id="rId23" o:title=""/>
            </v:shape>
            <v:shape style="position:absolute;left:1686;top:5599;width:7929;height:11" type="#_x0000_t75" stroked="false">
              <v:imagedata r:id="rId22" o:title=""/>
            </v:shape>
            <v:shape style="position:absolute;left:1686;top:5609;width:7929;height:11" type="#_x0000_t75" stroked="false">
              <v:imagedata r:id="rId22" o:title=""/>
            </v:shape>
            <v:shape style="position:absolute;left:1686;top:5619;width:7929;height:11" type="#_x0000_t75" stroked="false">
              <v:imagedata r:id="rId23" o:title=""/>
            </v:shape>
            <v:shape style="position:absolute;left:1686;top:5628;width:7929;height:11" type="#_x0000_t75" stroked="false">
              <v:imagedata r:id="rId23" o:title=""/>
            </v:shape>
            <v:shape style="position:absolute;left:1686;top:5638;width:7929;height:11" type="#_x0000_t75" stroked="false">
              <v:imagedata r:id="rId22" o:title=""/>
            </v:shape>
            <v:shape style="position:absolute;left:1686;top:5648;width:7929;height:11" type="#_x0000_t75" stroked="false">
              <v:imagedata r:id="rId22" o:title=""/>
            </v:shape>
            <v:shape style="position:absolute;left:1686;top:5657;width:7929;height:11" type="#_x0000_t75" stroked="false">
              <v:imagedata r:id="rId23" o:title=""/>
            </v:shape>
            <v:shape style="position:absolute;left:1686;top:5667;width:7929;height:11" type="#_x0000_t75" stroked="false">
              <v:imagedata r:id="rId22" o:title=""/>
            </v:shape>
            <v:shape style="position:absolute;left:1686;top:5677;width:7929;height:11" type="#_x0000_t75" stroked="false">
              <v:imagedata r:id="rId22" o:title=""/>
            </v:shape>
            <v:shape style="position:absolute;left:1686;top:5687;width:7929;height:10" type="#_x0000_t75" stroked="false">
              <v:imagedata r:id="rId23" o:title=""/>
            </v:shape>
            <v:shape style="position:absolute;left:2379;top:747;width:6772;height:4546" type="#_x0000_t75" stroked="false">
              <v:imagedata r:id="rId24" o:title=""/>
            </v:shape>
            <v:line style="position:absolute" from="1799,5082" to="2047,5082" stroked="true" strokeweight="6.042pt" strokecolor="#55ff00">
              <v:stroke dashstyle="solid"/>
            </v:line>
            <v:rect style="position:absolute;left:1799;top:5021;width:248;height:121" filled="false" stroked="true" strokeweight=".155pt" strokecolor="#000000">
              <v:stroke dashstyle="solid"/>
            </v:rect>
            <v:line style="position:absolute" from="1798,5258" to="2046,5258" stroked="true" strokeweight="6.042pt" strokecolor="#ff5500">
              <v:stroke dashstyle="solid"/>
            </v:line>
            <v:rect style="position:absolute;left:1798;top:5197;width:248;height:121" filled="false" stroked="true" strokeweight=".155pt" strokecolor="#000000">
              <v:stroke dashstyle="solid"/>
            </v:rect>
            <v:rect style="position:absolute;left:1794;top:5356;width:248;height:121" filled="false" stroked="true" strokeweight="1.127pt" strokecolor="#a900e6">
              <v:stroke dashstyle="solid"/>
            </v:rect>
            <v:rect style="position:absolute;left:1789;top:5540;width:248;height:121" filled="false" stroked="true" strokeweight="1.127pt" strokecolor="#000000">
              <v:stroke dashstyle="solid"/>
            </v:rect>
            <v:shape style="position:absolute;left:8274;top:682;width:466;height:658" type="#_x0000_t75" stroked="false">
              <v:imagedata r:id="rId25" o:title=""/>
            </v:shape>
            <v:shape style="position:absolute;left:5025;top:7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95;top:8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1;top:814;width:48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4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2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90;top:8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11;top:8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91;top:848;width:194;height:27" type="#_x0000_t202" filled="false" stroked="false">
              <v:textbox inset="0,0,0,0">
                <w:txbxContent>
                  <w:p>
                    <w:pPr>
                      <w:spacing w:line="1" w:lineRule="exact"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</w:t>
                    </w:r>
                  </w:p>
                  <w:p>
                    <w:pPr>
                      <w:spacing w:line="9" w:lineRule="exact" w:before="0"/>
                      <w:ind w:left="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  <w:p>
                    <w:pPr>
                      <w:spacing w:before="9"/>
                      <w:ind w:left="1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25;top:8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90;top:8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3;top:8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7;top:88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35;top:887;width:385;height:32" type="#_x0000_t202" filled="false" stroked="false">
              <v:textbox inset="0,0,0,0">
                <w:txbxContent>
                  <w:p>
                    <w:pPr>
                      <w:spacing w:before="3"/>
                      <w:ind w:left="6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1" w:lineRule="exact" w:before="10"/>
                      <w:ind w:left="7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050;top:9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37;top:918;width:14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38;top:9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5;top:926;width:462;height:72" type="#_x0000_t202" filled="false" stroked="false">
              <v:textbox inset="0,0,0,0">
                <w:txbxContent>
                  <w:p>
                    <w:pPr>
                      <w:spacing w:before="7"/>
                      <w:ind w:left="15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0"/>
                      <w:ind w:left="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4"/>
                      <w:ind w:left="1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1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1" w:lineRule="exact" w:before="3"/>
                      <w:ind w:left="176" w:right="3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</w:t>
                    </w:r>
                  </w:p>
                  <w:p>
                    <w:pPr>
                      <w:spacing w:line="8" w:lineRule="exact" w:before="0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!   !          !  !           !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line="1" w:lineRule="exact" w:before="4"/>
                      <w:ind w:left="119" w:right="3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!              !              !</w:t>
                    </w:r>
                  </w:p>
                  <w:p>
                    <w:pPr>
                      <w:spacing w:line="8" w:lineRule="exact" w:before="0"/>
                      <w:ind w:left="22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!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0"/>
                      <w:ind w:left="3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51;top:9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73;top:992;width:15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</w:t>
                    </w:r>
                  </w:p>
                </w:txbxContent>
              </v:textbox>
              <w10:wrap type="none"/>
            </v:shape>
            <v:shape style="position:absolute;left:4992;top:9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84;top:998;width:12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348;top:1008;width:4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25;top:1014;width:342;height:8" type="#_x0000_t202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9;top:10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00;top:1038;width:16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86;top:1034;width:396;height:43" type="#_x0000_t202" filled="false" stroked="false">
              <v:textbox inset="0,0,0,0">
                <w:txbxContent>
                  <w:p>
                    <w:pPr>
                      <w:spacing w:before="8"/>
                      <w:ind w:left="3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0"/>
                      <w:ind w:left="81" w:right="2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!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5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80" w:val="left" w:leader="none"/>
                      </w:tabs>
                      <w:spacing w:before="11"/>
                      <w:ind w:left="0" w:right="2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24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58;top:1073;width:55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47;top:1075;width:4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86;top:1081;width:342;height:37" type="#_x0000_t202" filled="false" stroked="false">
              <v:textbox inset="0,0,0,0">
                <w:txbxContent>
                  <w:p>
                    <w:pPr>
                      <w:spacing w:before="8"/>
                      <w:ind w:left="19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9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90;top:1118;width:35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3;top:1115;width:261;height:20" type="#_x0000_t202" filled="false" stroked="false">
              <v:textbox inset="0,0,0,0">
                <w:txbxContent>
                  <w:p>
                    <w:pPr>
                      <w:tabs>
                        <w:tab w:pos="218" w:val="left" w:leader="none"/>
                      </w:tabs>
                      <w:spacing w:before="7"/>
                      <w:ind w:left="0" w:right="3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26;top:1133;width:320;height:15" type="#_x0000_t202" filled="false" stroked="false">
              <v:textbox inset="0,0,0,0">
                <w:txbxContent>
                  <w:p>
                    <w:pPr>
                      <w:spacing w:before="8"/>
                      <w:ind w:left="2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39;top:1146;width:14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58;top:11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47;top:1158;width:575;height:83" type="#_x0000_t202" filled="false" stroked="false">
              <v:textbox inset="0,0,0,0">
                <w:txbxContent>
                  <w:p>
                    <w:pPr>
                      <w:spacing w:before="9"/>
                      <w:ind w:left="16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9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549" w:val="left" w:leader="none"/>
                      </w:tabs>
                      <w:spacing w:before="5"/>
                      <w:ind w:left="19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14"/>
                      <w:ind w:left="20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6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86;top:11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32;top:11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61;top:1204;width:652;height:26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578" w:val="left" w:leader="none"/>
                      </w:tabs>
                      <w:spacing w:before="3"/>
                      <w:ind w:left="0" w:right="6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31;top:12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30;top:12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1;top:1245;width:302;height:32" type="#_x0000_t202" filled="false" stroked="false">
              <v:textbox inset="0,0,0,0">
                <w:txbxContent>
                  <w:p>
                    <w:pPr>
                      <w:spacing w:before="7"/>
                      <w:ind w:left="7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8;top:1260;width:86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6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540;top:1268;width:4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24;top:12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5;top:1279;width:570;height:3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</w:t>
                    </w:r>
                  </w:p>
                  <w:p>
                    <w:pPr>
                      <w:spacing w:before="9"/>
                      <w:ind w:left="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82;top:1284;width:48;height:13" type="#_x0000_t202" filled="false" stroked="false">
              <v:textbox inset="0,0,0,0">
                <w:txbxContent>
                  <w:p>
                    <w:pPr>
                      <w:spacing w:before="7"/>
                      <w:ind w:left="2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-1" w:right="4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31;top:1290;width:148;height:14" type="#_x0000_t202" filled="false" stroked="false">
              <v:textbox inset="0,0,0,0">
                <w:txbxContent>
                  <w:p>
                    <w:pPr>
                      <w:spacing w:before="9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             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!             !</w:t>
                    </w:r>
                  </w:p>
                </w:txbxContent>
              </v:textbox>
              <w10:wrap type="none"/>
            </v:shape>
            <v:shape style="position:absolute;left:5563;top:12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52;top:1293;width:470;height:11" type="#_x0000_t202" filled="false" stroked="false">
              <v:textbox inset="0,0,0,0">
                <w:txbxContent>
                  <w:p>
                    <w:pPr>
                      <w:tabs>
                        <w:tab w:pos="444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ab/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13;top:1295;width:178;height:21" type="#_x0000_t202" filled="false" stroked="false">
              <v:textbox inset="0,0,0,0">
                <w:txbxContent>
                  <w:p>
                    <w:pPr>
                      <w:spacing w:before="10"/>
                      <w:ind w:left="7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34;top:1311;width:37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5405;top:1312;width:18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811;top:1322;width:186;height:15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11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43;top:1323;width:147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25;top:1331;width:3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98;top:1333;width:326;height:39" type="#_x0000_t202" filled="false" stroked="false">
              <v:textbox inset="0,0,0,0">
                <w:txbxContent>
                  <w:p>
                    <w:pPr>
                      <w:spacing w:line="9" w:lineRule="exact" w:before="2"/>
                      <w:ind w:left="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  !         !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 !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15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6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!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0"/>
                      <w:ind w:left="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77;top:1343;width:223;height:29" type="#_x0000_t202" filled="false" stroked="false">
              <v:textbox inset="0,0,0,0">
                <w:txbxContent>
                  <w:p>
                    <w:pPr>
                      <w:spacing w:before="7"/>
                      <w:ind w:left="0" w:right="5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64" w:right="8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4"/>
                      <w:ind w:left="54" w:right="9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79;top:1366;width:378;height:21" type="#_x0000_t202" filled="false" stroked="false">
              <v:textbox inset="0,0,0,0">
                <w:txbxContent>
                  <w:p>
                    <w:pPr>
                      <w:spacing w:before="11"/>
                      <w:ind w:left="4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05;top:1374;width:98;height:18" type="#_x0000_t202" filled="false" stroked="false">
              <v:textbox inset="0,0,0,0">
                <w:txbxContent>
                  <w:p>
                    <w:pPr>
                      <w:spacing w:before="11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0;top:13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94;top:1383;width:26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585;top:13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9;top:13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64;top:1390;width:340;height:24" type="#_x0000_t202" filled="false" stroked="false">
              <v:textbox inset="0,0,0,0">
                <w:txbxContent>
                  <w:p>
                    <w:pPr>
                      <w:spacing w:before="2"/>
                      <w:ind w:left="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        !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!!    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!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00;top:14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23;top:1408;width:14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08;top:1408;width:72;height:14" type="#_x0000_t202" filled="false" stroked="false">
              <v:textbox inset="0,0,0,0">
                <w:txbxContent>
                  <w:p>
                    <w:pPr>
                      <w:spacing w:before="7"/>
                      <w:ind w:left="4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11;top:1415;width:40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 !</w:t>
                    </w:r>
                  </w:p>
                </w:txbxContent>
              </v:textbox>
              <w10:wrap type="none"/>
            </v:shape>
            <v:shape style="position:absolute;left:4783;top:1422;width:72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93;top:1422;width:20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02;top:1408;width:132;height:74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7"/>
                      <w:ind w:left="0" w:right="2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3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4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5;top:14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80;top:1430;width:11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583;top:1432;width:4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37;top:14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59;top:1438;width:514;height:9" type="#_x0000_t202" filled="false" stroked="false">
              <v:textbox inset="0,0,0,0">
                <w:txbxContent>
                  <w:p>
                    <w:pPr>
                      <w:tabs>
                        <w:tab w:pos="224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</w:t>
                    </w:r>
                  </w:p>
                </w:txbxContent>
              </v:textbox>
              <w10:wrap type="none"/>
            </v:shape>
            <v:shape style="position:absolute;left:5293;top:14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8;top:1442;width:567;height:14" type="#_x0000_t202" filled="false" stroked="false">
              <v:textbox inset="0,0,0,0">
                <w:txbxContent>
                  <w:p>
                    <w:pPr>
                      <w:tabs>
                        <w:tab w:pos="30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391;top:1444;width:15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06;top:1449;width:49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99;top:14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1;top:1457;width:600;height:1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5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3491;top:1472;width:6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74;top:1470;width:53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38;top:1477;width:271;height:3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31" w:right="8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4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0" w:right="8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8;top:1477;width:552;height:14" type="#_x0000_t202" filled="false" stroked="false">
              <v:textbox inset="0,0,0,0">
                <w:txbxContent>
                  <w:p>
                    <w:pPr>
                      <w:spacing w:before="8"/>
                      <w:ind w:left="186" w:right="20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86" w:right="21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      !       !</w:t>
                    </w:r>
                  </w:p>
                </w:txbxContent>
              </v:textbox>
              <w10:wrap type="none"/>
            </v:shape>
            <v:shape style="position:absolute;left:5669;top:1480;width:4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53;top:1476;width:234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01;top:14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81;top:1483;width:542;height:18" type="#_x0000_t202" filled="false" stroked="false">
              <v:textbox inset="0,0,0,0">
                <w:txbxContent>
                  <w:p>
                    <w:pPr>
                      <w:spacing w:before="9"/>
                      <w:ind w:left="0" w:right="16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 !! ! !! ! ! ! ! !</w:t>
                    </w:r>
                  </w:p>
                  <w:p>
                    <w:pPr>
                      <w:spacing w:before="2"/>
                      <w:ind w:left="0" w:right="9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680;top:14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0;top:1494;width:59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 !</w:t>
                    </w:r>
                  </w:p>
                </w:txbxContent>
              </v:textbox>
              <w10:wrap type="none"/>
            </v:shape>
            <v:shape style="position:absolute;left:4559;top:1502;width:8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</w:t>
                    </w:r>
                  </w:p>
                </w:txbxContent>
              </v:textbox>
              <w10:wrap type="none"/>
            </v:shape>
            <v:shape style="position:absolute;left:4816;top:1502;width:31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716;top:1503;width:18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88;top:15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97;top:1508;width:590;height:13" type="#_x0000_t202" filled="false" stroked="false">
              <v:textbox inset="0,0,0,0">
                <w:txbxContent>
                  <w:p>
                    <w:pPr>
                      <w:tabs>
                        <w:tab w:pos="234" w:val="left" w:leader="none"/>
                        <w:tab w:pos="477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!</w:t>
                      <w:tab/>
                      <w:t>!       ! !!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8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                           !                   ! !  !        !                            !</w:t>
                    </w:r>
                  </w:p>
                </w:txbxContent>
              </v:textbox>
              <w10:wrap type="none"/>
            </v:shape>
            <v:shape style="position:absolute;left:5726;top:1511;width:386;height:9" type="#_x0000_t202" filled="false" stroked="false">
              <v:textbox inset="0,0,0,0">
                <w:txbxContent>
                  <w:p>
                    <w:pPr>
                      <w:tabs>
                        <w:tab w:pos="360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591;top:1512;width:934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24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74;top:1515;width:31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382;top:1522;width:20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51;top:1522;width:89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48;top:1522;width:53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5688;top:1518;width:505;height:15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78;top:1522;width:146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572;top:1527;width:78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10;top:15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23;top:1530;width:12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66;top:1529;width:145;height:1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  <w:p>
                    <w:pPr>
                      <w:spacing w:before="4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24;top:1535;width:626;height:21" type="#_x0000_t202" filled="false" stroked="false">
              <v:textbox inset="0,0,0,0">
                <w:txbxContent>
                  <w:p>
                    <w:pPr>
                      <w:spacing w:before="11"/>
                      <w:ind w:left="9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 !! ! ! ! ! 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4775;top:1535;width:1278;height:21" type="#_x0000_t202" filled="false" stroked="false">
              <v:textbox inset="0,0,0,0">
                <w:txbxContent>
                  <w:p>
                    <w:pPr>
                      <w:tabs>
                        <w:tab w:pos="951" w:val="left" w:leader="none"/>
                      </w:tabs>
                      <w:spacing w:line="1" w:lineRule="exact" w:before="10"/>
                      <w:ind w:left="64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81;top:15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37;top:1541;width:524;height:13" type="#_x0000_t202" filled="false" stroked="false">
              <v:textbox inset="0,0,0,0">
                <w:txbxContent>
                  <w:p>
                    <w:pPr>
                      <w:tabs>
                        <w:tab w:pos="449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!</w:t>
                    </w:r>
                  </w:p>
                </w:txbxContent>
              </v:textbox>
              <w10:wrap type="none"/>
            </v:shape>
            <v:shape style="position:absolute;left:3560;top:15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35;top:1549;width:1024;height:17" type="#_x0000_t202" filled="false" stroked="false">
              <v:textbox inset="0,0,0,0">
                <w:txbxContent>
                  <w:p>
                    <w:pPr>
                      <w:spacing w:before="3"/>
                      <w:ind w:left="18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8;top:15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02;top:15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52;top:15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49;top:1556;width:30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89;top:1548;width:923;height:20" type="#_x0000_t202" filled="false" stroked="false">
              <v:textbox inset="0,0,0,0">
                <w:txbxContent>
                  <w:p>
                    <w:pPr>
                      <w:spacing w:before="3"/>
                      <w:ind w:left="55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736;top:1555;width:48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60;top:15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39;top:1562;width:1268;height:15" type="#_x0000_t202" filled="false" stroked="false">
              <v:textbox inset="0,0,0,0">
                <w:txbxContent>
                  <w:p>
                    <w:pPr>
                      <w:spacing w:line="1" w:lineRule="exact" w:before="5"/>
                      <w:ind w:left="0" w:right="24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515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!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  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73;top:1563;width:17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193;top:1565;width:2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3374;top:1569;width:234;height:4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08;top:1567;width:89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79;top:1567;width:28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 !</w:t>
                    </w:r>
                  </w:p>
                </w:txbxContent>
              </v:textbox>
              <w10:wrap type="none"/>
            </v:shape>
            <v:shape style="position:absolute;left:4463;top:1574;width:990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75;top:1573;width:434;height:1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3673;top:15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15;top:1582;width:515;height:15" type="#_x0000_t202" filled="false" stroked="false">
              <v:textbox inset="0,0,0,0">
                <w:txbxContent>
                  <w:p>
                    <w:pPr>
                      <w:tabs>
                        <w:tab w:pos="420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!  !</w:t>
                    </w:r>
                  </w:p>
                  <w:p>
                    <w:pPr>
                      <w:tabs>
                        <w:tab w:pos="489" w:val="left" w:leader="none"/>
                      </w:tabs>
                      <w:spacing w:before="5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394;top:1584;width:128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25;top:1582;width:34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69;top:1584;width:811;height:19" type="#_x0000_t202" filled="false" stroked="false">
              <v:textbox inset="0,0,0,0">
                <w:txbxContent>
                  <w:p>
                    <w:pPr>
                      <w:tabs>
                        <w:tab w:pos="41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35" w:val="left" w:leader="none"/>
                      </w:tabs>
                      <w:spacing w:before="6"/>
                      <w:ind w:left="8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32;top:1589;width:225;height:14" type="#_x0000_t202" filled="false" stroked="false">
              <v:textbox inset="0,0,0,0">
                <w:txbxContent>
                  <w:p>
                    <w:pPr>
                      <w:spacing w:before="8"/>
                      <w:ind w:left="1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!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41;top:15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53;top:1595;width:7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54;top:1596;width:66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 ! !</w:t>
                    </w:r>
                  </w:p>
                </w:txbxContent>
              </v:textbox>
              <w10:wrap type="none"/>
            </v:shape>
            <v:shape style="position:absolute;left:5723;top:1597;width:30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563;top:1602;width:296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5249;top:1602;width:18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702;top:1603;width:26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921;top:1602;width:22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58;top:1606;width:30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!! ! !</w:t>
                    </w:r>
                  </w:p>
                </w:txbxContent>
              </v:textbox>
              <w10:wrap type="none"/>
            </v:shape>
            <v:shape style="position:absolute;left:5387;top:1609;width:10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42;top:1607;width:13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476;top:1613;width:43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71;top:1614;width:557;height:19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07;top:1613;width:524;height:15" type="#_x0000_t202" filled="false" stroked="false">
              <v:textbox inset="0,0,0,0">
                <w:txbxContent>
                  <w:p>
                    <w:pPr>
                      <w:tabs>
                        <w:tab w:pos="208" w:val="left" w:leader="none"/>
                      </w:tabs>
                      <w:spacing w:before="9"/>
                      <w:ind w:left="0" w:right="3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! !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!    !                !             !!                    ! 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8;top:1622;width:528;height:18" type="#_x0000_t202" filled="false" stroked="false">
              <v:textbox inset="0,0,0,0">
                <w:txbxContent>
                  <w:p>
                    <w:pPr>
                      <w:spacing w:before="8"/>
                      <w:ind w:left="13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36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</w:t>
                    </w:r>
                  </w:p>
                </w:txbxContent>
              </v:textbox>
              <w10:wrap type="none"/>
            </v:shape>
            <v:shape style="position:absolute;left:5233;top:1623;width:6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92;top:1622;width:178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708;top:16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6;top:16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63;top:1631;width:11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604;top:1629;width:239;height:12" type="#_x0000_t202" filled="false" stroked="false">
              <v:textbox inset="0,0,0,0">
                <w:txbxContent>
                  <w:p>
                    <w:pPr>
                      <w:spacing w:before="8"/>
                      <w:ind w:left="0" w:right="8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72;top:1627;width:309;height:1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</w:t>
                    </w:r>
                  </w:p>
                  <w:p>
                    <w:pPr>
                      <w:spacing w:before="2"/>
                      <w:ind w:left="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36;top:1633;width:401;height:10" type="#_x0000_t202" filled="false" stroked="false">
              <v:textbox inset="0,0,0,0">
                <w:txbxContent>
                  <w:p>
                    <w:pPr>
                      <w:tabs>
                        <w:tab w:pos="375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840;top:1635;width:411;height:10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50;top:16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67;top:1640;width:17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41;top:1640;width:26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679;top:1638;width:36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4528;top:16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20;top:1641;width:5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4734;top:1642;width:14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317;top:16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34;top:1645;width:127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4;top:1645;width:28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688;top:1645;width:241;height:14" type="#_x0000_t202" filled="false" stroked="false">
              <v:textbox inset="0,0,0,0">
                <w:txbxContent>
                  <w:p>
                    <w:pPr>
                      <w:tabs>
                        <w:tab w:pos="215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5"/>
                      <w:ind w:left="7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59;top:1646;width:14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37;top:16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8;top:16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0;top:1653;width:25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5458;top:16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51;top:1657;width:108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10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40;top:1651;width:1481;height:22" type="#_x0000_t202" filled="false" stroked="false">
              <v:textbox inset="0,0,0,0">
                <w:txbxContent>
                  <w:p>
                    <w:pPr>
                      <w:spacing w:line="9" w:lineRule="exact" w:before="2"/>
                      <w:ind w:left="108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tabs>
                        <w:tab w:pos="484" w:val="left" w:leader="none"/>
                      </w:tabs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5;top:1654;width:6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30;top:1658;width:230;height:8" type="#_x0000_t202" filled="false" stroked="false">
              <v:textbox inset="0,0,0,0">
                <w:txbxContent>
                  <w:p>
                    <w:pPr>
                      <w:tabs>
                        <w:tab w:pos="205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694;top:16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28;top:16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80;top:1659;width:286;height:1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2"/>
                      <w:ind w:left="11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22;top:1661;width:16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 !</w:t>
                    </w:r>
                  </w:p>
                </w:txbxContent>
              </v:textbox>
              <w10:wrap type="none"/>
            </v:shape>
            <v:shape style="position:absolute;left:4048;top:16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07;top:1666;width:28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457;top:16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70;top:1668;width:50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6025;top:1667;width:18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725;top:1668;width:16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60;top:16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2;top:1672;width:31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72;top:1673;width:408;height:10" type="#_x0000_t202" filled="false" stroked="false">
              <v:textbox inset="0,0,0,0">
                <w:txbxContent>
                  <w:p>
                    <w:pPr>
                      <w:tabs>
                        <w:tab w:pos="382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677;top:1672;width:423;height:14" type="#_x0000_t202" filled="false" stroked="false">
              <v:textbox inset="0,0,0,0">
                <w:txbxContent>
                  <w:p>
                    <w:pPr>
                      <w:spacing w:before="7"/>
                      <w:ind w:left="5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 ! ! ! !</w:t>
                    </w:r>
                  </w:p>
                </w:txbxContent>
              </v:textbox>
              <w10:wrap type="none"/>
            </v:shape>
            <v:shape style="position:absolute;left:4863;top:16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1;top:1674;width:211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32;top:16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56;top:1681;width:253;height:66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</w:t>
                    </w:r>
                  </w:p>
                  <w:p>
                    <w:pPr>
                      <w:spacing w:before="8"/>
                      <w:ind w:left="4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72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4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8;top:1681;width:39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5157;top:1680;width:30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24;top:1682;width:499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7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7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855;top:1680;width:372;height:15" type="#_x0000_t202" filled="false" stroked="false">
              <v:textbox inset="0,0,0,0">
                <w:txbxContent>
                  <w:p>
                    <w:pPr>
                      <w:spacing w:before="2"/>
                      <w:ind w:left="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05;top:1688;width:10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216;top:16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2;top:1689;width:448;height:13" type="#_x0000_t202" filled="false" stroked="false">
              <v:textbox inset="0,0,0,0">
                <w:txbxContent>
                  <w:p>
                    <w:pPr>
                      <w:spacing w:before="11"/>
                      <w:ind w:left="118" w:right="13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1"/>
                      <w:ind w:left="92" w:right="18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</w:r>
                  </w:p>
                </w:txbxContent>
              </v:textbox>
              <w10:wrap type="none"/>
            </v:shape>
            <v:shape style="position:absolute;left:5141;top:1691;width:247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123;top:1691;width:5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4045;top:16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1;top:1691;width:5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08;top:1693;width:160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25;top:1697;width:94;height:2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3"/>
                      <w:ind w:left="6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22;top:1696;width:473;height:22" type="#_x0000_t202" filled="false" stroked="false">
              <v:textbox inset="0,0,0,0">
                <w:txbxContent>
                  <w:p>
                    <w:pPr>
                      <w:spacing w:before="7"/>
                      <w:ind w:left="3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26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24;top:1696;width:856;height:18" type="#_x0000_t202" filled="false" stroked="false">
              <v:textbox inset="0,0,0,0">
                <w:txbxContent>
                  <w:p>
                    <w:pPr>
                      <w:spacing w:line="1" w:lineRule="exact" w:before="5"/>
                      <w:ind w:left="43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386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18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5;top:1700;width:168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</w:t>
                    </w:r>
                  </w:p>
                </w:txbxContent>
              </v:textbox>
              <w10:wrap type="none"/>
            </v:shape>
            <v:shape style="position:absolute;left:4073;top:17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39;top:1701;width:47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</w:t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22;top:17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22;top:1704;width:5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20;top:1704;width:19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03;top:1709;width:373;height:10" type="#_x0000_t202" filled="false" stroked="false">
              <v:textbox inset="0,0,0,0">
                <w:txbxContent>
                  <w:p>
                    <w:pPr>
                      <w:tabs>
                        <w:tab w:pos="253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958;top:17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53;top:1711;width:516;height:11" type="#_x0000_t202" filled="false" stroked="false">
              <v:textbox inset="0,0,0,0">
                <w:txbxContent>
                  <w:p>
                    <w:pPr>
                      <w:tabs>
                        <w:tab w:pos="357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26;top:1712;width:15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461;top:17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7;top:17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9;top:1717;width:16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29;top:1717;width:513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18" w:val="left" w:leader="none"/>
                      </w:tabs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!  !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24;top:1717;width:452;height:19" type="#_x0000_t202" filled="false" stroked="false">
              <v:textbox inset="0,0,0,0">
                <w:txbxContent>
                  <w:p>
                    <w:pPr>
                      <w:spacing w:before="3"/>
                      <w:ind w:left="8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01;top:1716;width:7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20;top:17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71;top:1720;width:49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3727;top:17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05;top:17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23;top:1726;width:165;height:14" type="#_x0000_t202" filled="false" stroked="false">
              <v:textbox inset="0,0,0,0">
                <w:txbxContent>
                  <w:p>
                    <w:pPr>
                      <w:spacing w:before="7"/>
                      <w:ind w:left="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!! ! !</w:t>
                    </w:r>
                  </w:p>
                </w:txbxContent>
              </v:textbox>
              <w10:wrap type="none"/>
            </v:shape>
            <v:shape style="position:absolute;left:5381;top:1729;width:854;height:19" type="#_x0000_t202" filled="false" stroked="false">
              <v:textbox inset="0,0,0,0">
                <w:txbxContent>
                  <w:p>
                    <w:pPr>
                      <w:spacing w:before="11"/>
                      <w:ind w:left="39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98;top:17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83;top:1736;width:14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590;top:1735;width:1291;height:20" type="#_x0000_t202" filled="false" stroked="false">
              <v:textbox inset="0,0,0,0">
                <w:txbxContent>
                  <w:p>
                    <w:pPr>
                      <w:spacing w:line="1" w:lineRule="exact" w:before="10"/>
                      <w:ind w:left="59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tabs>
                        <w:tab w:pos="1159" w:val="left" w:leader="none"/>
                      </w:tabs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!! ! !  !       !     !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50;top:1737;width:480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27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64;top:1738;width:16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179;top:17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54;top:17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4;top:1757;width:12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16;top:1751;width:329;height:18" type="#_x0000_t202" filled="false" stroked="false">
              <v:textbox inset="0,0,0,0">
                <w:txbxContent>
                  <w:p>
                    <w:pPr>
                      <w:tabs>
                        <w:tab w:pos="297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pacing w:val="-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  <w:tab/>
                      <w:t>!!</w:t>
                    </w:r>
                  </w:p>
                  <w:p>
                    <w:pPr>
                      <w:spacing w:before="6"/>
                      <w:ind w:left="0" w:right="3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1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280;top:1752;width:589;height:14" type="#_x0000_t202" filled="false" stroked="false">
              <v:textbox inset="0,0,0,0">
                <w:txbxContent>
                  <w:p>
                    <w:pPr>
                      <w:tabs>
                        <w:tab w:pos="45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00;top:1756;width:55;height:13" type="#_x0000_t202" filled="false" stroked="false">
              <v:textbox inset="0,0,0,0">
                <w:txbxContent>
                  <w:p>
                    <w:pPr>
                      <w:spacing w:before="7"/>
                      <w:ind w:left="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-1" w:right="3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65;top:17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29;top:1765;width:19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02;top:1765;width:7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36;top:1764;width:50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7;top:1772;width:307;height:15" type="#_x0000_t202" filled="false" stroked="false">
              <v:textbox inset="0,0,0,0">
                <w:txbxContent>
                  <w:p>
                    <w:pPr>
                      <w:spacing w:before="7"/>
                      <w:ind w:left="99" w:right="3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</w:t>
                    </w:r>
                  </w:p>
                  <w:p>
                    <w:pPr>
                      <w:spacing w:before="7"/>
                      <w:ind w:left="59" w:right="7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3;top:17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82;top:1774;width:125;height:14" type="#_x0000_t202" filled="false" stroked="false">
              <v:textbox inset="0,0,0,0">
                <w:txbxContent>
                  <w:p>
                    <w:pPr>
                      <w:spacing w:before="8"/>
                      <w:ind w:left="5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86;top:1782;width:233;height:10" type="#_x0000_t202" filled="false" stroked="false">
              <v:textbox inset="0,0,0,0">
                <w:txbxContent>
                  <w:p>
                    <w:pPr>
                      <w:tabs>
                        <w:tab w:pos="207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576;top:1772;width:630;height:21" type="#_x0000_t202" filled="false" stroked="false">
              <v:textbox inset="0,0,0,0">
                <w:txbxContent>
                  <w:p>
                    <w:pPr>
                      <w:tabs>
                        <w:tab w:pos="484" w:val="left" w:leader="none"/>
                      </w:tabs>
                      <w:spacing w:line="1" w:lineRule="exact" w:before="7"/>
                      <w:ind w:left="10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!</w:t>
                      <w:tab/>
                      <w:t>!</w:t>
                    </w:r>
                  </w:p>
                  <w:p>
                    <w:pPr>
                      <w:tabs>
                        <w:tab w:pos="604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4"/>
                      <w:ind w:left="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40;top:1779;width:49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14;top:17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7;top:1788;width:29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743;top:1788;width:84;height:1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5;top:1798;width:37;height:26" type="#_x0000_t202" filled="false" stroked="false">
              <v:textbox inset="0,0,0,0">
                <w:txbxContent>
                  <w:p>
                    <w:pPr>
                      <w:spacing w:before="7"/>
                      <w:ind w:left="1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94;top:1797;width:1129;height:12" type="#_x0000_t202" filled="false" stroked="false">
              <v:textbox inset="0,0,0,0">
                <w:txbxContent>
                  <w:p>
                    <w:pPr>
                      <w:tabs>
                        <w:tab w:pos="380" w:val="left" w:leader="none"/>
                        <w:tab w:pos="770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!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 ! ! ! ! !</w:t>
                    </w:r>
                  </w:p>
                </w:txbxContent>
              </v:textbox>
              <w10:wrap type="none"/>
            </v:shape>
            <v:shape style="position:absolute;left:5714;top:1796;width:549;height:17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37;top:17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80;top:18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2;top:1803;width:384;height:13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2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!      !                  !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6;top:18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40;top:1809;width:34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6248;top:18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49;top:1815;width:120;height:18" type="#_x0000_t202" filled="false" stroked="false">
              <v:textbox inset="0,0,0,0">
                <w:txbxContent>
                  <w:p>
                    <w:pPr>
                      <w:spacing w:before="9"/>
                      <w:ind w:left="23" w:right="4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26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94;top:1813;width:809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350" w:val="left" w:leader="none"/>
                      </w:tabs>
                      <w:spacing w:before="6"/>
                      <w:ind w:left="4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60;top:1813;width:436;height:15" type="#_x0000_t202" filled="false" stroked="false">
              <v:textbox inset="0,0,0,0">
                <w:txbxContent>
                  <w:p>
                    <w:pPr>
                      <w:spacing w:line="1" w:lineRule="exact" w:before="5"/>
                      <w:ind w:left="28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73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58;top:18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27;top:1820;width:784;height:11" type="#_x0000_t202" filled="false" stroked="false">
              <v:textbox inset="0,0,0,0">
                <w:txbxContent>
                  <w:p>
                    <w:pPr>
                      <w:tabs>
                        <w:tab w:pos="54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                    !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11;top:18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60;top:18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01;top:1827;width:440;height:8" type="#_x0000_t202" filled="false" stroked="false">
              <v:textbox inset="0,0,0,0">
                <w:txbxContent>
                  <w:p>
                    <w:pPr>
                      <w:tabs>
                        <w:tab w:pos="414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063;top:18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48;top:1832;width:20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525;top:18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78;top:1834;width:196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97;top:18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6;top:1846;width:3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99;top:1847;width:7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56;top:1845;width:37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4886;top:1837;width:629;height:20" type="#_x0000_t202" filled="false" stroked="false">
              <v:textbox inset="0,0,0,0">
                <w:txbxContent>
                  <w:p>
                    <w:pPr>
                      <w:spacing w:before="7"/>
                      <w:ind w:left="45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39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45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00;top:1838;width:532;height:18" type="#_x0000_t202" filled="false" stroked="false">
              <v:textbox inset="0,0,0,0">
                <w:txbxContent>
                  <w:p>
                    <w:pPr>
                      <w:tabs>
                        <w:tab w:pos="295" w:val="left" w:leader="none"/>
                        <w:tab w:pos="506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  <w:p>
                    <w:pPr>
                      <w:spacing w:before="7"/>
                      <w:ind w:left="3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32;top:1854;width:60;height:13" type="#_x0000_t202" filled="false" stroked="false">
              <v:textbox inset="0,0,0,0">
                <w:txbxContent>
                  <w:p>
                    <w:pPr>
                      <w:spacing w:before="7"/>
                      <w:ind w:left="14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5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85;top:1851;width:599;height:12" type="#_x0000_t202" filled="false" stroked="false">
              <v:textbox inset="0,0,0,0">
                <w:txbxContent>
                  <w:p>
                    <w:pPr>
                      <w:tabs>
                        <w:tab w:pos="573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!  !    !                   !    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2930;top:18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6;top:1858;width:19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43;top:1860;width:558;height:19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5749;top:1858;width:405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77;top:18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29;top:1865;width:6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69;top:1865;width:22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15;top:18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72;top:18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68;top:1872;width:213;height:14" type="#_x0000_t202" filled="false" stroked="false">
              <v:textbox inset="0,0,0,0">
                <w:txbxContent>
                  <w:p>
                    <w:pPr>
                      <w:spacing w:before="11"/>
                      <w:ind w:left="7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! !      ! 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19;top:1877;width:587;height:12" type="#_x0000_t202" filled="false" stroked="false">
              <v:textbox inset="0,0,0,0">
                <w:txbxContent>
                  <w:p>
                    <w:pPr>
                      <w:tabs>
                        <w:tab w:pos="561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014;top:1872;width:1262;height:28" type="#_x0000_t202" filled="false" stroked="false">
              <v:textbox inset="0,0,0,0">
                <w:txbxContent>
                  <w:p>
                    <w:pPr>
                      <w:spacing w:before="7"/>
                      <w:ind w:left="0" w:right="14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71" w:val="left" w:leader="none"/>
                        <w:tab w:pos="498" w:val="left" w:leader="none"/>
                        <w:tab w:pos="1236" w:val="left" w:leader="none"/>
                      </w:tabs>
                      <w:spacing w:before="0"/>
                      <w:ind w:left="3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7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07;top:18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6;top:1879;width:20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44;top:18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00;top:18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84;top:18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8;top:1890;width:638;height:17" type="#_x0000_t202" filled="false" stroked="false">
              <v:textbox inset="0,0,0,0">
                <w:txbxContent>
                  <w:p>
                    <w:pPr>
                      <w:spacing w:before="7"/>
                      <w:ind w:left="7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612" w:val="left" w:leader="none"/>
                      </w:tabs>
                      <w:spacing w:before="9"/>
                      <w:ind w:left="-1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!        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10;top:1891;width:406;height:11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71;top:18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93;top:18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27;top:1898;width:295;height:35" type="#_x0000_t202" filled="false" stroked="false">
              <v:textbox inset="0,0,0,0">
                <w:txbxContent>
                  <w:p>
                    <w:pPr>
                      <w:spacing w:before="11"/>
                      <w:ind w:left="2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7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08;top:1898;width:205;height:18" type="#_x0000_t202" filled="false" stroked="false">
              <v:textbox inset="0,0,0,0">
                <w:txbxContent>
                  <w:p>
                    <w:pPr>
                      <w:spacing w:before="10"/>
                      <w:ind w:left="3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64;top:1898;width:8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56;top:18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53;top:1901;width:222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80;top:1910;width:4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42;top:1905;width:1071;height:14" type="#_x0000_t202" filled="false" stroked="false">
              <v:textbox inset="0,0,0,0">
                <w:txbxContent>
                  <w:p>
                    <w:pPr>
                      <w:tabs>
                        <w:tab w:pos="833" w:val="left" w:leader="none"/>
                      </w:tabs>
                      <w:spacing w:before="9"/>
                      <w:ind w:left="5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98" w:val="left" w:leader="none"/>
                        <w:tab w:pos="754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79;top:19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4;top:1915;width:61;height:39" type="#_x0000_t202" filled="false" stroked="false">
              <v:textbox inset="0,0,0,0">
                <w:txbxContent>
                  <w:p>
                    <w:pPr>
                      <w:spacing w:before="7"/>
                      <w:ind w:left="1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4"/>
                      <w:ind w:left="0" w:right="4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11;top:1915;width:3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41;top:1917;width:395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2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69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064;top:1917;width:41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3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8;top:19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0;top:19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07;top:1930;width:8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86;top:19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95;top:19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24;top:1945;width:70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15;top:1933;width:512;height:30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48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                !                       !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4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8;top:19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92;top:19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44;top:19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82;top:1939;width:259;height:35" type="#_x0000_t202" filled="false" stroked="false">
              <v:textbox inset="0,0,0,0">
                <w:txbxContent>
                  <w:p>
                    <w:pPr>
                      <w:spacing w:before="7"/>
                      <w:ind w:left="0" w:right="7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6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33" w:val="left" w:leader="none"/>
                      </w:tabs>
                      <w:spacing w:before="3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5;top:19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91;top:19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03;top:1951;width:19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919;top:1941;width:165;height:19" type="#_x0000_t202" filled="false" stroked="false">
              <v:textbox inset="0,0,0,0">
                <w:txbxContent>
                  <w:p>
                    <w:pPr>
                      <w:spacing w:before="9"/>
                      <w:ind w:left="9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08;top:1950;width:82;height:1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26;top:1960;width:255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701;top:19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0;top:1962;width:316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35;top:1963;width:45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3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37;top:19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56;top:19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65;top:1972;width:19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72;top:1964;width:235;height:29" type="#_x0000_t202" filled="false" stroked="false">
              <v:textbox inset="0,0,0,0">
                <w:txbxContent>
                  <w:p>
                    <w:pPr>
                      <w:spacing w:before="8"/>
                      <w:ind w:left="0" w:right="3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tabs>
                        <w:tab w:pos="209" w:val="left" w:leader="none"/>
                      </w:tabs>
                      <w:spacing w:before="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60;top:1967;width:53;height:2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82;top:1968;width:8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30;top:19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79;top:1971;width:127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41;top:1973;width:3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62;top:197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77;top:19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30;top:1977;width:29;height:2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6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55;top:1978;width:206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67;top:19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79;top:19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85;top:1983;width:5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55;top:1977;width:37;height:18" type="#_x0000_t202" filled="false" stroked="false">
              <v:textbox inset="0,0,0,0">
                <w:txbxContent>
                  <w:p>
                    <w:pPr>
                      <w:spacing w:before="10"/>
                      <w:ind w:left="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7;top:1988;width:637;height:24" type="#_x0000_t202" filled="false" stroked="false">
              <v:textbox inset="0,0,0,0">
                <w:txbxContent>
                  <w:p>
                    <w:pPr>
                      <w:spacing w:before="4"/>
                      <w:ind w:left="4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6;top:198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7;top:1989;width:6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06;top:1989;width:30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14;top:1993;width:76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79;top:19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63;top:1998;width:3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778;top:1998;width:29;height:2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62;top:1998;width:161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42;top:20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29;top:2003;width:4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74;top:2006;width:419;height:11" type="#_x0000_t202" filled="false" stroked="false">
              <v:textbox inset="0,0,0,0">
                <w:txbxContent>
                  <w:p>
                    <w:pPr>
                      <w:tabs>
                        <w:tab w:pos="393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2706;top:2009;width:457;height:40" type="#_x0000_t202" filled="false" stroked="false">
              <v:textbox inset="0,0,0,0">
                <w:txbxContent>
                  <w:p>
                    <w:pPr>
                      <w:spacing w:before="7"/>
                      <w:ind w:left="0" w:right="12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3"/>
                      <w:rPr>
                        <w:sz w:val="2"/>
                      </w:rPr>
                    </w:pPr>
                  </w:p>
                  <w:p>
                    <w:pPr>
                      <w:tabs>
                        <w:tab w:pos="43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   !!</w:t>
                      <w:tab/>
                      <w:t>!</w:t>
                    </w:r>
                  </w:p>
                  <w:p>
                    <w:pPr>
                      <w:spacing w:before="5"/>
                      <w:ind w:left="14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24;top:2002;width:232;height:35" type="#_x0000_t202" filled="false" stroked="false">
              <v:textbox inset="0,0,0,0">
                <w:txbxContent>
                  <w:p>
                    <w:pPr>
                      <w:spacing w:before="10"/>
                      <w:ind w:left="99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70" w:right="4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08;top:2002;width:217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62;top:20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39;top:2011;width:51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45;top:20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49;top:20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14;top:2014;width:252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67;top:20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20;top:20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25;top:20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16;top:2022;width:302;height:10" type="#_x0000_t202" filled="false" stroked="false">
              <v:textbox inset="0,0,0,0">
                <w:txbxContent>
                  <w:p>
                    <w:pPr>
                      <w:tabs>
                        <w:tab w:pos="27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455;top:2024;width:10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540;top:2025;width:12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00;top:2015;width:225;height:62" type="#_x0000_t202" filled="false" stroked="false">
              <v:textbox inset="0,0,0,0">
                <w:txbxContent>
                  <w:p>
                    <w:pPr>
                      <w:spacing w:before="9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7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0"/>
                      <w:ind w:left="0" w:right="5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5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92;top:20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97;top:2032;width:21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519;top:20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17;top:20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01;top:20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19;top:2039;width:291;height:10" type="#_x0000_t202" filled="false" stroked="false">
              <v:textbox inset="0,0,0,0">
                <w:txbxContent>
                  <w:p>
                    <w:pPr>
                      <w:tabs>
                        <w:tab w:pos="265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928;top:20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67;top:2041;width:374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6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4;top:2041;width:41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33;top:2042;width:4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28;top:20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56;top:2046;width:3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30;top:2046;width:9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935;top:2051;width:166;height:2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2"/>
                      <w:ind w:left="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27;top:2051;width:12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74;top:20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8;top:2055;width:17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960;top:20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08;top:2056;width:429;height:16" type="#_x0000_t202" filled="false" stroked="false">
              <v:textbox inset="0,0,0,0">
                <w:txbxContent>
                  <w:p>
                    <w:pPr>
                      <w:tabs>
                        <w:tab w:pos="403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6"/>
                      <w:ind w:left="8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06;top:20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30;top:20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7;top:2058;width:149;height:1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73;top:2044;width:90;height:34" type="#_x0000_t202" filled="false" stroked="false">
              <v:textbox inset="0,0,0,0">
                <w:txbxContent>
                  <w:p>
                    <w:pPr>
                      <w:spacing w:before="7"/>
                      <w:ind w:left="6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29;top:2058;width:13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49;top:20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19;top:20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14;top:2069;width:4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 !</w:t>
                    </w:r>
                  </w:p>
                </w:txbxContent>
              </v:textbox>
              <w10:wrap type="none"/>
            </v:shape>
            <v:shape style="position:absolute;left:3331;top:2066;width:193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!          !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8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14;top:20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5;top:2066;width:46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3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77;top:2071;width:3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39;top:2071;width:4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03;top:2076;width:46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90;top:2074;width:24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603;top:20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82;top:207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46;top:20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70;top:20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7;top:20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08;top:20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20;top:2082;width:11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608;top:2085;width:130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0;top:2081;width:592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9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93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!         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93;top:2093;width:17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07;top:2086;width:67;height:56" type="#_x0000_t202" filled="false" stroked="false">
              <v:textbox inset="0,0,0,0">
                <w:txbxContent>
                  <w:p>
                    <w:pPr>
                      <w:spacing w:before="11"/>
                      <w:ind w:left="0" w:right="2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3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1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6"/>
                      <w:ind w:left="1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</w:t>
                    </w:r>
                  </w:p>
                </w:txbxContent>
              </v:textbox>
              <w10:wrap type="none"/>
            </v:shape>
            <v:shape style="position:absolute;left:5448;top:2081;width:478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01;top:2089;width:15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102;top:2092;width:12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77;top:2098;width:182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73;top:2095;width:27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35;top:2099;width:15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192;top:2101;width:6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92;top:2103;width:637;height:17" type="#_x0000_t202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</w:tabs>
                      <w:spacing w:line="1" w:lineRule="exact" w:before="7"/>
                      <w:ind w:left="37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74;top:2105;width:23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029;top:2107;width:10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80;top:21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89;top:21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2;top:21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23;top:21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07;top:2114;width:759;height:13" type="#_x0000_t202" filled="false" stroked="false">
              <v:textbox inset="0,0,0,0">
                <w:txbxContent>
                  <w:p>
                    <w:pPr>
                      <w:tabs>
                        <w:tab w:pos="216" w:val="left" w:leader="none"/>
                        <w:tab w:pos="546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53;top:2114;width:1017;height:18" type="#_x0000_t202" filled="false" stroked="false">
              <v:textbox inset="0,0,0,0">
                <w:txbxContent>
                  <w:p>
                    <w:pPr>
                      <w:spacing w:before="11"/>
                      <w:ind w:left="66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31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44;top:2118;width:77;height:1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7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65;top:2124;width:18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41;top:21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08;top:2125;width:5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48;top:2121;width:799;height:18" type="#_x0000_t202" filled="false" stroked="false">
              <v:textbox inset="0,0,0,0">
                <w:txbxContent>
                  <w:p>
                    <w:pPr>
                      <w:tabs>
                        <w:tab w:pos="207" w:val="left" w:leader="none"/>
                      </w:tabs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06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197;top:21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63;top:21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46;top:2132;width:8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341;top:2132;width:142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522;top:2137;width:1766;height:18" type="#_x0000_t202" filled="false" stroked="false">
              <v:textbox inset="0,0,0,0">
                <w:txbxContent>
                  <w:p>
                    <w:pPr>
                      <w:tabs>
                        <w:tab w:pos="1652" w:val="left" w:leader="none"/>
                      </w:tabs>
                      <w:spacing w:line="7" w:lineRule="exact" w:before="3"/>
                      <w:ind w:left="96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                      !                       !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  <w:tab/>
                      <w:t>!  !</w:t>
                    </w:r>
                  </w:p>
                  <w:p>
                    <w:pPr>
                      <w:tabs>
                        <w:tab w:pos="385" w:val="left" w:leader="none"/>
                        <w:tab w:pos="690" w:val="left" w:leader="none"/>
                        <w:tab w:pos="900" w:val="left" w:leader="none"/>
                        <w:tab w:pos="1474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!!</w:t>
                      <w:tab/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12;top:2138;width:20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136;top:2168;width:835;height:10" type="#_x0000_t202" filled="false" stroked="false">
              <v:textbox inset="0,0,0,0">
                <w:txbxContent>
                  <w:p>
                    <w:pPr>
                      <w:tabs>
                        <w:tab w:pos="557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570;top:2169;width:381;height:35" type="#_x0000_t202" filled="false" stroked="false">
              <v:textbox inset="0,0,0,0">
                <w:txbxContent>
                  <w:p>
                    <w:pPr>
                      <w:tabs>
                        <w:tab w:pos="355" w:val="left" w:leader="none"/>
                      </w:tabs>
                      <w:spacing w:before="10"/>
                      <w:ind w:left="9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09;top:2170;width:890;height:20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26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39;top:2135;width:252;height:87" type="#_x0000_t202" filled="false" stroked="false">
              <v:textbox inset="0,0,0,0">
                <w:txbxContent>
                  <w:p>
                    <w:pPr>
                      <w:spacing w:before="7"/>
                      <w:ind w:left="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9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4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5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0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               !</w:t>
                    </w:r>
                  </w:p>
                  <w:p>
                    <w:pPr>
                      <w:spacing w:before="14"/>
                      <w:ind w:left="5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64;top:2131;width:128;height:49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9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2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64;top:2131;width:158;height:1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0"/>
                      <w:ind w:left="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689;top:21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65;top:21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0;top:21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33;top:21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04;top:21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1;top:2147;width:196;height:13" type="#_x0000_t202" filled="false" stroked="false">
              <v:textbox inset="0,0,0,0">
                <w:txbxContent>
                  <w:p>
                    <w:pPr>
                      <w:spacing w:before="7"/>
                      <w:ind w:left="8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24;top:21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40;top:2148;width:25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757;top:2154;width:452;height:15" type="#_x0000_t202" filled="false" stroked="false">
              <v:textbox inset="0,0,0,0">
                <w:txbxContent>
                  <w:p>
                    <w:pPr>
                      <w:spacing w:before="9"/>
                      <w:ind w:left="2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84;top:2157;width:17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921;top:2153;width:426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19;top:21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36;top:2164;width:17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88;top:21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52;top:21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9;top:217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40;top:2177;width:539;height:17" type="#_x0000_t202" filled="false" stroked="false">
              <v:textbox inset="0,0,0,0">
                <w:txbxContent>
                  <w:p>
                    <w:pPr>
                      <w:spacing w:before="7"/>
                      <w:ind w:left="10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513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956;top:2179;width:13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77;top:21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33;top:21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76;top:2182;width:13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04;top:21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90;top:218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96;top:2186;width:75;height:12" type="#_x0000_t202" filled="false" stroked="false">
              <v:textbox inset="0,0,0,0">
                <w:txbxContent>
                  <w:p>
                    <w:pPr>
                      <w:spacing w:before="8"/>
                      <w:ind w:left="-1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0" w:right="1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25;top:2186;width:74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4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45;top:2185;width:7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611;top:21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39;top:2189;width:4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88;top:2192;width:9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47;top:21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51;top:2194;width:6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44;top:2196;width:485;height:11" type="#_x0000_t202" filled="false" stroked="false">
              <v:textbox inset="0,0,0,0">
                <w:txbxContent>
                  <w:p>
                    <w:pPr>
                      <w:tabs>
                        <w:tab w:pos="333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51;top:2196;width:206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8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2436;top:2202;width:17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007;top:2202;width:16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838;top:22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77;top:22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86;top:2205;width:3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99;top:2206;width:383;height:13" type="#_x0000_t202" filled="false" stroked="false">
              <v:textbox inset="0,0,0,0">
                <w:txbxContent>
                  <w:p>
                    <w:pPr>
                      <w:tabs>
                        <w:tab w:pos="35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915;top:2207;width:255;height:1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8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82;top:22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66;top:22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95;top:22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54;top:2216;width:133;height:5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3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3;top:2216;width:210;height:24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3"/>
                      <w:ind w:left="0" w:right="5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6;top:2213;width:105;height:45" type="#_x0000_t202" filled="false" stroked="false">
              <v:textbox inset="0,0,0,0">
                <w:txbxContent>
                  <w:p>
                    <w:pPr>
                      <w:spacing w:before="10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7"/>
                      <w:ind w:left="3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7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95;top:2214;width:219;height:20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8"/>
                      <w:ind w:left="0" w:right="4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62;top:2219;width:52;height:14" type="#_x0000_t202" filled="false" stroked="false">
              <v:textbox inset="0,0,0,0">
                <w:txbxContent>
                  <w:p>
                    <w:pPr>
                      <w:spacing w:before="7"/>
                      <w:ind w:left="6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-1" w:right="3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7;top:2216;width:38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-1" w:right="3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16;top:22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70;top:22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0;top:2222;width:110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94;top:22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79;top:22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00;top:2236;width:215;height:59" type="#_x0000_t202" filled="false" stroked="false">
              <v:textbox inset="0,0,0,0">
                <w:txbxContent>
                  <w:p>
                    <w:pPr>
                      <w:spacing w:before="7"/>
                      <w:ind w:left="18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6"/>
                      <w:rPr>
                        <w:sz w:val="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3"/>
                      <w:ind w:left="11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17;top:22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536;top:22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7;top:22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1;top:22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31;top:22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8;top:22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88;top:22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20;top:2254;width:7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11;top:22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92;top:2255;width:6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81;top:22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13;top:2258;width:55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65;top:2260;width:23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548;top:22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38;top:22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3;top:22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548;top:22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13;top:22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73;top:22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18;top:22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31;top:2273;width:491;height:9" type="#_x0000_t202" filled="false" stroked="false">
              <v:textbox inset="0,0,0,0">
                <w:txbxContent>
                  <w:p>
                    <w:pPr>
                      <w:tabs>
                        <w:tab w:pos="465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057;top:22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83;top:22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9;top:22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67;top:2278;width:19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64;top:2281;width:3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25;top:2280;width:31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512;top:22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3;top:2289;width:16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234;top:2287;width:14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04;top:2287;width:15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960;top:2287;width:10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00;top:22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80;top:22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34;top:2295;width:35;height:2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42;top:2293;width:36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736;top:2299;width:177;height:13" type="#_x0000_t202" filled="false" stroked="false">
              <v:textbox inset="0,0,0,0">
                <w:txbxContent>
                  <w:p>
                    <w:pPr>
                      <w:spacing w:before="7"/>
                      <w:ind w:left="6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!</w:t>
                    </w:r>
                  </w:p>
                </w:txbxContent>
              </v:textbox>
              <w10:wrap type="none"/>
            </v:shape>
            <v:shape style="position:absolute;left:3756;top:2296;width:576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90;top:2293;width:190;height:17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  <w:p>
                    <w:pPr>
                      <w:spacing w:before="8"/>
                      <w:ind w:left="0" w:right="2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98;top:22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67;top:2294;width:8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131;top:2296;width:15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67;top:2297;width:364;height:16" type="#_x0000_t202" filled="false" stroked="false">
              <v:textbox inset="0,0,0,0">
                <w:txbxContent>
                  <w:p>
                    <w:pPr>
                      <w:tabs>
                        <w:tab w:pos="279" w:val="left" w:leader="none"/>
                      </w:tabs>
                      <w:spacing w:before="9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395;top:2298;width:121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471;top:23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59;top:23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0;top:2301;width:7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135;top:23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86;top:2302;width:3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98;top:23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0;top:2303;width:24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2971;top:2309;width:41;height:3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4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98;top:2309;width:619;height:10" type="#_x0000_t202" filled="false" stroked="false">
              <v:textbox inset="0,0,0,0">
                <w:txbxContent>
                  <w:p>
                    <w:pPr>
                      <w:tabs>
                        <w:tab w:pos="467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2;top:2311;width:28;height:2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58;top:2313;width:8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31;top:2310;width:305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8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68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80;top:2312;width:7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65;top:2315;width:13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820;top:23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46;top:23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78;top:2317;width:9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8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9;top:2317;width:16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001;top:2317;width:319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79;top:2317;width:164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9;top:23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87;top:2319;width:17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48;top:23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22;top:23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14;top:2325;width:57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6276;top:2325;width:98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9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2;top:23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35;top:23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89;top:2327;width:5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38;top:23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8;top:23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531;top:2335;width:9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98;top:2333;width:11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0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57;top:2333;width:297;height:12" type="#_x0000_t202" filled="false" stroked="false">
              <v:textbox inset="0,0,0,0">
                <w:txbxContent>
                  <w:p>
                    <w:pPr>
                      <w:spacing w:before="8"/>
                      <w:ind w:left="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871;top:23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30;top:23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13;top:23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15;top:2340;width:107;height:33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92;top:2339;width:526;height:15" type="#_x0000_t202" filled="false" stroked="false">
              <v:textbox inset="0,0,0,0">
                <w:txbxContent>
                  <w:p>
                    <w:pPr>
                      <w:spacing w:before="10"/>
                      <w:ind w:left="18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36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171;top:2341;width:3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929;top:2341;width:11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066;top:23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08;top:2349;width:8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11;top:2348;width:48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812;top:2346;width:27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47;top:23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47;top:2352;width:9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534;top:2353;width:94;height:24" type="#_x0000_t202" filled="false" stroked="false">
              <v:textbox inset="0,0,0,0">
                <w:txbxContent>
                  <w:p>
                    <w:pPr>
                      <w:spacing w:before="8"/>
                      <w:ind w:left="0" w:right="2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8;top:2355;width:20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015;top:2353;width:153;height:17" type="#_x0000_t202" filled="false" stroked="false">
              <v:textbox inset="0,0,0,0">
                <w:txbxContent>
                  <w:p>
                    <w:pPr>
                      <w:spacing w:before="7"/>
                      <w:ind w:left="16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37" w:right="5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22;top:23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3;top:23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97;top:2357;width:95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902;top:23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45;top:2361;width:62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689;top:2357;width:433;height:17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5"/>
                      <w:ind w:left="18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173;top:2358;width:8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10;top:23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90;top:23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05;top:23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32;top:2369;width:13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968;top:2371;width:390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650;top:2368;width:403;height:13" type="#_x0000_t202" filled="false" stroked="false">
              <v:textbox inset="0,0,0,0">
                <w:txbxContent>
                  <w:p>
                    <w:pPr>
                      <w:tabs>
                        <w:tab w:pos="339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99;top:23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82;top:23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51;top:2385;width:619;height:13" type="#_x0000_t202" filled="false" stroked="false">
              <v:textbox inset="0,0,0,0">
                <w:txbxContent>
                  <w:p>
                    <w:pPr>
                      <w:tabs>
                        <w:tab w:pos="216" w:val="left" w:leader="none"/>
                        <w:tab w:pos="59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94;top:2383;width:51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71;top:23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66;top:23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4;top:23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3;top:2391;width:41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439;top:2394;width:17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86;top:23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84;top:23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573;top:2397;width:248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2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22" w:val="left" w:leader="none"/>
                      </w:tabs>
                      <w:spacing w:before="8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07;top:2396;width:5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46;top:2398;width:11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28;top:2372;width:638;height:38" type="#_x0000_t202" filled="false" stroked="false">
              <v:textbox inset="0,0,0,0">
                <w:txbxContent>
                  <w:p>
                    <w:pPr>
                      <w:spacing w:before="7"/>
                      <w:ind w:left="5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22" w:val="left" w:leader="none"/>
                      </w:tabs>
                      <w:spacing w:before="10"/>
                      <w:ind w:left="6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tabs>
                        <w:tab w:pos="45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!</w:t>
                      <w:tab/>
                      <w:t>! ! !</w:t>
                    </w:r>
                  </w:p>
                </w:txbxContent>
              </v:textbox>
              <w10:wrap type="none"/>
            </v:shape>
            <v:shape style="position:absolute;left:5958;top:24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86;top:2404;width:14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024;top:2403;width:653;height:14" type="#_x0000_t202" filled="false" stroked="false">
              <v:textbox inset="0,0,0,0">
                <w:txbxContent>
                  <w:p>
                    <w:pPr>
                      <w:tabs>
                        <w:tab w:pos="413" w:val="left" w:leader="none"/>
                        <w:tab w:pos="62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72;top:24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04;top:24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63;top:2407;width:8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37;top:24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10;top:2410;width:10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666;top:2410;width:514;height:1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6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!!</w:t>
                    </w:r>
                  </w:p>
                </w:txbxContent>
              </v:textbox>
              <w10:wrap type="none"/>
            </v:shape>
            <v:shape style="position:absolute;left:3319;top:24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7;top:2413;width:301;height:1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6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76;top:2416;width:11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32;top:24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13;top:2418;width:555;height:16" type="#_x0000_t202" filled="false" stroked="false">
              <v:textbox inset="0,0,0,0">
                <w:txbxContent>
                  <w:p>
                    <w:pPr>
                      <w:tabs>
                        <w:tab w:pos="529" w:val="left" w:leader="none"/>
                      </w:tabs>
                      <w:spacing w:before="9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6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!   !</w:t>
                    </w:r>
                  </w:p>
                </w:txbxContent>
              </v:textbox>
              <w10:wrap type="none"/>
            </v:shape>
            <v:shape style="position:absolute;left:6238;top:2419;width:201;height:30" type="#_x0000_t202" filled="false" stroked="false">
              <v:textbox inset="0,0,0,0">
                <w:txbxContent>
                  <w:p>
                    <w:pPr>
                      <w:spacing w:before="7"/>
                      <w:ind w:left="0" w:right="4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62" w:right="8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89;top:2421;width:450;height:13" type="#_x0000_t202" filled="false" stroked="false">
              <v:textbox inset="0,0,0,0">
                <w:txbxContent>
                  <w:p>
                    <w:pPr>
                      <w:tabs>
                        <w:tab w:pos="33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70;top:24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31;top:2426;width:30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80;top:24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53;top:2431;width:41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801;top:24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05;top:24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36;top:24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22;top:24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77;top:2433;width:12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3047;top:2440;width:41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67;top:2435;width:589;height:17" type="#_x0000_t202" filled="false" stroked="false">
              <v:textbox inset="0,0,0,0">
                <w:txbxContent>
                  <w:p>
                    <w:pPr>
                      <w:tabs>
                        <w:tab w:pos="267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4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50;top:2435;width:469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78;top:2438;width:6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73;top:2442;width:441;height:15" type="#_x0000_t202" filled="false" stroked="false">
              <v:textbox inset="0,0,0,0">
                <w:txbxContent>
                  <w:p>
                    <w:pPr>
                      <w:tabs>
                        <w:tab w:pos="274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28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45;top:2445;width:28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364;top:24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45;top:24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38;top:24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0;top:2449;width:5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303;top:2451;width:10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888;top:2452;width:11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995;top:2454;width:194;height:23" type="#_x0000_t202" filled="false" stroked="false">
              <v:textbox inset="0,0,0,0">
                <w:txbxContent>
                  <w:p>
                    <w:pPr>
                      <w:spacing w:before="7"/>
                      <w:ind w:left="16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13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77;top:2451;width:421;height:13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  !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84" w:val="left" w:leader="none"/>
                      </w:tabs>
                      <w:spacing w:before="4"/>
                      <w:ind w:left="0" w:right="2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15;top:24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89;top:24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49;top:2455;width:264;height:14" type="#_x0000_t202" filled="false" stroked="false">
              <v:textbox inset="0,0,0,0">
                <w:txbxContent>
                  <w:p>
                    <w:pPr>
                      <w:spacing w:before="7"/>
                      <w:ind w:left="5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36;top:24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75;top:24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12;top:24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90;top:2460;width:102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9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64;top:2458;width:327;height:20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8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6033;top:2463;width:314;height:9" type="#_x0000_t202" filled="false" stroked="false">
              <v:textbox inset="0,0,0,0">
                <w:txbxContent>
                  <w:p>
                    <w:pPr>
                      <w:tabs>
                        <w:tab w:pos="28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417;top:2465;width:470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4"/>
                      <w:ind w:left="25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370;top:2466;width:161;height:13" type="#_x0000_t202" filled="false" stroked="false">
              <v:textbox inset="0,0,0,0">
                <w:txbxContent>
                  <w:p>
                    <w:pPr>
                      <w:spacing w:before="7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22;top:2459;width:312;height:19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5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97;top:24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68;top:2467;width:176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4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62;top:24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36;top:24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10;top:24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80;top:2474;width:13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63;top:2473;width:7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95;top:2474;width:14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61;top:24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8;top:2478;width:21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06;top:24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69;top:24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06;top:2479;width:199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064;top:24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18;top:24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91;top:248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65;top:2487;width:14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77;top:2486;width:592;height:13" type="#_x0000_t202" filled="false" stroked="false">
              <v:textbox inset="0,0,0,0">
                <w:txbxContent>
                  <w:p>
                    <w:pPr>
                      <w:tabs>
                        <w:tab w:pos="37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19;top:2486;width:184;height:13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3"/>
                      <w:ind w:left="0" w:right="4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98;top:2486;width:474;height:12" type="#_x0000_t202" filled="false" stroked="false">
              <v:textbox inset="0,0,0,0">
                <w:txbxContent>
                  <w:p>
                    <w:pPr>
                      <w:tabs>
                        <w:tab w:pos="448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684;top:24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59;top:2493;width:544;height:11" type="#_x0000_t202" filled="false" stroked="false">
              <v:textbox inset="0,0,0,0">
                <w:txbxContent>
                  <w:p>
                    <w:pPr>
                      <w:tabs>
                        <w:tab w:pos="30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38;top:24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50;top:2494;width:19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69;top:2493;width:24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</w:t>
                    </w:r>
                  </w:p>
                </w:txbxContent>
              </v:textbox>
              <w10:wrap type="none"/>
            </v:shape>
            <v:shape style="position:absolute;left:3212;top:24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15;top:2501;width:4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10;top:2500;width:12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779;top:2498;width:52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541;top:25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29;top:25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31;top:2505;width:6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6727;top:2502;width:59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3271;top:25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33;top:25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37;top:2511;width:13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925;top:2514;width:138;height:19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8"/>
                      <w:ind w:left="3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98;top:2511;width:523;height:19" type="#_x0000_t202" filled="false" stroked="false">
              <v:textbox inset="0,0,0,0">
                <w:txbxContent>
                  <w:p>
                    <w:pPr>
                      <w:spacing w:before="2"/>
                      <w:ind w:left="23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42;top:2510;width:9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15;top:2510;width:59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 ! ! !</w:t>
                    </w:r>
                  </w:p>
                </w:txbxContent>
              </v:textbox>
              <w10:wrap type="none"/>
            </v:shape>
            <v:shape style="position:absolute;left:4682;top:25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49;top:2519;width:295;height:15" type="#_x0000_t202" filled="false" stroked="false">
              <v:textbox inset="0,0,0,0">
                <w:txbxContent>
                  <w:p>
                    <w:pPr>
                      <w:spacing w:before="7"/>
                      <w:ind w:left="16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69" w:val="left" w:leader="none"/>
                      </w:tabs>
                      <w:spacing w:before="7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27;top:25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61;top:2520;width:13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70;top:2517;width:284;height:13" type="#_x0000_t202" filled="false" stroked="false">
              <v:textbox inset="0,0,0,0">
                <w:txbxContent>
                  <w:p>
                    <w:pPr>
                      <w:spacing w:before="8"/>
                      <w:ind w:left="0" w:right="7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57;top:25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3;top:2522;width: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62;top:2523;width:273;height:14" type="#_x0000_t202" filled="false" stroked="false">
              <v:textbox inset="0,0,0,0">
                <w:txbxContent>
                  <w:p>
                    <w:pPr>
                      <w:spacing w:before="10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64;top:2525;width:455;height: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2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14;top:2530;width:114;height:3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7;top:25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88;top:25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87;top:2533;width:365;height:13" type="#_x0000_t202" filled="false" stroked="false">
              <v:textbox inset="0,0,0,0">
                <w:txbxContent>
                  <w:p>
                    <w:pPr>
                      <w:tabs>
                        <w:tab w:pos="248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37;top:2535;width:297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10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398;top:2536;width:240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681;top:2534;width:414;height:19" type="#_x0000_t202" filled="false" stroked="false">
              <v:textbox inset="0,0,0,0">
                <w:txbxContent>
                  <w:p>
                    <w:pPr>
                      <w:spacing w:before="11"/>
                      <w:ind w:left="2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736;top:25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48;top:2538;width:182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43;top:25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13;top:2539;width:417;height:15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79;top:25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20;top:25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5;top:2542;width:36;height:12" type="#_x0000_t202" filled="false" stroked="false">
              <v:textbox inset="0,0,0,0">
                <w:txbxContent>
                  <w:p>
                    <w:pPr>
                      <w:spacing w:before="7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5;top:25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01;top:25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4;top:2549;width:23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834;top:2550;width:28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948;top:2547;width:251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72;top:25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91;top:25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19;top:25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02;top:25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2;top:2555;width:17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42;top:2556;width:6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911;top:2556;width:427;height:14" type="#_x0000_t202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</w:tabs>
                      <w:spacing w:before="8"/>
                      <w:ind w:left="5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388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122;top:25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25;top:2557;width:480;height:2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67;top:25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33;top:2562;width:248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38;top:25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37;top:2565;width:523;height:11" type="#_x0000_t202" filled="false" stroked="false">
              <v:textbox inset="0,0,0,0">
                <w:txbxContent>
                  <w:p>
                    <w:pPr>
                      <w:tabs>
                        <w:tab w:pos="27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36;top:2566;width:12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768;top:25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53;top:25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71;top:25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49;top:25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51;top:2572;width:9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58;top:2572;width:241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245;top:257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27;top:2575;width:4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41;top:2571;width:271;height:13" type="#_x0000_t202" filled="false" stroked="false">
              <v:textbox inset="0,0,0,0">
                <w:txbxContent>
                  <w:p>
                    <w:pPr>
                      <w:spacing w:before="7"/>
                      <w:ind w:left="8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552;top:2574;width:130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945;top:2578;width:16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719;top:2576;width:140;height:21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3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70;top:2578;width:396;height:14" type="#_x0000_t202" filled="false" stroked="false">
              <v:textbox inset="0,0,0,0">
                <w:txbxContent>
                  <w:p>
                    <w:pPr>
                      <w:tabs>
                        <w:tab w:pos="281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  <w:p>
                    <w:pPr>
                      <w:spacing w:before="5"/>
                      <w:ind w:left="6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90;top:2578;width:4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47;top:2578;width:99;height:66" type="#_x0000_t202" filled="false" stroked="false">
              <v:textbox inset="0,0,0,0">
                <w:txbxContent>
                  <w:p>
                    <w:pPr>
                      <w:spacing w:before="7"/>
                      <w:ind w:left="7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1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6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89;top:2579;width:22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229;top:2585;width:351;height:14" type="#_x0000_t202" filled="false" stroked="false">
              <v:textbox inset="0,0,0,0">
                <w:txbxContent>
                  <w:p>
                    <w:pPr>
                      <w:spacing w:before="9"/>
                      <w:ind w:left="1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230;top:25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59;top:2586;width:22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300;top:25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6;top:25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13;top:25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53;top:2595;width:19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34;top:2596;width:277;height:22" type="#_x0000_t202" filled="false" stroked="false">
              <v:textbox inset="0,0,0,0">
                <w:txbxContent>
                  <w:p>
                    <w:pPr>
                      <w:spacing w:before="7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43;top:2593;width:549;height:16" type="#_x0000_t202" filled="false" stroked="false">
              <v:textbox inset="0,0,0,0">
                <w:txbxContent>
                  <w:p>
                    <w:pPr>
                      <w:spacing w:before="3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50;top:25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22;top:2598;width:203;height:17" type="#_x0000_t202" filled="false" stroked="false">
              <v:textbox inset="0,0,0,0">
                <w:txbxContent>
                  <w:p>
                    <w:pPr>
                      <w:spacing w:before="10"/>
                      <w:ind w:left="10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8;top:2601;width:331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19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85;top:2600;width:35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165;top:2605;width:10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9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92;top:2610;width:84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034;top:2604;width:360;height:16" type="#_x0000_t202" filled="false" stroked="false">
              <v:textbox inset="0,0,0,0">
                <w:txbxContent>
                  <w:p>
                    <w:pPr>
                      <w:spacing w:before="11"/>
                      <w:ind w:left="2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83;top:26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66;top:2610;width:14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594;top:26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62;top:2610;width: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13;top:2614;width:209;height:3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3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09;top:26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96;top:2617;width:3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713;top:26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21;top:2619;width:77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79;top:2619;width:6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350;top:26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7;top:26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52;top:2623;width:9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5790;top:26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59;top:2624;width:450;height:9" type="#_x0000_t202" filled="false" stroked="false">
              <v:textbox inset="0,0,0,0">
                <w:txbxContent>
                  <w:p>
                    <w:pPr>
                      <w:tabs>
                        <w:tab w:pos="424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518;top:26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56;top:26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87;top:26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93;top:26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1;top:2634;width:22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105;top:2632;width:49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47;top:26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57;top:2632;width:90;height:18" type="#_x0000_t202" filled="false" stroked="false">
              <v:textbox inset="0,0,0,0">
                <w:txbxContent>
                  <w:p>
                    <w:pPr>
                      <w:spacing w:before="7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6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26;top:26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66;top:26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8;top:2638;width:6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88;top:26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58;top:26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6;top:2641;width:5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654;top:26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05;top:2646;width:15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34;top:2645;width:465;height:12" type="#_x0000_t202" filled="false" stroked="false">
              <v:textbox inset="0,0,0,0">
                <w:txbxContent>
                  <w:p>
                    <w:pPr>
                      <w:tabs>
                        <w:tab w:pos="269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31;top:2645;width:32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60;top:2644;width:34;height:12" type="#_x0000_t202" filled="false" stroked="false">
              <v:textbox inset="0,0,0,0">
                <w:txbxContent>
                  <w:p>
                    <w:pPr>
                      <w:spacing w:before="7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2;top:26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64;top:2649;width:19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087;top:2647;width:39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130;top:2650;width:11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421;top:2648;width:29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37;top:2654;width:687;height:21" type="#_x0000_t202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</w:tabs>
                      <w:spacing w:line="9" w:lineRule="exact"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602" w:val="left" w:leader="none"/>
                      </w:tabs>
                      <w:spacing w:line="9" w:lineRule="exact" w:before="0"/>
                      <w:ind w:left="25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53;top:2656;width:541;height:10" type="#_x0000_t202" filled="false" stroked="false">
              <v:textbox inset="0,0,0,0">
                <w:txbxContent>
                  <w:p>
                    <w:pPr>
                      <w:tabs>
                        <w:tab w:pos="36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</w:p>
                </w:txbxContent>
              </v:textbox>
              <w10:wrap type="none"/>
            </v:shape>
            <v:shape style="position:absolute;left:5488;top:2641;width:231;height:33" type="#_x0000_t202" filled="false" stroked="false">
              <v:textbox inset="0,0,0,0">
                <w:txbxContent>
                  <w:p>
                    <w:pPr>
                      <w:tabs>
                        <w:tab w:pos="205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3"/>
                      <w:ind w:left="7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3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92;top:26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13;top:26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22;top:2655;width:12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183;top:26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36;top:26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17;top:2661;width:19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438;top:2662;width:275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49" w:val="left" w:leader="none"/>
                      </w:tabs>
                      <w:spacing w:before="5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34;top:2669;width:13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2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1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70;top:2664;width:799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4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10;top:2669;width:12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50;top:2662;width:415;height:17" type="#_x0000_t202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</w:tabs>
                      <w:spacing w:before="8"/>
                      <w:ind w:left="7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59;top:26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28;top:26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82;top:2673;width:7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75;top:2682;width:29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870;top:2674;width:482;height:19" type="#_x0000_t202" filled="false" stroked="false">
              <v:textbox inset="0,0,0,0">
                <w:txbxContent>
                  <w:p>
                    <w:pPr>
                      <w:tabs>
                        <w:tab w:pos="325" w:val="left" w:leader="none"/>
                      </w:tabs>
                      <w:spacing w:before="2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-4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3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03;top:2678;width:340;height:12" type="#_x0000_t202" filled="false" stroked="false">
              <v:textbox inset="0,0,0,0">
                <w:txbxContent>
                  <w:p>
                    <w:pPr>
                      <w:tabs>
                        <w:tab w:pos="31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487;top:26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47;top:2681;width:3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47;top:2681;width:199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65;top:26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77;top:2685;width:16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69;top:2685;width:8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853;top:26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20;top:2688;width:18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720;top:26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68;top:2688;width:41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735;top:2691;width:72;height:2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3;top:2696;width:39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06;top:2692;width:731;height:22" type="#_x0000_t202" filled="false" stroked="false">
              <v:textbox inset="0,0,0,0">
                <w:txbxContent>
                  <w:p>
                    <w:pPr>
                      <w:tabs>
                        <w:tab w:pos="686" w:val="left" w:leader="none"/>
                      </w:tabs>
                      <w:spacing w:before="2"/>
                      <w:ind w:left="19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22;top:2691;width:26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881;top:2691;width:900;height:24" type="#_x0000_t202" filled="false" stroked="false">
              <v:textbox inset="0,0,0,0">
                <w:txbxContent>
                  <w:p>
                    <w:pPr>
                      <w:tabs>
                        <w:tab w:pos="381" w:val="left" w:leader="none"/>
                        <w:tab w:pos="6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30" w:val="left" w:leader="none"/>
                      </w:tabs>
                      <w:spacing w:before="4"/>
                      <w:ind w:left="6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4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36;top:26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65;top:26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13;top:27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79;top:27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92;top:27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16;top:2703;width:127;height:13" type="#_x0000_t202" filled="false" stroked="false">
              <v:textbox inset="0,0,0,0">
                <w:txbxContent>
                  <w:p>
                    <w:pPr>
                      <w:spacing w:before="9"/>
                      <w:ind w:left="7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02;top:27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7;top:2707;width:14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078;top:2713;width:7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80;top:2710;width:32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6187;top:2707;width:308;height:21" type="#_x0000_t202" filled="false" stroked="false">
              <v:textbox inset="0,0,0,0">
                <w:txbxContent>
                  <w:p>
                    <w:pPr>
                      <w:tabs>
                        <w:tab w:pos="282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11"/>
                      <w:ind w:left="7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93;top:27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67;top:27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18;top:2712;width:30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98;top:27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13;top:2715;width:11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14;top:27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90;top:27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48;top:2718;width:5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39;top:2719;width:33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3070;top:2719;width:305;height:8" type="#_x0000_t202" filled="false" stroked="false">
              <v:textbox inset="0,0,0,0">
                <w:txbxContent>
                  <w:p>
                    <w:pPr>
                      <w:tabs>
                        <w:tab w:pos="279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666;top:2720;width:17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4201;top:2720;width:257;height:11" type="#_x0000_t202" filled="false" stroked="false">
              <v:textbox inset="0,0,0,0">
                <w:txbxContent>
                  <w:p>
                    <w:pPr>
                      <w:tabs>
                        <w:tab w:pos="205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</w:txbxContent>
              </v:textbox>
              <w10:wrap type="none"/>
            </v:shape>
            <v:shape style="position:absolute;left:3563;top:2724;width:17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057;top:2723;width:412;height:13" type="#_x0000_t202" filled="false" stroked="false">
              <v:textbox inset="0,0,0,0">
                <w:txbxContent>
                  <w:p>
                    <w:pPr>
                      <w:tabs>
                        <w:tab w:pos="28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4814;top:27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70;top:2724;width:151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762;top:2725;width:5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18;top:2727;width:104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1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22;top:2730;width:287;height:21" type="#_x0000_t202" filled="false" stroked="false">
              <v:textbox inset="0,0,0,0">
                <w:txbxContent>
                  <w:p>
                    <w:pPr>
                      <w:spacing w:before="7"/>
                      <w:ind w:left="23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26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381;top:27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48;top:2731;width:17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52;top:27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65;top:2736;width:3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</w:t>
                    </w:r>
                  </w:p>
                </w:txbxContent>
              </v:textbox>
              <w10:wrap type="none"/>
            </v:shape>
            <v:shape style="position:absolute;left:3106;top:2738;width:26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045;top:2738;width:527;height:11" type="#_x0000_t202" filled="false" stroked="false">
              <v:textbox inset="0,0,0,0">
                <w:txbxContent>
                  <w:p>
                    <w:pPr>
                      <w:tabs>
                        <w:tab w:pos="280" w:val="left" w:leader="none"/>
                        <w:tab w:pos="501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2782;top:2742;width:360;height:13" type="#_x0000_t202" filled="false" stroked="false">
              <v:textbox inset="0,0,0,0">
                <w:txbxContent>
                  <w:p>
                    <w:pPr>
                      <w:tabs>
                        <w:tab w:pos="31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05;top:2742;width:22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642;top:2732;width:50;height:22" type="#_x0000_t202" filled="false" stroked="false">
              <v:textbox inset="0,0,0,0">
                <w:txbxContent>
                  <w:p>
                    <w:pPr>
                      <w:spacing w:before="9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87;top:2731;width:5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21;top:2733;width:3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274;top:27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76;top:2737;width:9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64;top:2741;width:23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94;top:27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31;top:27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58;top:27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02;top:2749;width:35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70;top:27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71;top:27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74;top:2758;width:28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592;top:2760;width:173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394;top:2759;width:301;height:1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2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59;top:27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33;top:27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91;top:2765;width:40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706;top:2766;width:9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39;top:2765;width:11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109;top:27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5;top:2766;width:14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83;top:27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99;top:27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92;top:27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13;top:2773;width:9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28;top:2775;width:20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781;top:2775;width:3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23;top:2772;width:388;height:1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63;top:2771;width:324;height:36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          !       !      !             !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!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38;top:2749;width:407;height:36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246" w:val="left" w:leader="none"/>
                      </w:tabs>
                      <w:spacing w:before="3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11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7;top:27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75;top:27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0;top:2757;width:53;height:14" type="#_x0000_t202" filled="false" stroked="false">
              <v:textbox inset="0,0,0,0">
                <w:txbxContent>
                  <w:p>
                    <w:pPr>
                      <w:spacing w:before="7"/>
                      <w:ind w:left="7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4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7459;top:2757;width:8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7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2;top:2776;width:7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11;top:27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9;top:2778;width:297;height: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59;top:2778;width:18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988;top:2779;width:15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91;top:2780;width:27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731;top:2769;width:123;height:23" type="#_x0000_t202" filled="false" stroked="false">
              <v:textbox inset="0,0,0,0">
                <w:txbxContent>
                  <w:p>
                    <w:pPr>
                      <w:spacing w:before="7"/>
                      <w:ind w:left="28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25" w:right="4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78;top:27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44;top:2785;width:33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740;top:27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36;top:2785;width:690;height:12" type="#_x0000_t202" filled="false" stroked="false">
              <v:textbox inset="0,0,0,0">
                <w:txbxContent>
                  <w:p>
                    <w:pPr>
                      <w:tabs>
                        <w:tab w:pos="355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!</w:t>
                      <w:tab/>
                      <w:t>! ! ! !</w:t>
                    </w:r>
                  </w:p>
                </w:txbxContent>
              </v:textbox>
              <w10:wrap type="none"/>
            </v:shape>
            <v:shape style="position:absolute;left:3607;top:2787;width:210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841;top:27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40;top:2789;width:232;height:10" type="#_x0000_t202" filled="false" stroked="false">
              <v:textbox inset="0,0,0,0">
                <w:txbxContent>
                  <w:p>
                    <w:pPr>
                      <w:tabs>
                        <w:tab w:pos="20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292;top:2789;width:13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316;top:2790;width:27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372;top:2792;width:12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35;top:27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24;top:2792;width:11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62;top:27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77;top:2792;width:42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77;top:2793;width:5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591;top:27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8;top:2795;width:24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7128;top:27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07;top:2799;width:14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325;top:2795;width:24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7;top:27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51;top:2804;width:18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143;top:2802;width:18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16;top:2801;width:27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289;top:2805;width:16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13;top:2802;width:27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135;top:28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93;top:2809;width:16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32;top:28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00;top:2809;width:276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185;top:2810;width:29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610;top:2811;width:16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92;top:2811;width:22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145;top:28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33;top:2817;width:56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19;top:2819;width:29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401;top:2820;width:22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145;top:2817;width:29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3;top:2824;width:18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591;top:2824;width:289;height:15" type="#_x0000_t202" filled="false" stroked="false">
              <v:textbox inset="0,0,0,0">
                <w:txbxContent>
                  <w:p>
                    <w:pPr>
                      <w:spacing w:before="7"/>
                      <w:ind w:left="14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51;top:2824;width:23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</w:txbxContent>
              </v:textbox>
              <w10:wrap type="none"/>
            </v:shape>
            <v:shape style="position:absolute;left:6010;top:2802;width:169;height:95" type="#_x0000_t202" filled="false" stroked="false">
              <v:textbox inset="0,0,0,0">
                <w:txbxContent>
                  <w:p>
                    <w:pPr>
                      <w:spacing w:before="9"/>
                      <w:ind w:left="1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7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3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6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7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392;top:28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00;top:2824;width:28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002;top:2825;width:647;height:12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90;top:2821;width:158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64;top:28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03;top:28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77;top:28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54;top:2830;width:9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798;top:2832;width:642;height:20" type="#_x0000_t202" filled="false" stroked="false">
              <v:textbox inset="0,0,0,0">
                <w:txbxContent>
                  <w:p>
                    <w:pPr>
                      <w:spacing w:before="2"/>
                      <w:ind w:left="3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172;top:2834;width:22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68;top:2833;width:148;height:18" type="#_x0000_t202" filled="false" stroked="false">
              <v:textbox inset="0,0,0,0">
                <w:txbxContent>
                  <w:p>
                    <w:pPr>
                      <w:spacing w:before="9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7;top:2831;width:25;height:2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91;top:28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66;top:2834;width:197;height:17" type="#_x0000_t202" filled="false" stroked="false">
              <v:textbox inset="0,0,0,0">
                <w:txbxContent>
                  <w:p>
                    <w:pPr>
                      <w:spacing w:before="7"/>
                      <w:ind w:left="2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41;top:2837;width:8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83;top:2839;width:137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63;top:2841;width:6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97;top:2843;width:153;height:14" type="#_x0000_t202" filled="false" stroked="false">
              <v:textbox inset="0,0,0,0">
                <w:txbxContent>
                  <w:p>
                    <w:pPr>
                      <w:spacing w:before="7"/>
                      <w:ind w:left="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69;top:2845;width:19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66;top:28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5;top:28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86;top:28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39;top:2851;width:28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2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082;top:2850;width:326;height:14" type="#_x0000_t202" filled="false" stroked="false">
              <v:textbox inset="0,0,0,0">
                <w:txbxContent>
                  <w:p>
                    <w:pPr>
                      <w:spacing w:before="10"/>
                      <w:ind w:left="3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12;top:2852;width:20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962;top:2854;width:353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09;top:2857;width:44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113;top:2857;width:450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95;top:2850;width:200;height:18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26;top:2858;width:210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69;top:2861;width:4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60;top:28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12;top:28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61;top:28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67;top:2865;width:55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322;top:2865;width:428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06" w:val="left" w:leader="none"/>
                      </w:tabs>
                      <w:spacing w:before="7"/>
                      <w:ind w:left="0" w:right="11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9;top:2866;width:393;height:11" type="#_x0000_t202" filled="false" stroked="false">
              <v:textbox inset="0,0,0,0">
                <w:txbxContent>
                  <w:p>
                    <w:pPr>
                      <w:tabs>
                        <w:tab w:pos="367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184;top:2865;width:88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8440;top:28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63;top:28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19;top:28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198;top:28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15;top:2872;width:34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374;top:2880;width:339;height:12" type="#_x0000_t202" filled="false" stroked="false">
              <v:textbox inset="0,0,0,0">
                <w:txbxContent>
                  <w:p>
                    <w:pPr>
                      <w:tabs>
                        <w:tab w:pos="25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</w:p>
                </w:txbxContent>
              </v:textbox>
              <w10:wrap type="none"/>
            </v:shape>
            <v:shape style="position:absolute;left:4762;top:2874;width:57;height:20" type="#_x0000_t202" filled="false" stroked="false">
              <v:textbox inset="0,0,0,0">
                <w:txbxContent>
                  <w:p>
                    <w:pPr>
                      <w:spacing w:before="7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47;top:2873;width:301;height:3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2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5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685;top:2876;width:6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41;top:2878;width:495;height:9" type="#_x0000_t202" filled="false" stroked="false">
              <v:textbox inset="0,0,0,0">
                <w:txbxContent>
                  <w:p>
                    <w:pPr>
                      <w:tabs>
                        <w:tab w:pos="469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061;top:28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53;top:2879;width:15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10;top:28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52;top:2882;width:478;height:13" type="#_x0000_t202" filled="false" stroked="false">
              <v:textbox inset="0,0,0,0">
                <w:txbxContent>
                  <w:p>
                    <w:pPr>
                      <w:tabs>
                        <w:tab w:pos="30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28;top:28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57;top:2885;width:73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751;top:28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10;top:2887;width:2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7744;top:28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84;top:2890;width:5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3619;top:2890;width:16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341;top:2881;width:285;height:18" type="#_x0000_t202" filled="false" stroked="false">
              <v:textbox inset="0,0,0,0">
                <w:txbxContent>
                  <w:p>
                    <w:pPr>
                      <w:spacing w:before="3"/>
                      <w:ind w:left="5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21;top:2883;width:17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958;top:2889;width:1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11;top:2890;width:2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821;top:28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57;top:2891;width:9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742;top:2893;width:9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33;top:2894;width:35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!!! !</w:t>
                    </w:r>
                  </w:p>
                </w:txbxContent>
              </v:textbox>
              <w10:wrap type="none"/>
            </v:shape>
            <v:shape style="position:absolute;left:4350;top:2894;width:18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71;top:28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1;top:2894;width:23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993;top:2895;width:3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32;top:28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605;top:28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25;top:2896;width:18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089;top:28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22;top:29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5;top:2902;width:862;height:14" type="#_x0000_t202" filled="false" stroked="false">
              <v:textbox inset="0,0,0,0">
                <w:txbxContent>
                  <w:p>
                    <w:pPr>
                      <w:tabs>
                        <w:tab w:pos="60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40;top:2901;width:324;height:14" type="#_x0000_t202" filled="false" stroked="false">
              <v:textbox inset="0,0,0,0">
                <w:txbxContent>
                  <w:p>
                    <w:pPr>
                      <w:tabs>
                        <w:tab w:pos="298" w:val="left" w:leader="none"/>
                      </w:tabs>
                      <w:spacing w:before="7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9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</w:r>
                  </w:p>
                </w:txbxContent>
              </v:textbox>
              <w10:wrap type="none"/>
            </v:shape>
            <v:shape style="position:absolute;left:4850;top:2901;width:92;height:14" type="#_x0000_t20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9098;top:2889;width:26;height:2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64;top:290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4;top:29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22;top:2908;width:5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54;top:2909;width:100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08;top:2910;width:9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87;top:2914;width:27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349;top:2911;width:183;height:13" type="#_x0000_t202" filled="false" stroked="false">
              <v:textbox inset="0,0,0,0">
                <w:txbxContent>
                  <w:p>
                    <w:pPr>
                      <w:spacing w:before="10"/>
                      <w:ind w:left="10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!  !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0;top:2911;width:13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97;top:2903;width:156;height:2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3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91;top:29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89;top:29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19;top:29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03;top:2916;width:754;height:10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  <w:tab w:pos="72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!</w:t>
                      <w:tab/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253;top:2915;width:118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13;top:2918;width:27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400;top:2918;width:144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797;top:2918;width:10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9072;top:29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81;top:2922;width:785;height:17" type="#_x0000_t202" filled="false" stroked="false">
              <v:textbox inset="0,0,0,0">
                <w:txbxContent>
                  <w:p>
                    <w:pPr>
                      <w:spacing w:line="2" w:lineRule="exact" w:before="5"/>
                      <w:ind w:left="25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7" w:lineRule="exact" w:before="0"/>
                      <w:ind w:left="3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2;top:2920;width:11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08;top:2923;width:165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53;top:2923;width:503;height:13" type="#_x0000_t202" filled="false" stroked="false">
              <v:textbox inset="0,0,0,0">
                <w:txbxContent>
                  <w:p>
                    <w:pPr>
                      <w:tabs>
                        <w:tab w:pos="208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38;top:292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3;top:2927;width:6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90;top:292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23;top:2928;width:24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 ! ! !</w:t>
                    </w:r>
                  </w:p>
                </w:txbxContent>
              </v:textbox>
              <w10:wrap type="none"/>
            </v:shape>
            <v:shape style="position:absolute;left:3408;top:29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08;top:29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70;top:2931;width:8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09;top:29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68;top:2936;width:780;height:15" type="#_x0000_t202" filled="false" stroked="false">
              <v:textbox inset="0,0,0,0">
                <w:txbxContent>
                  <w:p>
                    <w:pPr>
                      <w:spacing w:before="11"/>
                      <w:ind w:left="3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81;top:2934;width:372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9097;top:29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51;top:2935;width:560;height:22" type="#_x0000_t202" filled="false" stroked="false">
              <v:textbox inset="0,0,0,0">
                <w:txbxContent>
                  <w:p>
                    <w:pPr>
                      <w:spacing w:before="2"/>
                      <w:ind w:left="28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46;top:2934;width:11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085;top:2927;width:205;height:35" type="#_x0000_t202" filled="false" stroked="false">
              <v:textbox inset="0,0,0,0">
                <w:txbxContent>
                  <w:p>
                    <w:pPr>
                      <w:spacing w:before="8"/>
                      <w:ind w:left="66" w:right="8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1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3;top:2934;width:400;height:21" type="#_x0000_t202" filled="false" stroked="false">
              <v:textbox inset="0,0,0,0">
                <w:txbxContent>
                  <w:p>
                    <w:pPr>
                      <w:spacing w:before="3"/>
                      <w:ind w:left="7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49;top:29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74;top:29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10;top:29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44;top:2943;width:524;height:13" type="#_x0000_t202" filled="false" stroked="false">
              <v:textbox inset="0,0,0,0">
                <w:txbxContent>
                  <w:p>
                    <w:pPr>
                      <w:tabs>
                        <w:tab w:pos="40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55;top:2943;width:13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53;top:2941;width:110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50;top:29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70;top:29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92;top:2950;width:7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38;top:2944;width:212;height:16" type="#_x0000_t202" filled="false" stroked="false">
              <v:textbox inset="0,0,0,0">
                <w:txbxContent>
                  <w:p>
                    <w:pPr>
                      <w:spacing w:before="10"/>
                      <w:ind w:left="64" w:right="8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5"/>
                      <w:ind w:left="76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99;top:2950;width:187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04;top:2949;width:53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4916;top:29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51;top:29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12;top:2957;width:454;height:10" type="#_x0000_t202" filled="false" stroked="false">
              <v:textbox inset="0,0,0,0">
                <w:txbxContent>
                  <w:p>
                    <w:pPr>
                      <w:tabs>
                        <w:tab w:pos="42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2833;top:2959;width:342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87;top:2955;width:836;height:17" type="#_x0000_t202" filled="false" stroked="false">
              <v:textbox inset="0,0,0,0">
                <w:txbxContent>
                  <w:p>
                    <w:pPr>
                      <w:tabs>
                        <w:tab w:pos="703" w:val="left" w:leader="none"/>
                      </w:tabs>
                      <w:spacing w:line="1" w:lineRule="exact" w:before="7"/>
                      <w:ind w:left="49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439" w:val="left" w:leader="none"/>
                        <w:tab w:pos="810" w:val="left" w:leader="none"/>
                      </w:tabs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    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24;top:2956;width:114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10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73;top:2955;width:222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67;top:2955;width:5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99;top:2954;width:145;height:21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11;top:29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52;top:29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4;top:2962;width:14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58;top:2964;width:573;height:10" type="#_x0000_t202" filled="false" stroked="false">
              <v:textbox inset="0,0,0,0">
                <w:txbxContent>
                  <w:p>
                    <w:pPr>
                      <w:tabs>
                        <w:tab w:pos="370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</w:p>
                </w:txbxContent>
              </v:textbox>
              <w10:wrap type="none"/>
            </v:shape>
            <v:shape style="position:absolute;left:4382;top:2965;width:21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09;top:2966;width:9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82;top:2967;width:8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99;top:29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60;top:2970;width:726;height:17" type="#_x0000_t202" filled="false" stroked="false">
              <v:textbox inset="0,0,0,0">
                <w:txbxContent>
                  <w:p>
                    <w:pPr>
                      <w:spacing w:before="11"/>
                      <w:ind w:left="41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13;top:2973;width:28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831;top:2972;width:14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170;top:2971;width:16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40;top:29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18;top:29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48;top:29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67;top:2979;width:631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36;top:2978;width:145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746;top:29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05;top:2981;width:4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21;top:2982;width:126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459;top:2985;width:10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87;top:2984;width:142;height:1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 !</w:t>
                    </w:r>
                  </w:p>
                </w:txbxContent>
              </v:textbox>
              <w10:wrap type="none"/>
            </v:shape>
            <v:shape style="position:absolute;left:5658;top:2984;width:286;height:1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51;top:2989;width:44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5668;top:2982;width:527;height:18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825;top:2983;width:79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2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71;top:29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85;top:29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66;top:29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48;top:2990;width:14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08;top:29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72;top:2992;width:332;height:16" type="#_x0000_t202" filled="false" stroked="false">
              <v:textbox inset="0,0,0,0">
                <w:txbxContent>
                  <w:p>
                    <w:pPr>
                      <w:spacing w:before="10"/>
                      <w:ind w:left="6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286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82;top:2993;width:19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59;top:29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32;top:29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02;top:2996;width:659;height:19" type="#_x0000_t202" filled="false" stroked="false">
              <v:textbox inset="0,0,0,0">
                <w:txbxContent>
                  <w:p>
                    <w:pPr>
                      <w:spacing w:before="3"/>
                      <w:ind w:left="2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73;top:29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30;top:2999;width:47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27;top:3001;width:817;height:20" type="#_x0000_t202" filled="false" stroked="false">
              <v:textbox inset="0,0,0,0">
                <w:txbxContent>
                  <w:p>
                    <w:pPr>
                      <w:spacing w:before="11"/>
                      <w:ind w:left="30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75;top:2999;width:15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84;top:30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62;top:30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46;top:3007;width:379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199;top:3002;width:384;height:18" type="#_x0000_t202" filled="false" stroked="false">
              <v:textbox inset="0,0,0,0">
                <w:txbxContent>
                  <w:p>
                    <w:pPr>
                      <w:spacing w:before="10"/>
                      <w:ind w:left="19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67;top:3006;width:15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32;top:3007;width:15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422;top:3009;width:16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893;top:3006;width:115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0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52;top:3012;width:6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76;top:3014;width:1126;height:14" type="#_x0000_t202" filled="false" stroked="false">
              <v:textbox inset="0,0,0,0">
                <w:txbxContent>
                  <w:p>
                    <w:pPr>
                      <w:spacing w:before="9"/>
                      <w:ind w:left="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573" w:val="left" w:leader="none"/>
                        <w:tab w:pos="980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41;top:3015;width:14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61;top:3020;width:26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59;top:3016;width:202;height:16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85;top:2996;width:53;height:29" type="#_x0000_t202" filled="false" stroked="false">
              <v:textbox inset="0,0,0,0">
                <w:txbxContent>
                  <w:p>
                    <w:pPr>
                      <w:spacing w:before="7"/>
                      <w:ind w:left="7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-1" w:right="1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45;top:3025;width:832;height:15" type="#_x0000_t202" filled="false" stroked="false">
              <v:textbox inset="0,0,0,0">
                <w:txbxContent>
                  <w:p>
                    <w:pPr>
                      <w:tabs>
                        <w:tab w:pos="773" w:val="left" w:leader="none"/>
                      </w:tabs>
                      <w:spacing w:before="11"/>
                      <w:ind w:left="3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61;top:3024;width:13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697;top:3022;width:258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05;top:2993;width:392;height:65" type="#_x0000_t202" filled="false" stroked="false">
              <v:textbox inset="0,0,0,0">
                <w:txbxContent>
                  <w:p>
                    <w:pPr>
                      <w:tabs>
                        <w:tab w:pos="366" w:val="left" w:leader="none"/>
                      </w:tabs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3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9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18" w:right="21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49;top:3015;width:13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672;top:30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75;top:3025;width:39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47;top:3021;width:116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10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57;top:302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56;top:30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47;top:3032;width:24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403;top:3031;width:20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861;top:3035;width:4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89;top:3032;width:365;height:1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339" w:val="left" w:leader="none"/>
                      </w:tabs>
                      <w:spacing w:before="4"/>
                      <w:ind w:left="5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245;top:30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40;top:30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10;top:3042;width:238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51;top:3038;width:390;height:21" type="#_x0000_t202" filled="false" stroked="false">
              <v:textbox inset="0,0,0,0">
                <w:txbxContent>
                  <w:p>
                    <w:pPr>
                      <w:spacing w:before="2"/>
                      <w:ind w:left="11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99;top:3039;width:56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05;top:3041;width:259;height:18" type="#_x0000_t202" filled="false" stroked="false">
              <v:textbox inset="0,0,0,0">
                <w:txbxContent>
                  <w:p>
                    <w:pPr>
                      <w:spacing w:before="10"/>
                      <w:ind w:left="5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3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137;top:30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79;top:3045;width:12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36;top:3045;width:21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279;top:3043;width:301;height:14" type="#_x0000_t202" filled="false" stroked="false">
              <v:textbox inset="0,0,0,0">
                <w:txbxContent>
                  <w:p>
                    <w:pPr>
                      <w:tabs>
                        <w:tab w:pos="243" w:val="left" w:leader="none"/>
                      </w:tabs>
                      <w:spacing w:before="8"/>
                      <w:ind w:left="0" w:right="5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59;top:3047;width:19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011;top:30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45;top:30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993;top:30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80;top:3053;width:940;height:27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1" w:lineRule="exact" w:before="6"/>
                      <w:ind w:left="0" w:right="18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04;top:3053;width:41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 !</w:t>
                    </w:r>
                  </w:p>
                </w:txbxContent>
              </v:textbox>
              <w10:wrap type="none"/>
            </v:shape>
            <v:shape style="position:absolute;left:4464;top:3054;width:12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893;top:3051;width:119;height:1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71;top:30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73;top:3054;width:25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689;top:30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75;top:3059;width:12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!!!!</w:t>
                    </w:r>
                  </w:p>
                </w:txbxContent>
              </v:textbox>
              <w10:wrap type="none"/>
            </v:shape>
            <v:shape style="position:absolute;left:5288;top:3057;width:7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89;top:30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56;top:3059;width:318;height:17" type="#_x0000_t202" filled="false" stroked="false">
              <v:textbox inset="0,0,0,0">
                <w:txbxContent>
                  <w:p>
                    <w:pPr>
                      <w:tabs>
                        <w:tab w:pos="274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6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22;top:3059;width:4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34;top:3059;width:270;height:8" type="#_x0000_t202" filled="false" stroked="false">
              <v:textbox inset="0,0,0,0">
                <w:txbxContent>
                  <w:p>
                    <w:pPr>
                      <w:tabs>
                        <w:tab w:pos="244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027;top:30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72;top:3061;width:45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152;top:3061;width:476;height:18" type="#_x0000_t202" filled="false" stroked="false">
              <v:textbox inset="0,0,0,0">
                <w:txbxContent>
                  <w:p>
                    <w:pPr>
                      <w:spacing w:before="2"/>
                      <w:ind w:left="15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74;top:3059;width:40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3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51;top:3055;width:45;height:2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9036;top:30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96;top:3062;width:16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661;top:30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68;top:30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65;top:3067;width:13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36;top:3069;width:3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7651;top:30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12;top:30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04;top:30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00;top:3071;width:10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19;top:3073;width:381;height:9" type="#_x0000_t202" filled="false" stroked="false">
              <v:textbox inset="0,0,0,0">
                <w:txbxContent>
                  <w:p>
                    <w:pPr>
                      <w:tabs>
                        <w:tab w:pos="221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52;top:3072;width:15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93;top:30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54;top:3073;width:22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694;top:3074;width:18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076;top:3080;width:733;height:17" type="#_x0000_t202" filled="false" stroked="false">
              <v:textbox inset="0,0,0,0">
                <w:txbxContent>
                  <w:p>
                    <w:pPr>
                      <w:spacing w:line="1" w:lineRule="exact" w:before="8"/>
                      <w:ind w:left="32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659" w:val="left" w:leader="none"/>
                      </w:tabs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       !                  !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67;top:3077;width:297;height: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35;top:3077;width:256;height:20" type="#_x0000_t202" filled="false" stroked="false">
              <v:textbox inset="0,0,0,0">
                <w:txbxContent>
                  <w:p>
                    <w:pPr>
                      <w:spacing w:before="2"/>
                      <w:ind w:left="13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41;top:3077;width:35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193;top:30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21;top:30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0;top:3081;width:4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44;top:3082;width:15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386;top:3082;width:126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42;top:308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3;top:3086;width:35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510;top:3086;width:4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923;top:30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98;top:308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7;top:3089;width:6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9070;top:30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83;top:3091;width:18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195;top:3093;width:31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806;top:3091;width:26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!! ! !</w:t>
                    </w:r>
                  </w:p>
                </w:txbxContent>
              </v:textbox>
              <w10:wrap type="none"/>
            </v:shape>
            <v:shape style="position:absolute;left:5876;top:3094;width:15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419;top:3093;width:26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945;top:30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92;top:3098;width:260;height:19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3;top:3101;width:181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284;top:3098;width:287;height:19" type="#_x0000_t202" filled="false" stroked="false">
              <v:textbox inset="0,0,0,0">
                <w:txbxContent>
                  <w:p>
                    <w:pPr>
                      <w:spacing w:before="10"/>
                      <w:ind w:left="157" w:right="5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2"/>
                      <w:ind w:left="25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94;top:3097;width:32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50;top:3098;width:259;height:13" type="#_x0000_t202" filled="false" stroked="false">
              <v:textbox inset="0,0,0,0">
                <w:txbxContent>
                  <w:p>
                    <w:pPr>
                      <w:tabs>
                        <w:tab w:pos="218" w:val="left" w:leader="none"/>
                      </w:tabs>
                      <w:spacing w:before="9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23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843;top:3103;width:28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</w:t>
                    </w:r>
                  </w:p>
                </w:txbxContent>
              </v:textbox>
              <w10:wrap type="none"/>
            </v:shape>
            <v:shape style="position:absolute;left:7220;top:3101;width:307;height:13" type="#_x0000_t202" filled="false" stroked="false">
              <v:textbox inset="0,0,0,0">
                <w:txbxContent>
                  <w:p>
                    <w:pPr>
                      <w:tabs>
                        <w:tab w:pos="27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66;top:31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83;top:31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932;top:31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41;top:3108;width:787;height:16" type="#_x0000_t202" filled="false" stroked="false">
              <v:textbox inset="0,0,0,0">
                <w:txbxContent>
                  <w:p>
                    <w:pPr>
                      <w:tabs>
                        <w:tab w:pos="454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!        ! !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3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!!!</w:t>
                    </w:r>
                  </w:p>
                </w:txbxContent>
              </v:textbox>
              <w10:wrap type="none"/>
            </v:shape>
            <v:shape style="position:absolute;left:3853;top:31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77;top:3110;width:224;height:18" type="#_x0000_t202" filled="false" stroked="false">
              <v:textbox inset="0,0,0,0">
                <w:txbxContent>
                  <w:p>
                    <w:pPr>
                      <w:spacing w:before="7"/>
                      <w:ind w:left="10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86;top:3112;width:21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378;top:3120;width:530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3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505" w:val="left" w:leader="none"/>
                      </w:tabs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01;top:3117;width:837;height:13" type="#_x0000_t202" filled="false" stroked="false">
              <v:textbox inset="0,0,0,0">
                <w:txbxContent>
                  <w:p>
                    <w:pPr>
                      <w:tabs>
                        <w:tab w:pos="483" w:val="left" w:leader="none"/>
                        <w:tab w:pos="75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921;top:3120;width:26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170;top:3113;width:496;height:3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278" w:right="12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279" w:right="12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</w:t>
                    </w:r>
                  </w:p>
                  <w:p>
                    <w:pPr>
                      <w:spacing w:before="5"/>
                      <w:ind w:left="16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57;top:31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86;top:31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83;top:3125;width:63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 ! !</w:t>
                    </w:r>
                  </w:p>
                </w:txbxContent>
              </v:textbox>
              <w10:wrap type="none"/>
            </v:shape>
            <v:shape style="position:absolute;left:5781;top:3125;width:461;height:11" type="#_x0000_t202" filled="false" stroked="false">
              <v:textbox inset="0,0,0,0">
                <w:txbxContent>
                  <w:p>
                    <w:pPr>
                      <w:tabs>
                        <w:tab w:pos="435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337;top:3131;width:546;height:24" type="#_x0000_t202" filled="false" stroked="false">
              <v:textbox inset="0,0,0,0">
                <w:txbxContent>
                  <w:p>
                    <w:pPr>
                      <w:spacing w:before="7"/>
                      <w:ind w:left="52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44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63;top:3131;width:16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83;top:3132;width:2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450;top:3133;width:467;height:16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939;top:3132;width:29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341;top:31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76;top:3142;width:21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84;top:3139;width:400;height:20" type="#_x0000_t202" filled="false" stroked="false">
              <v:textbox inset="0,0,0,0">
                <w:txbxContent>
                  <w:p>
                    <w:pPr>
                      <w:spacing w:before="7"/>
                      <w:ind w:left="0" w:right="12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30;top:3139;width:641;height:17" type="#_x0000_t202" filled="false" stroked="false">
              <v:textbox inset="0,0,0,0">
                <w:txbxContent>
                  <w:p>
                    <w:pPr>
                      <w:spacing w:before="3"/>
                      <w:ind w:left="19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56;top:3140;width:139;height:15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946;top:31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67;top:31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81;top:31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10;top:3147;width:22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89;top:3146;width:214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395;top:31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74;top:3147;width:7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944;top:3149;width:311;height:9" type="#_x0000_t202" filled="false" stroked="false">
              <v:textbox inset="0,0,0,0">
                <w:txbxContent>
                  <w:p>
                    <w:pPr>
                      <w:tabs>
                        <w:tab w:pos="285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292;top:31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78;top:31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25;top:31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86;top:3155;width:826;height:18" type="#_x0000_t202" filled="false" stroked="false">
              <v:textbox inset="0,0,0,0">
                <w:txbxContent>
                  <w:p>
                    <w:pPr>
                      <w:tabs>
                        <w:tab w:pos="316" w:val="left" w:leader="none"/>
                      </w:tabs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70" w:val="left" w:leader="none"/>
                      </w:tabs>
                      <w:spacing w:before="6"/>
                      <w:ind w:left="0" w:right="8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33;top:3155;width:202;height:16" type="#_x0000_t202" filled="false" stroked="false">
              <v:textbox inset="0,0,0,0">
                <w:txbxContent>
                  <w:p>
                    <w:pPr>
                      <w:spacing w:before="11"/>
                      <w:ind w:left="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01;top:3155;width:371;height:16" type="#_x0000_t202" filled="false" stroked="false">
              <v:textbox inset="0,0,0,0">
                <w:txbxContent>
                  <w:p>
                    <w:pPr>
                      <w:spacing w:before="9"/>
                      <w:ind w:left="18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81;top:3156;width:404;height:17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 ! !</w:t>
                    </w:r>
                  </w:p>
                </w:txbxContent>
              </v:textbox>
              <w10:wrap type="none"/>
            </v:shape>
            <v:shape style="position:absolute;left:5800;top:3154;width:35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979;top:3168;width:873;height:17" type="#_x0000_t202" filled="false" stroked="false">
              <v:textbox inset="0,0,0,0">
                <w:txbxContent>
                  <w:p>
                    <w:pPr>
                      <w:spacing w:before="2"/>
                      <w:ind w:left="34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87;top:3161;width:356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16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163;top:31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36;top:31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23;top:3168;width:261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10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78;top:3169;width:34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!!! !</w:t>
                    </w:r>
                  </w:p>
                </w:txbxContent>
              </v:textbox>
              <w10:wrap type="none"/>
            </v:shape>
            <v:shape style="position:absolute;left:5843;top:3168;width:533;height:14" type="#_x0000_t202" filled="false" stroked="false">
              <v:textbox inset="0,0,0,0">
                <w:txbxContent>
                  <w:p>
                    <w:pPr>
                      <w:spacing w:before="7"/>
                      <w:ind w:left="5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507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!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631;top:31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51;top:3176;width:600;height:2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9" w:lineRule="exact" w:before="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39;top:3177;width:32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!! ! ! ! !</w:t>
                    </w:r>
                  </w:p>
                </w:txbxContent>
              </v:textbox>
              <w10:wrap type="none"/>
            </v:shape>
            <v:shape style="position:absolute;left:5666;top:3178;width:427;height:20" type="#_x0000_t202" filled="false" stroked="false">
              <v:textbox inset="0,0,0,0">
                <w:txbxContent>
                  <w:p>
                    <w:pPr>
                      <w:tabs>
                        <w:tab w:pos="382" w:val="left" w:leader="none"/>
                      </w:tabs>
                      <w:spacing w:before="2"/>
                      <w:ind w:left="0" w:right="3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467;top:31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33;top:3179;width:466;height:16" type="#_x0000_t202" filled="false" stroked="false">
              <v:textbox inset="0,0,0,0">
                <w:txbxContent>
                  <w:p>
                    <w:pPr>
                      <w:tabs>
                        <w:tab w:pos="209" w:val="left" w:leader="none"/>
                        <w:tab w:pos="440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  <w:p>
                    <w:pPr>
                      <w:spacing w:before="7"/>
                      <w:ind w:left="257" w:right="13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</w:t>
                    </w:r>
                  </w:p>
                </w:txbxContent>
              </v:textbox>
              <w10:wrap type="none"/>
            </v:shape>
            <v:shape style="position:absolute;left:7173;top:3175;width:447;height:94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3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0" w:right="14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9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8"/>
                      <w:ind w:left="0" w:right="3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line="240" w:lineRule="auto" w:before="8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8993;top:31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24;top:3183;width:80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22;top:3183;width:7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!!! !</w:t>
                    </w:r>
                  </w:p>
                </w:txbxContent>
              </v:textbox>
              <w10:wrap type="none"/>
            </v:shape>
            <v:shape style="position:absolute;left:9006;top:318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46;top:3190;width:16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044;top:31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10;top:3191;width:181;height:18" type="#_x0000_t202" filled="false" stroked="false">
              <v:textbox inset="0,0,0,0">
                <w:txbxContent>
                  <w:p>
                    <w:pPr>
                      <w:spacing w:before="11"/>
                      <w:ind w:left="4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29;top:3193;width:9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73;top:3188;width:427;height:22" type="#_x0000_t202" filled="false" stroked="false">
              <v:textbox inset="0,0,0,0">
                <w:txbxContent>
                  <w:p>
                    <w:pPr>
                      <w:spacing w:before="4"/>
                      <w:ind w:left="2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860;top:3190;width:334;height:15" type="#_x0000_t202" filled="false" stroked="false">
              <v:textbox inset="0,0,0,0">
                <w:txbxContent>
                  <w:p>
                    <w:pPr>
                      <w:spacing w:before="10"/>
                      <w:ind w:left="18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58;top:3190;width:7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4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27;top:3192;width:10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47;top:3195;width:167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97;top:3196;width:299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73" w:val="left" w:leader="none"/>
                      </w:tabs>
                      <w:spacing w:before="8"/>
                      <w:ind w:left="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921;top:31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46;top:31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01;top:3198;width:396;height:19" type="#_x0000_t202" filled="false" stroked="false">
              <v:textbox inset="0,0,0,0">
                <w:txbxContent>
                  <w:p>
                    <w:pPr>
                      <w:spacing w:line="1" w:lineRule="exact" w:before="9"/>
                      <w:ind w:left="0" w:right="6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!!!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74;top:3198;width:607;height:12" type="#_x0000_t202" filled="false" stroked="false">
              <v:textbox inset="0,0,0,0">
                <w:txbxContent>
                  <w:p>
                    <w:pPr>
                      <w:tabs>
                        <w:tab w:pos="581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!!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                 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207;top:32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95;top:3204;width:45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7087;top:32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13;top:32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68;top:3207;width:16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081;top:3207;width:6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52;top:3201;width:395;height:16" type="#_x0000_t202" filled="false" stroked="false">
              <v:textbox inset="0,0,0,0">
                <w:txbxContent>
                  <w:p>
                    <w:pPr>
                      <w:spacing w:before="9"/>
                      <w:ind w:left="23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48;top:32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58;top:32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40;top:3210;width:104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79;top:3205;width:388;height:15" type="#_x0000_t202" filled="false" stroked="false">
              <v:textbox inset="0,0,0,0">
                <w:txbxContent>
                  <w:p>
                    <w:pPr>
                      <w:spacing w:before="10"/>
                      <w:ind w:left="16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76;top:3211;width:40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5954;top:32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4;top:3218;width:856;height:12" type="#_x0000_t202" filled="false" stroked="false">
              <v:textbox inset="0,0,0,0">
                <w:txbxContent>
                  <w:p>
                    <w:pPr>
                      <w:tabs>
                        <w:tab w:pos="341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11;top:3209;width:672;height:20" type="#_x0000_t202" filled="false" stroked="false">
              <v:textbox inset="0,0,0,0">
                <w:txbxContent>
                  <w:p>
                    <w:pPr>
                      <w:spacing w:before="11"/>
                      <w:ind w:left="19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!!! !</w:t>
                    </w:r>
                  </w:p>
                  <w:p>
                    <w:pPr>
                      <w:spacing w:before="2"/>
                      <w:ind w:left="16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93;top:3217;width:13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180;top:3221;width:12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33;top:3222;width:167;height:14" type="#_x0000_t202" filled="false" stroked="false">
              <v:textbox inset="0,0,0,0">
                <w:txbxContent>
                  <w:p>
                    <w:pPr>
                      <w:spacing w:before="9"/>
                      <w:ind w:left="8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42;top:3216;width:695;height:24" type="#_x0000_t202" filled="false" stroked="false">
              <v:textbox inset="0,0,0,0">
                <w:txbxContent>
                  <w:p>
                    <w:pPr>
                      <w:spacing w:before="9"/>
                      <w:ind w:left="2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</w:t>
                    </w:r>
                  </w:p>
                  <w:p>
                    <w:pPr>
                      <w:tabs>
                        <w:tab w:pos="615" w:val="left" w:leader="none"/>
                      </w:tabs>
                      <w:spacing w:before="5"/>
                      <w:ind w:left="3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102;top:32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99;top:3220;width:11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21;top:3223;width:33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!!!!!!! ! ! ! ! !</w:t>
                    </w:r>
                  </w:p>
                </w:txbxContent>
              </v:textbox>
              <w10:wrap type="none"/>
            </v:shape>
            <v:shape style="position:absolute;left:8838;top:3219;width:20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2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64" w:right="8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39;top:32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67;top:3225;width:22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44;top:3225;width:81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222;top:32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34;top:32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69;top:3228;width:15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73;top:3229;width:21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3466;top:3228;width:27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30;top:3230;width:399;height:13" type="#_x0000_t202" filled="false" stroked="false">
              <v:textbox inset="0,0,0,0">
                <w:txbxContent>
                  <w:p>
                    <w:pPr>
                      <w:tabs>
                        <w:tab w:pos="33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56;top:3236;width:65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71;top:3236;width:49;height:16" type="#_x0000_t202" filled="false" stroked="false">
              <v:textbox inset="0,0,0,0">
                <w:txbxContent>
                  <w:p>
                    <w:pPr>
                      <w:spacing w:before="7"/>
                      <w:ind w:left="3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-1" w:right="4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14;top:3236;width:404;height:14" type="#_x0000_t202" filled="false" stroked="false">
              <v:textbox inset="0,0,0,0">
                <w:txbxContent>
                  <w:p>
                    <w:pPr>
                      <w:tabs>
                        <w:tab w:pos="37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</w:t>
                      <w:tab/>
                      <w:t>!</w:t>
                    </w:r>
                  </w:p>
                  <w:p>
                    <w:pPr>
                      <w:spacing w:before="4"/>
                      <w:ind w:left="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881;top:3230;width:267;height:23" type="#_x0000_t202" filled="false" stroked="false">
              <v:textbox inset="0,0,0,0">
                <w:txbxContent>
                  <w:p>
                    <w:pPr>
                      <w:spacing w:before="7"/>
                      <w:ind w:left="1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  <w:p>
                    <w:pPr>
                      <w:spacing w:before="3"/>
                      <w:ind w:left="24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75;top:32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61;top:3238;width:8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</w:txbxContent>
              </v:textbox>
              <w10:wrap type="none"/>
            </v:shape>
            <v:shape style="position:absolute;left:7332;top:3239;width:22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45;top:32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43;top:32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83;top:3244;width:10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91;top:3244;width:37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29;top:3245;width:7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74;top:3243;width:20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72;top:32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39;top:3247;width:129;height:35" type="#_x0000_t202" filled="false" stroked="false">
              <v:textbox inset="0,0,0,0">
                <w:txbxContent>
                  <w:p>
                    <w:pPr>
                      <w:spacing w:before="8"/>
                      <w:ind w:left="23" w:right="4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1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5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15;top:3243;width:329;height:14" type="#_x0000_t202" filled="false" stroked="false">
              <v:textbox inset="0,0,0,0">
                <w:txbxContent>
                  <w:p>
                    <w:pPr>
                      <w:tabs>
                        <w:tab w:pos="253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6"/>
                      <w:ind w:left="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3208;top:3251;width:338;height:13" type="#_x0000_t202" filled="false" stroked="false">
              <v:textbox inset="0,0,0,0">
                <w:txbxContent>
                  <w:p>
                    <w:pPr>
                      <w:spacing w:before="7"/>
                      <w:ind w:left="4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3684;top:3251;width:27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276;top:3250;width:1044;height:14" type="#_x0000_t202" filled="false" stroked="false">
              <v:textbox inset="0,0,0,0">
                <w:txbxContent>
                  <w:p>
                    <w:pPr>
                      <w:tabs>
                        <w:tab w:pos="34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73;top:32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68;top:3251;width:42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82;top:3258;width:14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413;top:32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4;top:3259;width:17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797;top:3258;width:39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3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01;top:3261;width:307;height:11" type="#_x0000_t202" filled="false" stroked="false">
              <v:textbox inset="0,0,0,0">
                <w:txbxContent>
                  <w:p>
                    <w:pPr>
                      <w:tabs>
                        <w:tab w:pos="281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652;top:3259;width:7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29;top:3258;width:132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7;top:3260;width:319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098;top:3262;width:116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04;top:3265;width:217;height: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3647;top:3264;width:16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544;top:3265;width:182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16;top:3265;width:145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31" w:right="4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993;top:32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24;top:32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90;top:3266;width:15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75;top:3267;width:17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431;top:32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66;top:3271;width:14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788;top:3270;width:14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43;top:32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92;top:32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75;top:32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07;top:3274;width:14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62;top:3271;width:454;height:1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!! !!</w:t>
                    </w:r>
                  </w:p>
                </w:txbxContent>
              </v:textbox>
              <w10:wrap type="none"/>
            </v:shape>
            <v:shape style="position:absolute;left:6069;top:3275;width:31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327;top:32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76;top:3277;width:472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86;top:3279;width:279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49;top:3277;width:469;height:21" type="#_x0000_t202" filled="false" stroked="false">
              <v:textbox inset="0,0,0,0">
                <w:txbxContent>
                  <w:p>
                    <w:pPr>
                      <w:spacing w:before="8"/>
                      <w:ind w:left="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84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6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13;top:3278;width:4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837;top:3277;width:610;height:13" type="#_x0000_t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32;top:3277;width:16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11;top:3284;width:216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18;top:32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03;top:3285;width:5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48;top:3285;width:505;height:14" type="#_x0000_t202" filled="false" stroked="false">
              <v:textbox inset="0,0,0,0">
                <w:txbxContent>
                  <w:p>
                    <w:pPr>
                      <w:spacing w:before="7"/>
                      <w:ind w:left="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6478;top:32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88;top:32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37;top:328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14;top:32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1;top:3295;width:491;height:11" type="#_x0000_t202" filled="false" stroked="false">
              <v:textbox inset="0,0,0,0">
                <w:txbxContent>
                  <w:p>
                    <w:pPr>
                      <w:tabs>
                        <w:tab w:pos="221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!! 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50;top:3295;width:320;height:10" type="#_x0000_t202" filled="false" stroked="false">
              <v:textbox inset="0,0,0,0">
                <w:txbxContent>
                  <w:p>
                    <w:pPr>
                      <w:tabs>
                        <w:tab w:pos="294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290;top:3300;width:61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4581;top:3293;width:613;height:18" type="#_x0000_t202" filled="false" stroked="false">
              <v:textbox inset="0,0,0,0">
                <w:txbxContent>
                  <w:p>
                    <w:pPr>
                      <w:spacing w:before="10"/>
                      <w:ind w:left="13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73;top:3292;width:454;height:21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</w:t>
                    </w:r>
                  </w:p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95;top:3294;width:23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701;top:3295;width:874;height:19" type="#_x0000_t202" filled="false" stroked="false">
              <v:textbox inset="0,0,0,0">
                <w:txbxContent>
                  <w:p>
                    <w:pPr>
                      <w:spacing w:line="1" w:lineRule="exact"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420" w:val="left" w:leader="none"/>
                      </w:tabs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736;top:3301;width:920;height:16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37" w:val="left" w:leader="none"/>
                        <w:tab w:pos="453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389;top:33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602;top:33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43;top:3308;width:23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76;top:3304;width:458;height:14" type="#_x0000_t202" filled="false" stroked="false">
              <v:textbox inset="0,0,0,0">
                <w:txbxContent>
                  <w:p>
                    <w:pPr>
                      <w:spacing w:before="7"/>
                      <w:ind w:left="7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275;top:3309;width:4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24;top:33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75;top:33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6;top:3312;width:26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37;top:3311;width:12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37;top:3313;width:3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</w:t>
                    </w:r>
                  </w:p>
                </w:txbxContent>
              </v:textbox>
              <w10:wrap type="none"/>
            </v:shape>
            <v:shape style="position:absolute;left:3304;top:3319;width:628;height:11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             ! !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1;top:3318;width:947;height:14" type="#_x0000_t202" filled="false" stroked="false">
              <v:textbox inset="0,0,0,0">
                <w:txbxContent>
                  <w:p>
                    <w:pPr>
                      <w:tabs>
                        <w:tab w:pos="378" w:val="left" w:leader="none"/>
                        <w:tab w:pos="902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                   !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431" w:val="left" w:leader="none"/>
                        <w:tab w:pos="647" w:val="left" w:leader="none"/>
                      </w:tabs>
                      <w:spacing w:before="4"/>
                      <w:ind w:left="8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!!                             !                        !</w:t>
                    </w:r>
                  </w:p>
                </w:txbxContent>
              </v:textbox>
              <w10:wrap type="none"/>
            </v:shape>
            <v:shape style="position:absolute;left:4989;top:3313;width:434;height:20" type="#_x0000_t202" filled="false" stroked="false">
              <v:textbox inset="0,0,0,0">
                <w:txbxContent>
                  <w:p>
                    <w:pPr>
                      <w:spacing w:before="10"/>
                      <w:ind w:left="22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42;top:3312;width:27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53;top:33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84;top:33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80;top:3313;width:486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60" w:val="left" w:leader="none"/>
                      </w:tabs>
                      <w:spacing w:before="10"/>
                      <w:ind w:left="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969;top:33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641;top:3319;width:7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49;top:33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76;top:33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60;top:3326;width:53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41;top:3326;width:18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77;top:3326;width:14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59;top:3327;width:13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62;top:33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7;top:3333;width:955;height:14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  <w:tab w:pos="92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430;top:3335;width:9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272;top:3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48;top:3339;width:160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87;top:3339;width:702;height:37" type="#_x0000_t202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  <w:tab w:pos="50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7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0"/>
                      <w:ind w:left="44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52;top:3338;width:126;height:3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!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7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8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21;top:3333;width:128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4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10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33;top:3334;width:312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86" w:val="left" w:leader="none"/>
                      </w:tabs>
                      <w:spacing w:before="7"/>
                      <w:ind w:left="4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566;top:3338;width:296;height:24" type="#_x0000_t202" filled="false" stroked="false">
              <v:textbox inset="0,0,0,0">
                <w:txbxContent>
                  <w:p>
                    <w:pPr>
                      <w:spacing w:before="7"/>
                      <w:ind w:left="27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2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90;top:3329;width:106;height:38" type="#_x0000_t202" filled="false" stroked="false">
              <v:textbox inset="0,0,0,0">
                <w:txbxContent>
                  <w:p>
                    <w:pPr>
                      <w:spacing w:before="7"/>
                      <w:ind w:left="4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1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8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32;top:3326;width:27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81;top:33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42;top:3335;width:9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956;top:3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35;top:3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47;top:3336;width:24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01;top:3343;width:825;height:17" type="#_x0000_t202" filled="false" stroked="false">
              <v:textbox inset="0,0,0,0">
                <w:txbxContent>
                  <w:p>
                    <w:pPr>
                      <w:spacing w:before="7"/>
                      <w:ind w:left="2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39;top:3346;width:26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752;top:3346;width:126;height:13" type="#_x0000_t202" filled="false" stroked="false">
              <v:textbox inset="0,0,0,0">
                <w:txbxContent>
                  <w:p>
                    <w:pPr>
                      <w:spacing w:before="9"/>
                      <w:ind w:left="21" w:right="3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3"/>
                      <w:ind w:left="0" w:right="1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31;top:3346;width:14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46;top:3346;width:21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540;top:33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85;top:3355;width:26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30;top:3356;width:27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225;top:3355;width:30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490;top:3355;width:582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71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85;top:3357;width:3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86;top:3364;width:268;height:11" type="#_x0000_t202" filled="false" stroked="false">
              <v:textbox inset="0,0,0,0">
                <w:txbxContent>
                  <w:p>
                    <w:pPr>
                      <w:tabs>
                        <w:tab w:pos="242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711;top:3362;width:1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10;top:3362;width:6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92;top:33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54;top:3367;width:8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29;top:3367;width:51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881;top:33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13;top:33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2;top:33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59;top:3370;width:22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62;top:33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70;top:3373;width:27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176;top:3375;width:172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73;top:3371;width:235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43;top:3371;width:170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08;top:3372;width:8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</w:txbxContent>
              </v:textbox>
              <w10:wrap type="none"/>
            </v:shape>
            <v:shape style="position:absolute;left:3625;top:3379;width:10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28;top:3373;width:477;height:18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7"/>
                      <w:ind w:left="82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26;top:3372;width:375;height:19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6;top:3371;width:17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27;top:3378;width:12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449;top:3373;width:239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191;top:3375;width:34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89;top:33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38;top:33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83;top:3384;width:40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65;top:3384;width:216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46;top:3385;width:28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702;top:3385;width:631;height:14" type="#_x0000_t202" filled="false" stroked="false">
              <v:textbox inset="0,0,0,0">
                <w:txbxContent>
                  <w:p>
                    <w:pPr>
                      <w:tabs>
                        <w:tab w:pos="334" w:val="left" w:leader="none"/>
                        <w:tab w:pos="605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  <w:p>
                    <w:pPr>
                      <w:spacing w:before="5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675;top:3387;width:21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390;top:3387;width:23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956;top:3388;width:11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93;top:3390;width:12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21;top:3393;width:9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4263;top:3394;width:801;height:11" type="#_x0000_t202" filled="false" stroked="false">
              <v:textbox inset="0,0,0,0">
                <w:txbxContent>
                  <w:p>
                    <w:pPr>
                      <w:tabs>
                        <w:tab w:pos="287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ab/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42;top:3394;width:279;height:28" type="#_x0000_t202" filled="false" stroked="false">
              <v:textbox inset="0,0,0,0">
                <w:txbxContent>
                  <w:p>
                    <w:pPr>
                      <w:spacing w:before="9"/>
                      <w:ind w:left="10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3"/>
                      <w:ind w:left="1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60;top:3393;width:4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872;top:3377;width:44;height:27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94;top:3380;width:5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04;top:33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95;top:33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01;top:33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44;top:3399;width:10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73;top:3399;width:528;height:18" type="#_x0000_t202" filled="false" stroked="false">
              <v:textbox inset="0,0,0,0">
                <w:txbxContent>
                  <w:p>
                    <w:pPr>
                      <w:spacing w:before="3"/>
                      <w:ind w:left="198" w:right="21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4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91;top:3400;width:3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90;top:3399;width:13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47;top:34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94;top:34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36;top:3407;width:16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78;top:3400;width:354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37;top:3402;width:9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684;top:3401;width:25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402;top:3405;width:236;height:9" type="#_x0000_t202" filled="false" stroked="false">
              <v:textbox inset="0,0,0,0">
                <w:txbxContent>
                  <w:p>
                    <w:pPr>
                      <w:tabs>
                        <w:tab w:pos="210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010;top:3404;width:60;height:14" type="#_x0000_t202" filled="false" stroked="false">
              <v:textbox inset="0,0,0,0">
                <w:txbxContent>
                  <w:p>
                    <w:pPr>
                      <w:spacing w:before="7"/>
                      <w:ind w:left="14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4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6755;top:34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85;top:34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57;top:3411;width:6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36;top:34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40;top:34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82;top:34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46;top:3414;width:16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35;top:34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89;top:34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45;top:3416;width:30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6927;top:34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1;top:34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34;top:34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05;top:34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3;top:3419;width:1188;height:17" type="#_x0000_t202" filled="false" stroked="false">
              <v:textbox inset="0,0,0,0">
                <w:txbxContent>
                  <w:p>
                    <w:pPr>
                      <w:tabs>
                        <w:tab w:pos="364" w:val="left" w:leader="none"/>
                        <w:tab w:pos="766" w:val="left" w:leader="none"/>
                      </w:tabs>
                      <w:spacing w:before="10"/>
                      <w:ind w:left="14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           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1129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   !!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63;top:3419;width:166;height:53" type="#_x0000_t202" filled="false" stroked="false">
              <v:textbox inset="0,0,0,0">
                <w:txbxContent>
                  <w:p>
                    <w:pPr>
                      <w:spacing w:before="7"/>
                      <w:ind w:left="0" w:right="10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3"/>
                      <w:rPr>
                        <w:sz w:val="2"/>
                      </w:rPr>
                    </w:pPr>
                  </w:p>
                  <w:p>
                    <w:pPr>
                      <w:spacing w:before="1"/>
                      <w:ind w:left="0" w:right="8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01;top:34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08;top:3420;width:3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4960;top:34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93;top:3421;width:255;height:16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78;top:34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38;top:3426;width:5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560;top:3427;width:116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81;top:3430;width:14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48;top:3429;width:25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928;top:3429;width:19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318;top:3430;width:15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841;top:3434;width:31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 !</w:t>
                    </w:r>
                  </w:p>
                </w:txbxContent>
              </v:textbox>
              <w10:wrap type="none"/>
            </v:shape>
            <v:shape style="position:absolute;left:5665;top:34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05;top:3438;width:19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67;top:3435;width:336;height:13" type="#_x0000_t202" filled="false" stroked="false">
              <v:textbox inset="0,0,0,0">
                <w:txbxContent>
                  <w:p>
                    <w:pPr>
                      <w:tabs>
                        <w:tab w:pos="31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07;top:34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3;top:34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18;top:3441;width:1139;height:14" type="#_x0000_t202" filled="false" stroked="false">
              <v:textbox inset="0,0,0,0">
                <w:txbxContent>
                  <w:p>
                    <w:pPr>
                      <w:tabs>
                        <w:tab w:pos="239" w:val="left" w:leader="none"/>
                        <w:tab w:pos="948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!     !     !    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55;top:3441;width:261;height:10" type="#_x0000_t202" filled="false" stroked="false">
              <v:textbox inset="0,0,0,0">
                <w:txbxContent>
                  <w:p>
                    <w:pPr>
                      <w:tabs>
                        <w:tab w:pos="235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921;top:3436;width:613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8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64" w:val="left" w:leader="none"/>
                      </w:tabs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47;top:3438;width:94;height:19" type="#_x0000_t202" filled="false" stroked="false">
              <v:textbox inset="0,0,0,0">
                <w:txbxContent>
                  <w:p>
                    <w:pPr>
                      <w:spacing w:before="9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33;top:3439;width:249;height:9" type="#_x0000_t202" filled="false" stroked="false">
              <v:textbox inset="0,0,0,0">
                <w:txbxContent>
                  <w:p>
                    <w:pPr>
                      <w:tabs>
                        <w:tab w:pos="22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860;top:34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54;top:3442;width:15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829;top:3443;width:17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29;top:34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26;top:3449;width:155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25;top:3450;width:19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16;top:3450;width:2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370;top:3451;width:11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52;top:3449;width:267;height:14" type="#_x0000_t202" filled="false" stroked="false">
              <v:textbox inset="0,0,0,0">
                <w:txbxContent>
                  <w:p>
                    <w:pPr>
                      <w:spacing w:before="10"/>
                      <w:ind w:left="7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2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530;top:34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94;top:3452;width:3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12;top:34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4;top:3458;width:14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3134;top:3456;width:788;height:24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           !                         !            !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3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                                 !                      !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41;top:3458;width:25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920;top:3457;width:262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513;top:3459;width:4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6924;top:3459;width:601;height:12" type="#_x0000_t202" filled="false" stroked="false">
              <v:textbox inset="0,0,0,0">
                <w:txbxContent>
                  <w:p>
                    <w:pPr>
                      <w:tabs>
                        <w:tab w:pos="410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!        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1;top:34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84;top:34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52;top:3464;width:20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182;top:3464;width:792;height:9" type="#_x0000_t202" filled="false" stroked="false">
              <v:textbox inset="0,0,0,0">
                <w:txbxContent>
                  <w:p>
                    <w:pPr>
                      <w:tabs>
                        <w:tab w:pos="730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12;top:34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6;top:3469;width:8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946;top:3468;width:74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4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22;top:3469;width:1840;height:26" type="#_x0000_t202" filled="false" stroked="false">
              <v:textbox inset="0,0,0,0">
                <w:txbxContent>
                  <w:p>
                    <w:pPr>
                      <w:tabs>
                        <w:tab w:pos="423" w:val="left" w:leader="none"/>
                        <w:tab w:pos="650" w:val="left" w:leader="none"/>
                      </w:tabs>
                      <w:spacing w:line="9" w:lineRule="exact" w:before="2"/>
                      <w:ind w:left="0" w:right="3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496" w:val="left" w:leader="none"/>
                        <w:tab w:pos="1081" w:val="left" w:leader="none"/>
                        <w:tab w:pos="1545" w:val="left" w:leader="none"/>
                        <w:tab w:pos="1814" w:val="left" w:leader="none"/>
                      </w:tabs>
                      <w:spacing w:line="9" w:lineRule="exact" w:before="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!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       !       !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!</w:t>
                      <w:tab/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777" w:val="left" w:leader="none"/>
                      </w:tabs>
                      <w:spacing w:before="5"/>
                      <w:ind w:left="7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!                       !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985;top:3468;width:53;height:2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75;top:3467;width:157;height:1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60;top:3471;width:8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34;top:347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27;top:3475;width:204;height:17" type="#_x0000_t202" filled="false" stroked="false">
              <v:textbox inset="0,0,0,0">
                <w:txbxContent>
                  <w:p>
                    <w:pPr>
                      <w:spacing w:before="9"/>
                      <w:ind w:left="6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01;top:3475;width:13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96;top:34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27;top:34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05;top:34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01;top:34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20;top:3490;width:703;height:21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84;top:3489;width:6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95;top:3488;width:21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340;top:3486;width:13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53;top:3481;width:565;height:16" type="#_x0000_t202" filled="false" stroked="false">
              <v:textbox inset="0,0,0,0">
                <w:txbxContent>
                  <w:p>
                    <w:pPr>
                      <w:spacing w:before="10"/>
                      <w:ind w:left="3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19;top:3482;width:300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812;top:3487;width:9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06;top:34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62;top:3490;width:24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982;top:34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86;top:3492;width:14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896;top:34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99;top:34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29;top:3496;width:69;height:41" type="#_x0000_t202" filled="false" stroked="false">
              <v:textbox inset="0,0,0,0">
                <w:txbxContent>
                  <w:p>
                    <w:pPr>
                      <w:spacing w:before="7"/>
                      <w:ind w:left="23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4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3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634;top:3494;width:366;height:12" type="#_x0000_t202" filled="false" stroked="false">
              <v:textbox inset="0,0,0,0">
                <w:txbxContent>
                  <w:p>
                    <w:pPr>
                      <w:tabs>
                        <w:tab w:pos="305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8;top:34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7;top:3498;width:828;height:13" type="#_x0000_t202" filled="false" stroked="false">
              <v:textbox inset="0,0,0,0">
                <w:txbxContent>
                  <w:p>
                    <w:pPr>
                      <w:tabs>
                        <w:tab w:pos="66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79;top:34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9;top:3500;width:28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59;top:3499;width:201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796;top:35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58;top:35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38;top:350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2;top:3507;width:24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 !</w:t>
                    </w:r>
                  </w:p>
                </w:txbxContent>
              </v:textbox>
              <w10:wrap type="none"/>
            </v:shape>
            <v:shape style="position:absolute;left:4912;top:3507;width:21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746;top:3502;width:336;height:16" type="#_x0000_t202" filled="false" stroked="false">
              <v:textbox inset="0,0,0,0">
                <w:txbxContent>
                  <w:p>
                    <w:pPr>
                      <w:tabs>
                        <w:tab w:pos="26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6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88;top:35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6;top:3507;width:27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304;top:35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58;top:3513;width:18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180;top:3514;width:38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</w:t>
                    </w:r>
                  </w:p>
                </w:txbxContent>
              </v:textbox>
              <w10:wrap type="none"/>
            </v:shape>
            <v:shape style="position:absolute;left:4752;top:3513;width:3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27;top:3520;width:369;height:1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77;top:3520;width:14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50;top:3517;width:103;height:20" type="#_x0000_t202" filled="false" stroked="false">
              <v:textbox inset="0,0,0,0">
                <w:txbxContent>
                  <w:p>
                    <w:pPr>
                      <w:spacing w:before="7"/>
                      <w:ind w:left="0" w:right="9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55;top:3507;width:58;height:34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46;top:3517;width:415;height:10" type="#_x0000_t202" filled="false" stroked="false">
              <v:textbox inset="0,0,0,0">
                <w:txbxContent>
                  <w:p>
                    <w:pPr>
                      <w:tabs>
                        <w:tab w:pos="389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600;top:3513;width:915;height:21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7478;top:3520;width:13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59;top:3521;width:31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55;top:3526;width:12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67;top:3527;width:175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778;top:352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44;top:35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25;top:35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2;top:35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36;top:35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95;top:35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79;top:3536;width:632;height:19" type="#_x0000_t202" filled="false" stroked="false">
              <v:textbox inset="0,0,0,0">
                <w:txbxContent>
                  <w:p>
                    <w:pPr>
                      <w:tabs>
                        <w:tab w:pos="27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7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23;top:3542;width:62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569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7;top:3541;width:11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328;top:3535;width:799;height:19" type="#_x0000_t202" filled="false" stroked="false">
              <v:textbox inset="0,0,0,0">
                <w:txbxContent>
                  <w:p>
                    <w:pPr>
                      <w:spacing w:before="7"/>
                      <w:ind w:left="0" w:right="3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29" w:val="left" w:leader="none"/>
                        <w:tab w:pos="773" w:val="left" w:leader="none"/>
                      </w:tabs>
                      <w:spacing w:before="7"/>
                      <w:ind w:left="-1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  <w:tab/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84" w:val="left" w:leader="none"/>
                      </w:tabs>
                      <w:spacing w:before="4"/>
                      <w:ind w:left="47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400;top:3534;width:256;height:32" type="#_x0000_t202" filled="false" stroked="false">
              <v:textbox inset="0,0,0,0">
                <w:txbxContent>
                  <w:p>
                    <w:pPr>
                      <w:spacing w:before="7"/>
                      <w:ind w:left="0" w:right="3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31" w:right="16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0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43;top:3540;width:66;height:15" type="#_x0000_t202" filled="false" stroked="false">
              <v:textbox inset="0,0,0,0">
                <w:txbxContent>
                  <w:p>
                    <w:pPr>
                      <w:spacing w:before="7"/>
                      <w:ind w:left="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34;top:35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83;top:3549;width:581;height:17" type="#_x0000_t202" filled="false" stroked="false">
              <v:textbox inset="0,0,0,0">
                <w:txbxContent>
                  <w:p>
                    <w:pPr>
                      <w:spacing w:before="11"/>
                      <w:ind w:left="30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02;top:3535;width:200;height:2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2"/>
                      <w:ind w:left="12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407;top:3534;width:295;height:4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8"/>
                      <w:ind w:left="132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40;top:35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4;top:35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49;top:35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12;top:3550;width:16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25;top:35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0;top:3551;width:552;height:20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7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29;top:3553;width:170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21;top:35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23;top:3556;width:770;height:13" type="#_x0000_t202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06;top:3549;width:500;height:21" type="#_x0000_t202" filled="false" stroked="false">
              <v:textbox inset="0,0,0,0">
                <w:txbxContent>
                  <w:p>
                    <w:pPr>
                      <w:tabs>
                        <w:tab w:pos="337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!</w:t>
                      <w:tab/>
                      <w:t>! !  !</w:t>
                    </w:r>
                  </w:p>
                  <w:p>
                    <w:pPr>
                      <w:spacing w:before="9"/>
                      <w:ind w:left="135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67;top:35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32;top:35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20;top:35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85;top:3562;width:4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72;top:3562;width:16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58;top:3568;width:20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475;top:3564;width:714;height:15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49" w:val="left" w:leader="none"/>
                      </w:tabs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</w:t>
                      <w:tab/>
                      <w:t>! 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88;top:3566;width:313;height:3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9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01;top:3550;width:100;height:30" type="#_x0000_t202" filled="false" stroked="false">
              <v:textbox inset="0,0,0,0">
                <w:txbxContent>
                  <w:p>
                    <w:pPr>
                      <w:spacing w:before="7"/>
                      <w:ind w:left="2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741;top:35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89;top:3567;width:4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54;top:35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03;top:3572;width:26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352;top:35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08;top:3574;width:28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483;top:3575;width:18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495;top:3575;width:609;height:23" type="#_x0000_t202" filled="false" stroked="false">
              <v:textbox inset="0,0,0,0">
                <w:txbxContent>
                  <w:p>
                    <w:pPr>
                      <w:spacing w:before="2"/>
                      <w:ind w:left="8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55;top:3578;width:413;height:16" type="#_x0000_t202" filled="false" stroked="false">
              <v:textbox inset="0,0,0,0">
                <w:txbxContent>
                  <w:p>
                    <w:pPr>
                      <w:tabs>
                        <w:tab w:pos="379" w:val="left" w:leader="none"/>
                      </w:tabs>
                      <w:spacing w:before="11"/>
                      <w:ind w:left="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ab/>
                    </w:r>
                    <w:r>
                      <w:rPr>
                        <w:rFonts w:ascii="Arial"/>
                        <w:color w:val="FF0000"/>
                        <w:spacing w:val="-3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                               !      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34;top:3574;width:356;height:65" type="#_x0000_t202" filled="false" stroked="false">
              <v:textbox inset="0,0,0,0">
                <w:txbxContent>
                  <w:p>
                    <w:pPr>
                      <w:tabs>
                        <w:tab w:pos="330" w:val="left" w:leader="none"/>
                      </w:tabs>
                      <w:spacing w:before="7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65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3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009;top:3579;width:11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41;top:3579;width:10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22;top:35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00;top:35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17;top:3582;width:120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11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4;top:3584;width:40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22;top:3583;width:21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43;top:3585;width:4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874;top:35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16;top:3590;width:623;height:21" type="#_x0000_t202" filled="false" stroked="false">
              <v:textbox inset="0,0,0,0">
                <w:txbxContent>
                  <w:p>
                    <w:pPr>
                      <w:spacing w:before="3"/>
                      <w:ind w:left="2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404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360;top:3593;width:204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91;top:3595;width:24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058;top:35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26;top:35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19;top:35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69;top:36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86;top:3601;width:6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42;top:36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41;top:3606;width:529;height:12" type="#_x0000_t202" filled="false" stroked="false">
              <v:textbox inset="0,0,0,0">
                <w:txbxContent>
                  <w:p>
                    <w:pPr>
                      <w:tabs>
                        <w:tab w:pos="342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</w:txbxContent>
              </v:textbox>
              <w10:wrap type="none"/>
            </v:shape>
            <v:shape style="position:absolute;left:7543;top:3591;width:286;height:34" type="#_x0000_t202" filled="false" stroked="false">
              <v:textbox inset="0,0,0,0">
                <w:txbxContent>
                  <w:p>
                    <w:pPr>
                      <w:tabs>
                        <w:tab w:pos="260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line="240" w:lineRule="auto" w:before="1"/>
                      <w:rPr>
                        <w:sz w:val="2"/>
                      </w:rPr>
                    </w:pPr>
                  </w:p>
                  <w:p>
                    <w:pPr>
                      <w:spacing w:before="1"/>
                      <w:ind w:left="5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7;top:36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58;top:3607;width:180;height:12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9;top:3607;width:7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83;top:3608;width:15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03;top:3608;width:11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166;top:36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01;top:36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92;top:36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05;top:3614;width:32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</w:t>
                    </w:r>
                  </w:p>
                </w:txbxContent>
              </v:textbox>
              <w10:wrap type="none"/>
            </v:shape>
            <v:shape style="position:absolute;left:4662;top:3613;width:435;height:13" type="#_x0000_t202" filled="false" stroked="false">
              <v:textbox inset="0,0,0,0">
                <w:txbxContent>
                  <w:p>
                    <w:pPr>
                      <w:tabs>
                        <w:tab w:pos="409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27;top:36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50;top:3614;width:57;height:20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1"/>
                      <w:ind w:left="0" w:right="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13;top:36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4;top:36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53;top:36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53;top:36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05;top:36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86;top:3621;width:22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675;top:36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60;top:36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67;top:36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57;top:3624;width:422;height:10" type="#_x0000_t202" filled="false" stroked="false">
              <v:textbox inset="0,0,0,0">
                <w:txbxContent>
                  <w:p>
                    <w:pPr>
                      <w:tabs>
                        <w:tab w:pos="39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494;top:3620;width:703;height:15" type="#_x0000_t202" filled="false" stroked="false">
              <v:textbox inset="0,0,0,0">
                <w:txbxContent>
                  <w:p>
                    <w:pPr>
                      <w:tabs>
                        <w:tab w:pos="233" w:val="left" w:leader="none"/>
                      </w:tabs>
                      <w:spacing w:before="7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  <w:p>
                    <w:pPr>
                      <w:tabs>
                        <w:tab w:pos="385" w:val="left" w:leader="none"/>
                        <w:tab w:pos="630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</w:t>
                      <w:tab/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22;top:36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10;top:36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43;top:36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01;top:3629;width:31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720;top:3630;width:45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6956;top:3631;width:13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07;top:36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2;top:36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57;top:36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6;top:3636;width:402;height:16" type="#_x0000_t202" filled="false" stroked="false">
              <v:textbox inset="0,0,0,0">
                <w:txbxContent>
                  <w:p>
                    <w:pPr>
                      <w:spacing w:line="3" w:lineRule="exact"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280" w:val="left" w:leader="none"/>
                      </w:tabs>
                      <w:spacing w:line="4" w:lineRule="exact" w:before="0"/>
                      <w:ind w:left="0" w:right="5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81;top:36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1;top:3639;width:599;height:14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15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69;top:3638;width:6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22;top:36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92;top:3641;width:6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89;top:364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96;top:36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6;top:3646;width:6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115;top:36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2;top:36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81;top:3652;width:13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97;top:3650;width:16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965;top:3650;width:11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98;top:3657;width:657;height:23" type="#_x0000_t202" filled="false" stroked="false">
              <v:textbox inset="0,0,0,0">
                <w:txbxContent>
                  <w:p>
                    <w:pPr>
                      <w:spacing w:before="2"/>
                      <w:ind w:left="39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25;top:3650;width:357;height:17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</w:tabs>
                      <w:spacing w:before="12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56;top:3656;width:8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91;top:3656;width:46;height:2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-1" w:right="3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61;top:3654;width:277;height:14" type="#_x0000_t202" filled="false" stroked="false">
              <v:textbox inset="0,0,0,0">
                <w:txbxContent>
                  <w:p>
                    <w:pPr>
                      <w:tabs>
                        <w:tab w:pos="251" w:val="left" w:leader="none"/>
                      </w:tabs>
                      <w:spacing w:before="9"/>
                      <w:ind w:left="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24;top:3650;width:27;height:27" type="#_x0000_t202" filled="false" stroked="false">
              <v:textbox inset="0,0,0,0">
                <w:txbxContent>
                  <w:p>
                    <w:pPr>
                      <w:spacing w:before="7"/>
                      <w:ind w:left="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07;top:3649;width:69;height:24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2"/>
                      <w:ind w:left="0" w:right="1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54;top:3643;width:145;height:3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40;top:36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004;top:3657;width:5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458;top:36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4;top:3661;width:108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0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51;top:3665;width:13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57;top:36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98;top:36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1;top:3667;width:10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32;top:36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3;top:36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34;top:3669;width:14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63;top:3672;width:174;height:2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3"/>
                      <w:ind w:left="6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41;top:36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1;top:3676;width:645;height:21" type="#_x0000_t202" filled="false" stroked="false">
              <v:textbox inset="0,0,0,0">
                <w:txbxContent>
                  <w:p>
                    <w:pPr>
                      <w:spacing w:before="9"/>
                      <w:ind w:left="4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16" w:val="left" w:leader="none"/>
                        <w:tab w:pos="619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134;top:3674;width:416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46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010;top:36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30;top:36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61;top:36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20;top:36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33;top:3682;width:215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517;top:3682;width:36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33;top:3685;width:177;height:30" type="#_x0000_t202" filled="false" stroked="false">
              <v:textbox inset="0,0,0,0">
                <w:txbxContent>
                  <w:p>
                    <w:pPr>
                      <w:spacing w:before="7"/>
                      <w:ind w:left="4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52" w:right="7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84;top:3685;width:37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40;top:36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75;top:36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81;top:3688;width:14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340;top:36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89;top:3691;width:9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712;top:36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9;top:3693;width:4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10;top:3694;width:441;height:14" type="#_x0000_t202" filled="false" stroked="false">
              <v:textbox inset="0,0,0,0">
                <w:txbxContent>
                  <w:p>
                    <w:pPr>
                      <w:tabs>
                        <w:tab w:pos="23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9;top:36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17;top:36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1;top:37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70;top:37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13;top:3704;width:9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266;top:3704;width:32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00;top:37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26;top:37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619;top:37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21;top:37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02;top:37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25;top:37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2;top:3712;width:367;height:32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11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94;top:3711;width:647;height:17" type="#_x0000_t202" filled="false" stroked="false">
              <v:textbox inset="0,0,0,0">
                <w:txbxContent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4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841;top:37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71;top:37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48;top:37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8;top:3723;width:26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7214;top:3719;width:391;height:55" type="#_x0000_t202" filled="false" stroked="false">
              <v:textbox inset="0,0,0,0">
                <w:txbxContent>
                  <w:p>
                    <w:pPr>
                      <w:spacing w:before="7"/>
                      <w:ind w:left="0" w:right="3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65" w:val="left" w:leader="none"/>
                      </w:tabs>
                      <w:spacing w:before="1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7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84" w:val="left" w:leader="none"/>
                      </w:tabs>
                      <w:spacing w:before="7"/>
                      <w:ind w:left="6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496;top:37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2;top:3724;width:6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08;top:37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45;top:3725;width:199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62;top:37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05;top:372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92;top:37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95;top:37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87;top:37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86;top:3731;width:280;height:8" type="#_x0000_t202" filled="false" stroked="false">
              <v:textbox inset="0,0,0,0">
                <w:txbxContent>
                  <w:p>
                    <w:pPr>
                      <w:tabs>
                        <w:tab w:pos="254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131;top:37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16;top:37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29;top:3738;width:92;height:2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01;top:3737;width:7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17;top:37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0;top:3738;width:570;height:13" type="#_x0000_t202" filled="false" stroked="false">
              <v:textbox inset="0,0,0,0">
                <w:txbxContent>
                  <w:p>
                    <w:pPr>
                      <w:tabs>
                        <w:tab w:pos="237" w:val="left" w:leader="none"/>
                        <w:tab w:pos="455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66;top:37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79;top:37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48;top:37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30;top:37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65;top:37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85;top:3746;width:83;height:12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7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17;top:37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96;top:37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97;top:3749;width:10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70;top:3753;width:16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60;top:3757;width:266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46;top:3753;width:28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79;top:37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70;top:37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06;top:3758;width:19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77;top:3749;width:397;height:38" type="#_x0000_t202" filled="false" stroked="false">
              <v:textbox inset="0,0,0,0">
                <w:txbxContent>
                  <w:p>
                    <w:pPr>
                      <w:spacing w:before="7"/>
                      <w:ind w:left="1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10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57;top:37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414;top:3761;width:4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3158;top:37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9;top:3769;width:236;height:8" type="#_x0000_t202" filled="false" stroked="false">
              <v:textbox inset="0,0,0,0">
                <w:txbxContent>
                  <w:p>
                    <w:pPr>
                      <w:tabs>
                        <w:tab w:pos="210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788;top:3769;width:70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739;top:37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46;top:37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6;top:37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85;top:3776;width:59;height:17" type="#_x0000_t202" filled="false" stroked="false">
              <v:textbox inset="0,0,0,0">
                <w:txbxContent>
                  <w:p>
                    <w:pPr>
                      <w:spacing w:before="7"/>
                      <w:ind w:left="13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5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94;top:3776;width:367;height:40" type="#_x0000_t202" filled="false" stroked="false">
              <v:textbox inset="0,0,0,0">
                <w:txbxContent>
                  <w:p>
                    <w:pPr>
                      <w:spacing w:before="7"/>
                      <w:ind w:left="0" w:right="11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35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14;top:3774;width:68;height:13" type="#_x0000_t202" filled="false" stroked="false">
              <v:textbox inset="0,0,0,0">
                <w:txbxContent>
                  <w:p>
                    <w:pPr>
                      <w:spacing w:before="7"/>
                      <w:ind w:left="4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75;top:37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04;top:3780;width:9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129;top:37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35;top:3782;width:394;height:8" type="#_x0000_t202" filled="false" stroked="false">
              <v:textbox inset="0,0,0,0">
                <w:txbxContent>
                  <w:p>
                    <w:pPr>
                      <w:tabs>
                        <w:tab w:pos="368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589;top:3784;width:435;height:15" type="#_x0000_t202" filled="false" stroked="false">
              <v:textbox inset="0,0,0,0">
                <w:txbxContent>
                  <w:p>
                    <w:pPr>
                      <w:spacing w:before="7"/>
                      <w:ind w:left="84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09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478;top:37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416;top:37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84;top:3788;width:14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775;top:37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00;top:37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31;top:3791;width:12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7734;top:3792;width:103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364;top:37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24;top:3795;width:197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18;top:3793;width:265;height:33" type="#_x0000_t202" filled="false" stroked="false">
              <v:textbox inset="0,0,0,0">
                <w:txbxContent>
                  <w:p>
                    <w:pPr>
                      <w:spacing w:before="7"/>
                      <w:ind w:left="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23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234" w:val="left" w:leader="none"/>
                      </w:tabs>
                      <w:spacing w:before="13"/>
                      <w:ind w:left="0" w:right="1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3"/>
                      <w:ind w:left="92" w:right="1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</w:t>
                    </w:r>
                  </w:p>
                </w:txbxContent>
              </v:textbox>
              <w10:wrap type="none"/>
            </v:shape>
            <v:shape style="position:absolute;left:6445;top:37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02;top:3795;width:78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54;top:3798;width:331;height:11" type="#_x0000_t202" filled="false" stroked="false">
              <v:textbox inset="0,0,0,0">
                <w:txbxContent>
                  <w:p>
                    <w:pPr>
                      <w:tabs>
                        <w:tab w:pos="305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037;top:3796;width:88;height:22" type="#_x0000_t202" filled="false" stroked="false">
              <v:textbox inset="0,0,0,0">
                <w:txbxContent>
                  <w:p>
                    <w:pPr>
                      <w:spacing w:before="7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88;top:3796;width:4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89;top:37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121;top:38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5;top:3801;width:394;height:15" type="#_x0000_t202" filled="false" stroked="false">
              <v:textbox inset="0,0,0,0">
                <w:txbxContent>
                  <w:p>
                    <w:pPr>
                      <w:tabs>
                        <w:tab w:pos="368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3"/>
                      <w:ind w:left="0" w:right="5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24;top:38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039;top:3802;width:291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624;top:38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42;top:3807;width:15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91;top:3808;width:6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25;top:38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67;top:38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002;top:38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38;top:3815;width:197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231;top:3815;width:5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92;top:3816;width:19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28;top:3814;width:415;height:18" type="#_x0000_t202" filled="false" stroked="false">
              <v:textbox inset="0,0,0,0">
                <w:txbxContent>
                  <w:p>
                    <w:pPr>
                      <w:tabs>
                        <w:tab w:pos="390" w:val="left" w:leader="none"/>
                      </w:tabs>
                      <w:spacing w:before="10"/>
                      <w:ind w:left="5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!!!</w:t>
                    </w:r>
                  </w:p>
                </w:txbxContent>
              </v:textbox>
              <w10:wrap type="none"/>
            </v:shape>
            <v:shape style="position:absolute;left:4128;top:38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01;top:3818;width:12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845;top:38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24;top:38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50;top:3821;width:3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808;top:3822;width:4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4587;top:3824;width:286;height:9" type="#_x0000_t202" filled="false" stroked="false">
              <v:textbox inset="0,0,0,0">
                <w:txbxContent>
                  <w:p>
                    <w:pPr>
                      <w:tabs>
                        <w:tab w:pos="260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805;top:3824;width:13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111;top:38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86;top:3825;width:7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266;top:38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39;top:3828;width:3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44;top:3830;width:11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342;top:3832;width:25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014;top:3831;width:13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71;top:3833;width:14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93;top:3834;width:22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020;top:3837;width:500;height:18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74;top:3835;width:111;height:1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2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72;top:3837;width:21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761;top:3835;width:91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8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82;top:3839;width:15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606;top:38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65;top:3843;width:23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007;top:3845;width:5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56;top:3844;width:6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!!!!</w:t>
                    </w:r>
                  </w:p>
                </w:txbxContent>
              </v:textbox>
              <w10:wrap type="none"/>
            </v:shape>
            <v:shape style="position:absolute;left:7575;top:3845;width:11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001;top:3843;width:16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3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74;top:38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126;top:38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93;top:3853;width:545;height:37" type="#_x0000_t202" filled="false" stroked="false">
              <v:textbox inset="0,0,0,0">
                <w:txbxContent>
                  <w:p>
                    <w:pPr>
                      <w:spacing w:before="7"/>
                      <w:ind w:left="22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27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3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61;top:3853;width:22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835;top:3852;width:28;height:16" type="#_x0000_t202" filled="false" stroked="false">
              <v:textbox inset="0,0,0,0">
                <w:txbxContent>
                  <w:p>
                    <w:pPr>
                      <w:spacing w:before="7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33;top:3850;width:55;height:14" type="#_x0000_t202" filled="false" stroked="false">
              <v:textbox inset="0,0,0,0">
                <w:txbxContent>
                  <w:p>
                    <w:pPr>
                      <w:spacing w:before="7"/>
                      <w:ind w:left="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4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40;top:3850;width:17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92;top:38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65;top:38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33;top:38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90;top:3859;width:15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99;top:3860;width:46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299;top:3857;width:333;height:20" type="#_x0000_t202" filled="false" stroked="false">
              <v:textbox inset="0,0,0,0">
                <w:txbxContent>
                  <w:p>
                    <w:pPr>
                      <w:spacing w:before="7"/>
                      <w:ind w:left="0" w:right="6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66" w:right="21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240;top:3858;width:157;height:20" type="#_x0000_t202" filled="false" stroked="false">
              <v:textbox inset="0,0,0,0">
                <w:txbxContent>
                  <w:p>
                    <w:pPr>
                      <w:spacing w:before="7"/>
                      <w:ind w:left="0" w:right="1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37" w:right="5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01;top:38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19;top:38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91;top:38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85;top:386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2;top:38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63;top:38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6;top:3867;width:374;height:13" type="#_x0000_t202" filled="false" stroked="false">
              <v:textbox inset="0,0,0,0">
                <w:txbxContent>
                  <w:p>
                    <w:pPr>
                      <w:spacing w:before="8"/>
                      <w:ind w:left="12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95;top:38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7;top:38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74;top:38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91;top:3871;width:6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82;top:3872;width:10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484;top:38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91;top:3874;width:346;height:14" type="#_x0000_t202" filled="false" stroked="false">
              <v:textbox inset="0,0,0,0">
                <w:txbxContent>
                  <w:p>
                    <w:pPr>
                      <w:spacing w:before="7"/>
                      <w:ind w:left="9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358;top:38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19;top:38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13;top:38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19;top:3879;width:168;height:18" type="#_x0000_t202" filled="false" stroked="false">
              <v:textbox inset="0,0,0,0">
                <w:txbxContent>
                  <w:p>
                    <w:pPr>
                      <w:spacing w:before="7"/>
                      <w:ind w:left="14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6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88;top:3880;width:188;height:13" type="#_x0000_t202" filled="false" stroked="false">
              <v:textbox inset="0,0,0,0">
                <w:txbxContent>
                  <w:p>
                    <w:pPr>
                      <w:spacing w:before="8"/>
                      <w:ind w:left="6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60;top:3879;width:274;height:17" type="#_x0000_t202" filled="false" stroked="false">
              <v:textbox inset="0,0,0,0">
                <w:txbxContent>
                  <w:p>
                    <w:pPr>
                      <w:spacing w:before="8"/>
                      <w:ind w:left="17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954;top:3880;width:2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8669;top:3880;width:16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88;top:38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44;top:38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33;top:3887;width:4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38;top:3887;width:4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3777;top:38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49;top:3889;width:14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388;top:389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65;top:3894;width:670;height:17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440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228;top:3896;width:10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720;top:3897;width:164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72;top:38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71;top:3899;width:208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914;top:39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17;top:3900;width:20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604;top:3893;width:443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57;top:3892;width:131;height:17" type="#_x0000_t202" filled="false" stroked="false">
              <v:textbox inset="0,0,0,0">
                <w:txbxContent>
                  <w:p>
                    <w:pPr>
                      <w:spacing w:before="2"/>
                      <w:ind w:left="7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97;top:38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11;top:3899;width:22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52;top:389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39;top:39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36;top:39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4;top:3905;width:9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525;top:3905;width:9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</w:t>
                    </w:r>
                  </w:p>
                </w:txbxContent>
              </v:textbox>
              <w10:wrap type="none"/>
            </v:shape>
            <v:shape style="position:absolute;left:3600;top:39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24;top:39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27;top:3907;width:20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813;top:3908;width:14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62;top:3912;width:117;height:1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611;top:3911;width:144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566;top:3913;width:29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9;top:39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7;top:39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68;top:39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8;top:3915;width:29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764;top:3916;width:85;height:12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7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41;top:39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5;top:3919;width:171;height:30" type="#_x0000_t202" filled="false" stroked="false">
              <v:textbox inset="0,0,0,0">
                <w:txbxContent>
                  <w:p>
                    <w:pPr>
                      <w:spacing w:before="7"/>
                      <w:ind w:left="0" w:right="3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88;top:3919;width:403;height:18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729;top:3918;width:366;height:11" type="#_x0000_t202" filled="false" stroked="false">
              <v:textbox inset="0,0,0,0">
                <w:txbxContent>
                  <w:p>
                    <w:pPr>
                      <w:tabs>
                        <w:tab w:pos="281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</w:txbxContent>
              </v:textbox>
              <w10:wrap type="none"/>
            </v:shape>
            <v:shape style="position:absolute;left:5529;top:3918;width:10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454;top:3918;width:146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7513;top:3912;width:85;height:19" type="#_x0000_t202" filled="false" stroked="false">
              <v:textbox inset="0,0,0,0">
                <w:txbxContent>
                  <w:p>
                    <w:pPr>
                      <w:spacing w:before="11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77;top:39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483;top:3921;width:13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798;top:39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61;top:39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89;top:3925;width:7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261;top:3920;width:308;height:1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 !</w:t>
                    </w:r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40;top:3927;width:9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57;top:39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12;top:39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85;top:3929;width:9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06;top:3930;width:9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54;top:39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03;top:39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67;top:39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0;top:3934;width:157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510;top:3935;width:275;height:2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9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47;top:3932;width:29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64;top:39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02;top:3938;width:496;height:8" type="#_x0000_t202" filled="false" stroked="false">
              <v:textbox inset="0,0,0,0">
                <w:txbxContent>
                  <w:p>
                    <w:pPr>
                      <w:tabs>
                        <w:tab w:pos="332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57;top:39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03;top:3939;width:965;height:21" type="#_x0000_t202" filled="false" stroked="false">
              <v:textbox inset="0,0,0,0">
                <w:txbxContent>
                  <w:p>
                    <w:pPr>
                      <w:tabs>
                        <w:tab w:pos="787" w:val="left" w:leader="none"/>
                      </w:tabs>
                      <w:spacing w:before="9"/>
                      <w:ind w:left="15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11" w:val="left" w:leader="none"/>
                        <w:tab w:pos="644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14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98;top:39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71;top:3941;width:16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372;top:3941;width:26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 ! ! ! !</w:t>
                    </w:r>
                  </w:p>
                </w:txbxContent>
              </v:textbox>
              <w10:wrap type="none"/>
            </v:shape>
            <v:shape style="position:absolute;left:8268;top:3925;width:74;height:35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08;top:39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81;top:39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45;top:3941;width:2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7817;top:39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03;top:3945;width:5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38;top:39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2;top:3947;width:842;height:13" type="#_x0000_t202" filled="false" stroked="false">
              <v:textbox inset="0,0,0,0">
                <w:txbxContent>
                  <w:p>
                    <w:pPr>
                      <w:tabs>
                        <w:tab w:pos="548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41" w:val="left" w:leader="none"/>
                      </w:tabs>
                      <w:spacing w:before="2"/>
                      <w:ind w:left="4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683;top:3948;width:91;height:1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361;top:3948;width:23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2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499;top:3945;width:220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3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790;top:39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08;top:39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13;top:3957;width:20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020;top:3956;width:722;height:21" type="#_x0000_t202" filled="false" stroked="false">
              <v:textbox inset="0,0,0,0">
                <w:txbxContent>
                  <w:p>
                    <w:pPr>
                      <w:spacing w:before="2"/>
                      <w:ind w:left="4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30;top:3948;width:257;height:37" type="#_x0000_t202" filled="false" stroked="false">
              <v:textbox inset="0,0,0,0">
                <w:txbxContent>
                  <w:p>
                    <w:pPr>
                      <w:spacing w:before="8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8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!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!              !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87;top:3956;width:788;height:31" type="#_x0000_t202" filled="false" stroked="false">
              <v:textbox inset="0,0,0,0">
                <w:txbxContent>
                  <w:p>
                    <w:pPr>
                      <w:tabs>
                        <w:tab w:pos="62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     !                        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0" w:right="14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33;top:3955;width:25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position w:val="1"/>
                        <w:sz w:val="2"/>
                      </w:rPr>
                      <w:t>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96;top:3955;width:3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</w:t>
                    </w:r>
                  </w:p>
                </w:txbxContent>
              </v:textbox>
              <w10:wrap type="none"/>
            </v:shape>
            <v:shape style="position:absolute;left:6039;top:39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87;top:39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13;top:3962;width:522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84;top:39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54;top:3965;width:27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462;top:3963;width:282;height:13" type="#_x0000_t202" filled="false" stroked="false">
              <v:textbox inset="0,0,0,0">
                <w:txbxContent>
                  <w:p>
                    <w:pPr>
                      <w:spacing w:before="10"/>
                      <w:ind w:left="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46;top:3963;width:4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900;top:3968;width:353;height:56" type="#_x0000_t202" filled="false" stroked="false">
              <v:textbox inset="0,0,0,0">
                <w:txbxContent>
                  <w:p>
                    <w:pPr>
                      <w:spacing w:before="7"/>
                      <w:ind w:left="3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10"/>
                      <w:rPr>
                        <w:sz w:val="2"/>
                      </w:rPr>
                    </w:pPr>
                  </w:p>
                  <w:p>
                    <w:pPr>
                      <w:tabs>
                        <w:tab w:pos="32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28;top:3970;width:45;height:15" type="#_x0000_t202" filled="false" stroked="false">
              <v:textbox inset="0,0,0,0">
                <w:txbxContent>
                  <w:p>
                    <w:pPr>
                      <w:spacing w:before="7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4621;top:3971;width:206;height:16" type="#_x0000_t202" filled="false" stroked="false">
              <v:textbox inset="0,0,0,0">
                <w:txbxContent>
                  <w:p>
                    <w:pPr>
                      <w:spacing w:before="9"/>
                      <w:ind w:left="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1;top:3962;width:124;height:40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3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29;top:3969;width:8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230;top:39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18;top:3971;width:7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671;top:39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79;top:39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44;top:39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80;top:3978;width:431;height:18" type="#_x0000_t202" filled="false" stroked="false">
              <v:textbox inset="0,0,0,0">
                <w:txbxContent>
                  <w:p>
                    <w:pPr>
                      <w:tabs>
                        <w:tab w:pos="22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3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82;top:3976;width:21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74;top:3974;width:200;height:1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2"/>
                      <w:ind w:left="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29;top:3977;width:344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7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18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2849;top:39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34;top:39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70;top:39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73;top:39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44;top:3983;width:5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472;top:3986;width:13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623;top:39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4;top:3986;width:362;height:8" type="#_x0000_t202" filled="false" stroked="false">
              <v:textbox inset="0,0,0,0">
                <w:txbxContent>
                  <w:p>
                    <w:pPr>
                      <w:tabs>
                        <w:tab w:pos="336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8177;top:398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33;top:39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5;top:398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25;top:39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3;top:3993;width:558;height:1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7"/>
                      <w:ind w:left="3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48;top:3992;width:15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37;top:3999;width:20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312;top:3995;width:135;height:56" type="#_x0000_t202" filled="false" stroked="false">
              <v:textbox inset="0,0,0,0">
                <w:txbxContent>
                  <w:p>
                    <w:pPr>
                      <w:spacing w:before="8"/>
                      <w:ind w:left="0" w:right="4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 !         !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3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9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59;top:4000;width:156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3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5;top:3993;width:147;height:56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2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87;top:3992;width:175;height:25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!</w:t>
                    </w:r>
                  </w:p>
                </w:txbxContent>
              </v:textbox>
              <w10:wrap type="none"/>
            </v:shape>
            <v:shape style="position:absolute;left:7450;top:3993;width:15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6250;top:39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68;top:3997;width:153;height:13" type="#_x0000_t202" filled="false" stroked="false">
              <v:textbox inset="0,0,0,0">
                <w:txbxContent>
                  <w:p>
                    <w:pPr>
                      <w:spacing w:before="7"/>
                      <w:ind w:left="13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37" w:right="5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54;top:40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42;top:4004;width:8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10;top:4005;width:10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037;top:4004;width:63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41;top:3999;width:189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2;top:40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3;top:4012;width:12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10;top:4013;width:520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74;top:4011;width:25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</w:t>
                    </w:r>
                    <w:r>
                      <w:rPr>
                        <w:rFonts w:ascii="Arial"/>
                        <w:color w:val="FF0000"/>
                        <w:spacing w:val="-4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16;top:40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8;top:40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61;top:4017;width:8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918;top:40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45;top:4018;width:6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12;top:4019;width:40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817;top:4022;width:429;height:19" type="#_x0000_t202" filled="false" stroked="false">
              <v:textbox inset="0,0,0,0">
                <w:txbxContent>
                  <w:p>
                    <w:pPr>
                      <w:spacing w:before="9"/>
                      <w:ind w:left="26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94;top:4021;width:291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7297;top:4021;width:322;height:13" type="#_x0000_t202" filled="false" stroked="false">
              <v:textbox inset="0,0,0,0">
                <w:txbxContent>
                  <w:p>
                    <w:pPr>
                      <w:spacing w:before="8"/>
                      <w:ind w:left="29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</w:t>
                    </w:r>
                  </w:p>
                  <w:p>
                    <w:pPr>
                      <w:tabs>
                        <w:tab w:pos="245" w:val="left" w:leader="none"/>
                      </w:tabs>
                      <w:spacing w:before="4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!! !</w:t>
                    </w:r>
                  </w:p>
                </w:txbxContent>
              </v:textbox>
              <w10:wrap type="none"/>
            </v:shape>
            <v:shape style="position:absolute;left:7028;top:40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62;top:4028;width:155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46;top:40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55;top:40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82;top:4031;width:12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23;top:40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60;top:40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50;top:4034;width:205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759;top:4035;width:226;height:18" type="#_x0000_t202" filled="false" stroked="false">
              <v:textbox inset="0,0,0,0">
                <w:txbxContent>
                  <w:p>
                    <w:pPr>
                      <w:spacing w:before="11"/>
                      <w:ind w:left="5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420;top:4035;width:155;height: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39;top:40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24;top:40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58;top:4044;width:104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93;top:40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64;top:4044;width:5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68;top:40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47;top:40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91;top:4047;width:102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499;top:4042;width:592;height:45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4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484;top:4023;width:306;height:34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6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70" w:val="left" w:leader="none"/>
                      </w:tabs>
                      <w:spacing w:before="17"/>
                      <w:ind w:left="0" w:right="2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82;top:4029;width:9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728;top:40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33;top:40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05;top:4048;width:20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796;top:4048;width:16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71;top:4047;width:40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63;top:40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53;top:4053;width:17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 ! ! !</w:t>
                    </w:r>
                  </w:p>
                </w:txbxContent>
              </v:textbox>
              <w10:wrap type="none"/>
            </v:shape>
            <v:shape style="position:absolute;left:8466;top:40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17;top:40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56;top:40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5;top:40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65;top:4057;width:7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09;top:40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49;top:4058;width:198;height:17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8"/>
                      <w:ind w:left="0" w:right="2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39;top:40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418;top:4060;width:202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30;top:4061;width:21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533;top:4061;width:30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036;top:40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34;top:40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70;top:4064;width:350;height:12" type="#_x0000_t202" filled="false" stroked="false">
              <v:textbox inset="0,0,0,0">
                <w:txbxContent>
                  <w:p>
                    <w:pPr>
                      <w:tabs>
                        <w:tab w:pos="32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727;top:4065;width:10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094;top:4064;width:519;height:15" type="#_x0000_t202" filled="false" stroked="false">
              <v:textbox inset="0,0,0,0">
                <w:txbxContent>
                  <w:p>
                    <w:pPr>
                      <w:spacing w:before="8"/>
                      <w:ind w:left="149" w:right="17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!</w:t>
                    </w:r>
                  </w:p>
                  <w:p>
                    <w:pPr>
                      <w:spacing w:before="6"/>
                      <w:ind w:left="149" w:right="16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6317;top:40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53;top:40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58;top:4068;width:14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681;top:4068;width:17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498;top:40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738;top:4073;width:536;height:11" type="#_x0000_t202" filled="false" stroked="false">
              <v:textbox inset="0,0,0,0">
                <w:txbxContent>
                  <w:p>
                    <w:pPr>
                      <w:tabs>
                        <w:tab w:pos="492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53;top:4073;width:162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449;top:4071;width:17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19;top:4072;width:41;height:17" type="#_x0000_t202" filled="false" stroked="false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22;top:4071;width:14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54;top:407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93;top:40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31;top:40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34;top:40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24;top:4078;width:41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38;top:4080;width:346;height:18" type="#_x0000_t202" filled="false" stroked="false">
              <v:textbox inset="0,0,0,0">
                <w:txbxContent>
                  <w:p>
                    <w:pPr>
                      <w:tabs>
                        <w:tab w:pos="248" w:val="left" w:leader="none"/>
                      </w:tabs>
                      <w:spacing w:before="7"/>
                      <w:ind w:left="0" w:right="8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64;top:4081;width:105;height:46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1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46;top:4079;width:331;height:18" type="#_x0000_t202" filled="false" stroked="false">
              <v:textbox inset="0,0,0,0">
                <w:txbxContent>
                  <w:p>
                    <w:pPr>
                      <w:spacing w:before="10"/>
                      <w:ind w:left="13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253;top:40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12;top:4082;width:405;height:15" type="#_x0000_t202" filled="false" stroked="false">
              <v:textbox inset="0,0,0,0">
                <w:txbxContent>
                  <w:p>
                    <w:pPr>
                      <w:spacing w:before="8"/>
                      <w:ind w:left="17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76;top:4083;width:3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161;top:408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86;top:4086;width:4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445;top:4087;width:13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505;top:4085;width:38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043;top:40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91;top:40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21;top:4093;width:32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</w:t>
                    </w:r>
                  </w:p>
                </w:txbxContent>
              </v:textbox>
              <w10:wrap type="none"/>
            </v:shape>
            <v:shape style="position:absolute;left:4742;top:4092;width:36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7129;top:4093;width:438;height:1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 !</w:t>
                    </w:r>
                  </w:p>
                </w:txbxContent>
              </v:textbox>
              <w10:wrap type="none"/>
            </v:shape>
            <v:shape style="position:absolute;left:8637;top:4094;width:279;height:12" type="#_x0000_t202" filled="false" stroked="false">
              <v:textbox inset="0,0,0,0">
                <w:txbxContent>
                  <w:p>
                    <w:pPr>
                      <w:tabs>
                        <w:tab w:pos="239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38;top:40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80;top:40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59;top:4099;width:543;height:17" type="#_x0000_t202" filled="false" stroked="false">
              <v:textbox inset="0,0,0,0">
                <w:txbxContent>
                  <w:p>
                    <w:pPr>
                      <w:spacing w:before="7"/>
                      <w:ind w:left="18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68;top:4081;width:154;height:44" type="#_x0000_t202" filled="false" stroked="false">
              <v:textbox inset="0,0,0,0">
                <w:txbxContent>
                  <w:p>
                    <w:pPr>
                      <w:spacing w:before="7"/>
                      <w:ind w:left="21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4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1" w:right="5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88;top:4081;width:794;height:30" type="#_x0000_t202" filled="false" stroked="false">
              <v:textbox inset="0,0,0,0">
                <w:txbxContent>
                  <w:p>
                    <w:pPr>
                      <w:spacing w:before="9"/>
                      <w:ind w:left="1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395" w:val="left" w:leader="none"/>
                      </w:tabs>
                      <w:spacing w:before="13"/>
                      <w:ind w:left="9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06;top:4100;width:11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506;top:41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7;top:4105;width:356;height:3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98;top:4106;width:19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09;top:4103;width:368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609;top:4106;width:3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411;top:4101;width:524;height:18" type="#_x0000_t202" filled="false" stroked="false">
              <v:textbox inset="0,0,0,0">
                <w:txbxContent>
                  <w:p>
                    <w:pPr>
                      <w:spacing w:before="9"/>
                      <w:ind w:left="0" w:right="2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     !               !        !            !         !    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11;top:41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92;top:41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21;top:41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55;top:4113;width:3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69;top:4114;width:24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6444;top:41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96;top:4115;width:217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93;top:4116;width:25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8278;top:4112;width:645;height:13" type="#_x0000_t202" filled="false" stroked="false">
              <v:textbox inset="0,0,0,0">
                <w:txbxContent>
                  <w:p>
                    <w:pPr>
                      <w:tabs>
                        <w:tab w:pos="614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          !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69;top:41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89;top:4120;width:110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6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575;top:4122;width:86;height:43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8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48;top:4120;width:112;height: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7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11;top:4121;width:461;height:18" type="#_x0000_t202" filled="false" stroked="false">
              <v:textbox inset="0,0,0,0">
                <w:txbxContent>
                  <w:p>
                    <w:pPr>
                      <w:spacing w:before="9"/>
                      <w:ind w:left="7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25;top:41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48;top:41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05;top:41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73;top:41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54;top:4127;width:328;height:11" type="#_x0000_t202" filled="false" stroked="false">
              <v:textbox inset="0,0,0,0">
                <w:txbxContent>
                  <w:p>
                    <w:pPr>
                      <w:tabs>
                        <w:tab w:pos="283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!</w:t>
                      <w:tab/>
                      <w:t>!  !</w:t>
                    </w:r>
                  </w:p>
                </w:txbxContent>
              </v:textbox>
              <w10:wrap type="none"/>
            </v:shape>
            <v:shape style="position:absolute;left:5192;top:412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95;top:4132;width:25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243;top:4133;width:4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66;top:41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30;top:41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41;top:4135;width:3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90;top:41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6;top:4138;width:4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47;top:4139;width:193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698;top:41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26;top:4141;width:10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12;top:4143;width:6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954;top:4146;width:23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94;top:4142;width:139;height:3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!</w:t>
                    </w:r>
                  </w:p>
                  <w:p>
                    <w:pPr>
                      <w:spacing w:before="5"/>
                      <w:ind w:left="9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8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43;top:4142;width:2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802;top:41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95;top:4147;width:30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238;top:4145;width:60;height:13" type="#_x0000_t202" filled="false" stroked="false">
              <v:textbox inset="0,0,0,0">
                <w:txbxContent>
                  <w:p>
                    <w:pPr>
                      <w:spacing w:before="7"/>
                      <w:ind w:left="-1" w:right="5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4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89;top:4149;width:68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899;top:414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31;top:41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3;top:41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35;top:4151;width:6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36;top:4151;width:298;height:20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62;top:41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36;top:41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30;top:41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06;top:4152;width:133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662;top:4151;width:12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48;top:41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05;top:41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4;top:4159;width:404;height:17" type="#_x0000_t202" filled="false" stroked="false">
              <v:textbox inset="0,0,0,0">
                <w:txbxContent>
                  <w:p>
                    <w:pPr>
                      <w:tabs>
                        <w:tab w:pos="378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!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6"/>
                      <w:ind w:left="0" w:right="47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99;top:4159;width:282;height:37" type="#_x0000_t202" filled="false" stroked="false">
              <v:textbox inset="0,0,0,0">
                <w:txbxContent>
                  <w:p>
                    <w:pPr>
                      <w:spacing w:before="8"/>
                      <w:ind w:left="7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560;top:4156;width:26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34;top:41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4;top:41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59;top:4163;width:5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914;top:4154;width:30;height:25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401;top:41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91;top:4159;width:351;height:1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                     !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3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!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05;top:41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26;top:4167;width:17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87;top:4168;width:25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567;top:41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40;top:4170;width:512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91;top:4171;width:303;height:1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96;top:4171;width:629;height:11" type="#_x0000_t202" filled="false" stroked="false">
              <v:textbox inset="0,0,0,0">
                <w:txbxContent>
                  <w:p>
                    <w:pPr>
                      <w:tabs>
                        <w:tab w:pos="492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03;top:41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67;top:41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84;top:4173;width:342;height:11" type="#_x0000_t202" filled="false" stroked="false">
              <v:textbox inset="0,0,0,0">
                <w:txbxContent>
                  <w:p>
                    <w:pPr>
                      <w:tabs>
                        <w:tab w:pos="316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030;top:41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82;top:41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79;top:41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00;top:41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16;top:41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1;top:4180;width:462;height:8" type="#_x0000_t202" filled="false" stroked="false">
              <v:textbox inset="0,0,0,0">
                <w:txbxContent>
                  <w:p>
                    <w:pPr>
                      <w:tabs>
                        <w:tab w:pos="332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</w:txbxContent>
              </v:textbox>
              <w10:wrap type="none"/>
            </v:shape>
            <v:shape style="position:absolute;left:3707;top:41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39;top:4183;width:21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434;top:4181;width:18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53;top:4179;width:251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68;top:4176;width:511;height:19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7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25;top:41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0;top:4187;width:46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88;top:4185;width:98;height:13" type="#_x0000_t202" filled="false" stroked="false">
              <v:textbox inset="0,0,0,0">
                <w:txbxContent>
                  <w:p>
                    <w:pPr>
                      <w:spacing w:before="7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80;top:4184;width:21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26;top:4185;width:17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201;top:4186;width:7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89;top:41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10;top:41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90;top:4185;width:548;height:2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50" w:val="left" w:leader="none"/>
                      </w:tabs>
                      <w:spacing w:before="9"/>
                      <w:ind w:left="0" w:right="8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           !                         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83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!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56;top:41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45;top:4191;width:8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31;top:41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27;top:41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69;top:41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3;top:41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10;top:4197;width:34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576;top:4196;width:334;height:15" type="#_x0000_t202" filled="false" stroked="false">
              <v:textbox inset="0,0,0,0">
                <w:txbxContent>
                  <w:p>
                    <w:pPr>
                      <w:tabs>
                        <w:tab w:pos="205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</w:p>
                  <w:p>
                    <w:pPr>
                      <w:spacing w:before="6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21;top:4197;width:125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14;top:41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89;top:41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26;top:4199;width:7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36;top:4200;width:369;height:11" type="#_x0000_t202" filled="false" stroked="false">
              <v:textbox inset="0,0,0,0">
                <w:txbxContent>
                  <w:p>
                    <w:pPr>
                      <w:tabs>
                        <w:tab w:pos="343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085;top:42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70;top:42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39;top:42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46;top:4204;width:10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77;top:420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64;top:42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07;top:4208;width:4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02;top:4209;width:25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21;top:4206;width:336;height:39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line="240" w:lineRule="auto" w:before="2"/>
                      <w:rPr>
                        <w:sz w:val="2"/>
                      </w:rPr>
                    </w:pPr>
                  </w:p>
                  <w:p>
                    <w:pPr>
                      <w:spacing w:before="1"/>
                      <w:ind w:left="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53;top:4206;width:10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8262;top:4208;width:119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1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53;top:4206;width:17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2666;top:42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37;top:42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21;top:42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23;top:4213;width:13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849;top:4215;width:100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680;top:42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76;top:42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7;top:4217;width:90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8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9;top:42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8;top:42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86;top:421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40;top:42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85;top:4220;width:213;height:27" type="#_x0000_t202" filled="false" stroked="false">
              <v:textbox inset="0,0,0,0">
                <w:txbxContent>
                  <w:p>
                    <w:pPr>
                      <w:spacing w:before="10"/>
                      <w:ind w:left="13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15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4;top:4220;width:6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</w:txbxContent>
              </v:textbox>
              <w10:wrap type="none"/>
            </v:shape>
            <v:shape style="position:absolute;left:4215;top:4220;width:549;height:46" type="#_x0000_t202" filled="false" stroked="false">
              <v:textbox inset="0,0,0,0">
                <w:txbxContent>
                  <w:p>
                    <w:pPr>
                      <w:spacing w:before="2"/>
                      <w:ind w:left="188" w:right="20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9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88" w:right="23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!     !</w:t>
                    </w:r>
                  </w:p>
                </w:txbxContent>
              </v:textbox>
              <w10:wrap type="none"/>
            </v:shape>
            <v:shape style="position:absolute;left:5190;top:4219;width:144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392;top:4220;width:85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8524;top:4217;width:372;height:16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  <w:p>
                    <w:pPr>
                      <w:tabs>
                        <w:tab w:pos="298" w:val="left" w:leader="none"/>
                      </w:tabs>
                      <w:spacing w:before="6"/>
                      <w:ind w:left="0" w:right="6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57;top:4213;width:142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73;top:42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93;top:42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50;top:42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12;top:4222;width:542;height:12" type="#_x0000_t202" filled="false" stroked="false">
              <v:textbox inset="0,0,0,0">
                <w:txbxContent>
                  <w:p>
                    <w:pPr>
                      <w:tabs>
                        <w:tab w:pos="262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21;top:4225;width:287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02;top:4226;width:3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64;top:42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91;top:4228;width:32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00;top:42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3;top:4229;width:372;height:19" type="#_x0000_t202" filled="false" stroked="false">
              <v:textbox inset="0,0,0,0">
                <w:txbxContent>
                  <w:p>
                    <w:pPr>
                      <w:spacing w:before="2"/>
                      <w:ind w:left="6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23;top:4229;width:10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4235;top:4233;width:3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77;top:4230;width:146;height:1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23;top:4233;width:305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403;top:42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12;top:4238;width:23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919;top:42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93;top:42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27;top:42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2;top:4240;width:73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664;top:4239;width:13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051;top:4243;width:250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2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79;top:42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06;top:4246;width:43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822;top:42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2;top:4249;width:76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90;top:4251;width:156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027;top:4252;width:263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769;top:42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58;top:42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9;top:4259;width:537;height:9" type="#_x0000_t202" filled="false" stroked="false">
              <v:textbox inset="0,0,0,0">
                <w:txbxContent>
                  <w:p>
                    <w:pPr>
                      <w:tabs>
                        <w:tab w:pos="511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7216;top:4240;width:238;height:29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7"/>
                      <w:ind w:left="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67;top:42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36;top:4252;width:199;height:1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</w:t>
                    </w:r>
                    <w:r>
                      <w:rPr>
                        <w:rFonts w:ascii="Arial"/>
                        <w:color w:val="FF0000"/>
                        <w:spacing w:val="-2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0;top:4256;width:26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56;top:42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126;top:426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09;top:4264;width:420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67;top:42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49;top:4265;width:9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663;top:4265;width:313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71;top:4265;width:18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834;top:42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4;top:42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35;top:427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1;top:42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17;top:4274;width:8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32;top:4274;width:5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89;top:42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15;top:42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28;top:4281;width:15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944;top:4278;width:424;height:2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6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78" w:val="left" w:leader="none"/>
                      </w:tabs>
                      <w:spacing w:before="8"/>
                      <w:ind w:left="7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503;top:42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04;top:4281;width:3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117;top:4281;width:158;height:14" type="#_x0000_t202" filled="false" stroked="false">
              <v:textbox inset="0,0,0,0">
                <w:txbxContent>
                  <w:p>
                    <w:pPr>
                      <w:spacing w:before="8"/>
                      <w:ind w:left="3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82;top:42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78;top:428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41;top:42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599;top:4288;width:30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3532;top:42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93;top:4291;width:13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</w:t>
                    </w:r>
                  </w:p>
                </w:txbxContent>
              </v:textbox>
              <w10:wrap type="none"/>
            </v:shape>
            <v:shape style="position:absolute;left:7161;top:4290;width:16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861;top:4297;width:274;height:30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tabs>
                        <w:tab w:pos="214" w:val="left" w:leader="none"/>
                      </w:tabs>
                      <w:spacing w:before="0"/>
                      <w:ind w:left="0" w:right="5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35;top:4298;width:3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3778;top:4298;width:57;height:24" type="#_x0000_t202" filled="false" stroked="false">
              <v:textbox inset="0,0,0,0">
                <w:txbxContent>
                  <w:p>
                    <w:pPr>
                      <w:spacing w:before="7"/>
                      <w:ind w:left="1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787;top:4305;width:4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477;top:4288;width:73;height:3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2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92;top:4295;width:193;height:13" type="#_x0000_t202" filled="false" stroked="false">
              <v:textbox inset="0,0,0,0">
                <w:txbxContent>
                  <w:p>
                    <w:pPr>
                      <w:spacing w:before="7"/>
                      <w:ind w:left="3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56;top:4295;width:593;height:19" type="#_x0000_t202" filled="false" stroked="false">
              <v:textbox inset="0,0,0,0">
                <w:txbxContent>
                  <w:p>
                    <w:pPr>
                      <w:spacing w:before="9"/>
                      <w:ind w:left="36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  <w:p>
                    <w:pPr>
                      <w:spacing w:before="4"/>
                      <w:ind w:left="186" w:right="28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40;top:4298;width:226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49;top:4304;width:3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8657;top:4281;width:293;height:32" type="#_x0000_t202" filled="false" stroked="false">
              <v:textbox inset="0,0,0,0">
                <w:txbxContent>
                  <w:p>
                    <w:pPr>
                      <w:spacing w:before="3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12" w:val="left" w:leader="none"/>
                      </w:tabs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5"/>
                      <w:ind w:left="3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107;top:42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6;top:42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312;top:42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35;top:4299;width:7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6277;top:4299;width:7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120;top:43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1;top:4307;width:8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081;top:4311;width:79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97;top:4310;width:518;height:12" type="#_x0000_t202" filled="false" stroked="false">
              <v:textbox inset="0,0,0,0">
                <w:txbxContent>
                  <w:p>
                    <w:pPr>
                      <w:tabs>
                        <w:tab w:pos="428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</w:p>
                </w:txbxContent>
              </v:textbox>
              <w10:wrap type="none"/>
            </v:shape>
            <v:shape style="position:absolute;left:4807;top:4307;width:186;height:32" type="#_x0000_t202" filled="false" stroked="false">
              <v:textbox inset="0,0,0,0">
                <w:txbxContent>
                  <w:p>
                    <w:pPr>
                      <w:spacing w:before="10"/>
                      <w:ind w:left="55" w:right="7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65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966;top:43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83;top:43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15;top:431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50;top:4317;width:12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</w:t>
                    </w:r>
                    <w:r>
                      <w:rPr>
                        <w:rFonts w:ascii="Arial"/>
                        <w:color w:val="FF0000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62;top:4314;width:175;height:31" type="#_x0000_t202" filled="false" stroked="false">
              <v:textbox inset="0,0,0,0">
                <w:txbxContent>
                  <w:p>
                    <w:pPr>
                      <w:spacing w:before="7"/>
                      <w:ind w:left="51" w:right="6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97;top:4316;width:25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9;top:43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424;top:43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9;top:43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41;top:43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783;top:43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9;top:4324;width:12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24;top:4325;width:152;height:13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80;top:4324;width:44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67;top:432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33;top:4329;width:11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00;top:4329;width:451;height:2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10"/>
                      <w:ind w:left="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215;top:43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01;top:43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60;top:43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95;top:4334;width:28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461;top:433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89;top:4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35;top:4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77;top:4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228;top:4336;width:41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597;top:43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08;top:4340;width:4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80;top:4340;width:407;height:30" type="#_x0000_t202" filled="false" stroked="false">
              <v:textbox inset="0,0,0,0">
                <w:txbxContent>
                  <w:p>
                    <w:pPr>
                      <w:tabs>
                        <w:tab w:pos="381" w:val="left" w:leader="none"/>
                      </w:tabs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6"/>
                      <w:ind w:left="0" w:right="6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3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14;top:4340;width:29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264;top:4342;width:59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85;top:4343;width:20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7553;top:4339;width:103;height:26" type="#_x0000_t202" filled="false" stroked="false">
              <v:textbox inset="0,0,0,0">
                <w:txbxContent>
                  <w:p>
                    <w:pPr>
                      <w:spacing w:before="7"/>
                      <w:ind w:left="3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   !</w:t>
                    </w:r>
                  </w:p>
                </w:txbxContent>
              </v:textbox>
              <w10:wrap type="none"/>
            </v:shape>
            <v:shape style="position:absolute;left:8875;top:43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81;top:43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74;top:4347;width:142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18;top:4349;width:317;height:33" type="#_x0000_t202" filled="false" stroked="false">
              <v:textbox inset="0,0,0,0">
                <w:txbxContent>
                  <w:p>
                    <w:pPr>
                      <w:spacing w:before="11"/>
                      <w:ind w:left="110" w:right="12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7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52;top:4347;width:19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322;top:4349;width:3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52;top:43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66;top:4350;width:7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694;top:4351;width:15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046;top:43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25;top:4354;width:13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360;top:4354;width:7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2730;top:43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73;top:4355;width:60;height:24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1"/>
                      <w:ind w:left="1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4;top:43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31;top:4358;width:18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7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413;top:4359;width:4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80;top:43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80;top:4361;width:3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604;top:43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392;top:436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80;top:4362;width:428;height:15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22;top:43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6;top:4365;width:7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306;top:4366;width:9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245;top:43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551;top:436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9;top:43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3;top:4374;width:5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85;top:4376;width:371;height:34" type="#_x0000_t202" filled="false" stroked="false">
              <v:textbox inset="0,0,0,0">
                <w:txbxContent>
                  <w:p>
                    <w:pPr>
                      <w:spacing w:before="7"/>
                      <w:ind w:left="7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8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12;top:43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11;top:4381;width:13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7466;top:43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69;top:4382;width:4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81;top:4382;width:177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483;top:4371;width:89;height:2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439;top:438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399;top:439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6;top:43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458;top:4392;width:338;height:16" type="#_x0000_t202" filled="false" stroked="false">
              <v:textbox inset="0,0,0,0">
                <w:txbxContent>
                  <w:p>
                    <w:pPr>
                      <w:spacing w:before="9"/>
                      <w:ind w:left="7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75;top:4391;width:24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512;top:4391;width:8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85;top:439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85;top:43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66;top:4398;width:61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65;top:44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82;top:4401;width:95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73;top:4393;width:779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44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41" w:val="left" w:leader="none"/>
                        <w:tab w:pos="753" w:val="left" w:leader="none"/>
                      </w:tabs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2861;top:440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87;top:44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29;top:4407;width:36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58;top:44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235;top:4410;width:136;height:24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72;top:44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40;top:44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11;top:44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80;top:4416;width:1133;height:20" type="#_x0000_t202" filled="false" stroked="false">
              <v:textbox inset="0,0,0,0">
                <w:txbxContent>
                  <w:p>
                    <w:pPr>
                      <w:spacing w:before="7"/>
                      <w:ind w:left="34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678" w:val="left" w:leader="none"/>
                        <w:tab w:pos="966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25" w:val="left" w:leader="none"/>
                      </w:tabs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186;top:4414;width:233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28;top:44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85;top:44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9;top:44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683;top:44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38;top:4425;width:126;height: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13;top:442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77;top:4433;width:569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5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10" w:val="left" w:leader="none"/>
                        <w:tab w:pos="517" w:val="left" w:leader="none"/>
                      </w:tabs>
                      <w:spacing w:line="10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80;top:4433;width:289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21;top:4433;width:634;height:30" type="#_x0000_t202" filled="false" stroked="false">
              <v:textbox inset="0,0,0,0">
                <w:txbxContent>
                  <w:p>
                    <w:pPr>
                      <w:tabs>
                        <w:tab w:pos="608" w:val="left" w:leader="none"/>
                      </w:tabs>
                      <w:spacing w:before="8"/>
                      <w:ind w:left="5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550" w:val="left" w:leader="none"/>
                      </w:tabs>
                      <w:spacing w:before="9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                               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208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2"/>
                      <w:ind w:left="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6;top:4436;width:3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258;top:443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25;top:4438;width:28;height:2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3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58;top:44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46;top:44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68;top:4444;width:93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8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35;top:4443;width:54;height:18" type="#_x0000_t202" filled="false" stroked="false">
              <v:textbox inset="0,0,0,0">
                <w:txbxContent>
                  <w:p>
                    <w:pPr>
                      <w:spacing w:before="11"/>
                      <w:ind w:left="0" w:right="3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6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34;top:444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30;top:44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44;top:44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38;top:4453;width:325;height:14" type="#_x0000_t202" filled="false" stroked="false">
              <v:textbox inset="0,0,0,0">
                <w:txbxContent>
                  <w:p>
                    <w:pPr>
                      <w:spacing w:before="8"/>
                      <w:ind w:left="7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01;top:4450;width:234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85;top:44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41;top:4458;width:377;height:19" type="#_x0000_t202" filled="false" stroked="false">
              <v:textbox inset="0,0,0,0">
                <w:txbxContent>
                  <w:p>
                    <w:pPr>
                      <w:spacing w:before="7"/>
                      <w:ind w:left="13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8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670;top:4459;width:285;height:17" type="#_x0000_t202" filled="false" stroked="false">
              <v:textbox inset="0,0,0,0">
                <w:txbxContent>
                  <w:p>
                    <w:pPr>
                      <w:spacing w:before="11"/>
                      <w:ind w:left="5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85;top:44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82;top:44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81;top:44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81;top:44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810;top:4470;width:309;height:18" type="#_x0000_t202" filled="false" stroked="false">
              <v:textbox inset="0,0,0,0">
                <w:txbxContent>
                  <w:p>
                    <w:pPr>
                      <w:tabs>
                        <w:tab w:pos="213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</w:p>
                  <w:p>
                    <w:pPr>
                      <w:spacing w:before="9"/>
                      <w:ind w:left="0" w:right="2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19;top:4466;width:116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28;top:44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37;top:447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34;top:4473;width:11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 ! !</w:t>
                    </w:r>
                  </w:p>
                </w:txbxContent>
              </v:textbox>
              <w10:wrap type="none"/>
            </v:shape>
            <v:shape style="position:absolute;left:5190;top:4473;width:28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2866;top:44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53;top:447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00;top:447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32;top:44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15;top:448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5;top:4481;width:320;height:9" type="#_x0000_t202" filled="false" stroked="false">
              <v:textbox inset="0,0,0,0">
                <w:txbxContent>
                  <w:p>
                    <w:pPr>
                      <w:tabs>
                        <w:tab w:pos="247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00;top:448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64;top:4484;width:72;height:12" type="#_x0000_t202" filled="false" stroked="false">
              <v:textbox inset="0,0,0,0">
                <w:txbxContent>
                  <w:p>
                    <w:pPr>
                      <w:spacing w:before="7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51;top:4485;width:105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8843;top:4483;width:3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</w:t>
                    </w:r>
                  </w:p>
                </w:txbxContent>
              </v:textbox>
              <w10:wrap type="none"/>
            </v:shape>
            <v:shape style="position:absolute;left:2915;top:4486;width:156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41;top:44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274;top:448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180;top:449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09;top:4491;width:209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!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6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23;top:449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15;top:44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867;top:4494;width:30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987;top:4494;width:17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307;top:450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9;top:45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28;top:45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91;top:4503;width:16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07;top:4501;width:18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17;top:450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701;top:450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28;top:4507;width:109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</w:t>
                    </w:r>
                  </w:p>
                </w:txbxContent>
              </v:textbox>
              <w10:wrap type="none"/>
            </v:shape>
            <v:shape style="position:absolute;left:5057;top:4508;width:402;height:11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</w:p>
                </w:txbxContent>
              </v:textbox>
              <w10:wrap type="none"/>
            </v:shape>
            <v:shape style="position:absolute;left:6962;top:4507;width:23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195;top:4508;width:8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94;top:4511;width:28;height:17" type="#_x0000_t202" filled="false" stroked="false">
              <v:textbox inset="0,0,0,0">
                <w:txbxContent>
                  <w:p>
                    <w:pPr>
                      <w:spacing w:before="7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12;top:4514;width:42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4947;top:4513;width:703;height:21" type="#_x0000_t202" filled="false" stroked="false">
              <v:textbox inset="0,0,0,0">
                <w:txbxContent>
                  <w:p>
                    <w:pPr>
                      <w:spacing w:before="7"/>
                      <w:ind w:left="0" w:right="7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0"/>
                      <w:ind w:left="1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5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8918;top:4514;width:3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418;top:45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1;top:4515;width:15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195;top:4520;width:73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74;top:452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99;top:4523;width:233;height:64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05;top:4520;width:398;height:17" type="#_x0000_t202" filled="false" stroked="false">
              <v:textbox inset="0,0,0,0">
                <w:txbxContent>
                  <w:p>
                    <w:pPr>
                      <w:spacing w:before="2"/>
                      <w:ind w:left="2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81;top:45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33;top:4527;width:215;height:13" type="#_x0000_t202" filled="false" stroked="false">
              <v:textbox inset="0,0,0,0">
                <w:txbxContent>
                  <w:p>
                    <w:pPr>
                      <w:spacing w:before="8"/>
                      <w:ind w:left="64" w:right="8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4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2;top:4528;width:14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334;top:453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19;top:4533;width:442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3;top:453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79;top:4535;width:117;height:41" type="#_x0000_t202" filled="false" stroked="false">
              <v:textbox inset="0,0,0,0">
                <w:txbxContent>
                  <w:p>
                    <w:pPr>
                      <w:spacing w:before="10"/>
                      <w:ind w:left="22" w:right="4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7"/>
                      <w:ind w:left="0" w:right="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3"/>
                      <w:ind w:left="0" w:right="9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34;top:45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57;top:453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66;top:45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92;top:45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9;top:454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989;top:4544;width:120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397;top:4541;width:16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 ! !</w:t>
                    </w:r>
                  </w:p>
                </w:txbxContent>
              </v:textbox>
              <w10:wrap type="none"/>
            </v:shape>
            <v:shape style="position:absolute;left:5063;top:4541;width:46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8981;top:45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61;top:45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43;top:45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69;top:4548;width:130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</w:t>
                    </w:r>
                  </w:p>
                </w:txbxContent>
              </v:textbox>
              <w10:wrap type="none"/>
            </v:shape>
            <v:shape style="position:absolute;left:5395;top:4548;width:75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40;top:4549;width:104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70;top:4550;width:16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06;top:45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71;top:45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50;top:45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20;top:45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83;top:455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22;top:4556;width:157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124;top:45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92;top:4557;width:138;height:33" type="#_x0000_t202" filled="false" stroked="false">
              <v:textbox inset="0,0,0,0">
                <w:txbxContent>
                  <w:p>
                    <w:pPr>
                      <w:spacing w:before="11"/>
                      <w:ind w:left="21" w:right="39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12"/>
                      <w:ind w:left="20" w:right="5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91;top:4560;width:370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84;top:4557;width:580;height:16" type="#_x0000_t202" filled="false" stroked="false">
              <v:textbox inset="0,0,0,0">
                <w:txbxContent>
                  <w:p>
                    <w:pPr>
                      <w:spacing w:before="7"/>
                      <w:ind w:left="36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676;top:45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7077;top:45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09;top:45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56;top:45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3;top:4568;width:30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95;top:4565;width:167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635;top:4569;width:59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7011;top:4569;width:59;height:38" type="#_x0000_t202" filled="false" stroked="false">
              <v:textbox inset="0,0,0,0">
                <w:txbxContent>
                  <w:p>
                    <w:pPr>
                      <w:spacing w:before="7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6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242;top:45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24;top:45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073;top:457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20;top:4577;width:3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31;top:4576;width:498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6618;top:45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79;top:457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69;top:4579;width:629;height:1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2"/>
                      <w:ind w:left="36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</w:t>
                    </w:r>
                  </w:p>
                </w:txbxContent>
              </v:textbox>
              <w10:wrap type="none"/>
            </v:shape>
            <v:shape style="position:absolute;left:7026;top:458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38;top:4583;width:524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3082;top:4584;width:96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909;top:4588;width:730;height:11" type="#_x0000_t202" filled="false" stroked="false">
              <v:textbox inset="0,0,0,0">
                <w:txbxContent>
                  <w:p>
                    <w:pPr>
                      <w:tabs>
                        <w:tab w:pos="230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 ! !</w:t>
                    </w:r>
                  </w:p>
                </w:txbxContent>
              </v:textbox>
              <w10:wrap type="none"/>
            </v:shape>
            <v:shape style="position:absolute;left:3655;top:458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93;top:4590;width:6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32;top:4588;width:24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37;top:459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35;top:4595;width:108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</w:t>
                    </w:r>
                  </w:p>
                </w:txbxContent>
              </v:textbox>
              <w10:wrap type="none"/>
            </v:shape>
            <v:shape style="position:absolute;left:6612;top:45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02;top:4596;width:392;height:17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239" w:val="left" w:leader="none"/>
                      </w:tabs>
                      <w:spacing w:before="7"/>
                      <w:ind w:left="0" w:right="61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8;top:4595;width:407;height:20" type="#_x0000_t202" filled="false" stroked="false">
              <v:textbox inset="0,0,0,0">
                <w:txbxContent>
                  <w:p>
                    <w:pPr>
                      <w:spacing w:before="2"/>
                      <w:ind w:left="12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9;top:459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65;top:4602;width:297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3205;top:460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03;top:4603;width:28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5978;top:460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6;top:460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132;top:4608;width:91;height:24" type="#_x0000_t202" filled="false" stroked="false">
              <v:textbox inset="0,0,0,0">
                <w:txbxContent>
                  <w:p>
                    <w:pPr>
                      <w:spacing w:before="7"/>
                      <w:ind w:left="6" w:right="2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28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1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4;top:4619;width:28;height:14" type="#_x0000_t202" filled="false" stroked="false">
              <v:textbox inset="0,0,0,0">
                <w:txbxContent>
                  <w:p>
                    <w:pPr>
                      <w:spacing w:before="7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64;top:4609;width:72;height:33" type="#_x0000_t202" filled="false" stroked="false">
              <v:textbox inset="0,0,0,0">
                <w:txbxContent>
                  <w:p>
                    <w:pPr>
                      <w:spacing w:before="9"/>
                      <w:ind w:left="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15;top:4609;width:332;height:10" type="#_x0000_t202" filled="false" stroked="false">
              <v:textbox inset="0,0,0,0">
                <w:txbxContent>
                  <w:p>
                    <w:pPr>
                      <w:tabs>
                        <w:tab w:pos="306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717;top:4608;width:72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37;top:46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68;top:461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63;top:4614;width:327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857;top:46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68;top:4616;width:606;height:19" type="#_x0000_t202" filled="false" stroked="false">
              <v:textbox inset="0,0,0,0">
                <w:txbxContent>
                  <w:p>
                    <w:pPr>
                      <w:tabs>
                        <w:tab w:pos="480" w:val="left" w:leader="none"/>
                      </w:tabs>
                      <w:spacing w:line="1" w:lineRule="exact" w:before="9"/>
                      <w:ind w:left="21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04;top:461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17;top:462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04;top:46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58;top:4625;width:25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554;top:4632;width:28;height:1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995;top:4637;width:498;height:16" type="#_x0000_t202" filled="false" stroked="false">
              <v:textbox inset="0,0,0,0">
                <w:txbxContent>
                  <w:p>
                    <w:pPr>
                      <w:spacing w:before="2"/>
                      <w:ind w:left="29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108;top:4630;width:585;height:17" type="#_x0000_t202" filled="false" stroked="false">
              <v:textbox inset="0,0,0,0">
                <w:txbxContent>
                  <w:p>
                    <w:pPr>
                      <w:spacing w:before="2"/>
                      <w:ind w:left="1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75;top:4637;width:459;height:31" type="#_x0000_t202" filled="false" stroked="false">
              <v:textbox inset="0,0,0,0">
                <w:txbxContent>
                  <w:p>
                    <w:pPr>
                      <w:spacing w:before="9"/>
                      <w:ind w:left="1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40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928;top:4622;width:128;height:3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0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3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99;top:462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16;top:4631;width:606;height:22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</w:tabs>
                      <w:spacing w:before="8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40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before="5"/>
                      <w:ind w:left="69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834;top:46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98;top:464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80;top:4648;width:41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151;top:4648;width:441;height:11" type="#_x0000_t202" filled="false" stroked="false">
              <v:textbox inset="0,0,0,0">
                <w:txbxContent>
                  <w:p>
                    <w:pPr>
                      <w:tabs>
                        <w:tab w:pos="411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!             !</w:t>
                      <w:tab/>
                      <w:t>!!</w:t>
                    </w:r>
                  </w:p>
                </w:txbxContent>
              </v:textbox>
              <w10:wrap type="none"/>
            </v:shape>
            <v:shape style="position:absolute;left:5416;top:4647;width:289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78;top:46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6;top:465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83;top:4654;width:253;height:18" type="#_x0000_t202" filled="false" stroked="false">
              <v:textbox inset="0,0,0,0">
                <w:txbxContent>
                  <w:p>
                    <w:pPr>
                      <w:spacing w:before="10"/>
                      <w:ind w:left="16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83;top:4653;width:340;height:17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223" w:val="left" w:leader="none"/>
                      </w:tabs>
                      <w:spacing w:before="8"/>
                      <w:ind w:left="0" w:right="10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1;top:4655;width:128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3784;top:465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78;top:4659;width:226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085;top:4662;width:159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6017;top:4652;width:28;height:2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6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64;top:46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8;top:466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58;top:46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32;top:4669;width:162;height:13" type="#_x0000_t202" filled="false" stroked="false">
              <v:textbox inset="0,0,0,0">
                <w:txbxContent>
                  <w:p>
                    <w:pPr>
                      <w:spacing w:before="8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16;top:4668;width:764;height:17" type="#_x0000_t202" filled="false" stroked="false">
              <v:textbox inset="0,0,0,0">
                <w:txbxContent>
                  <w:p>
                    <w:pPr>
                      <w:spacing w:before="10"/>
                      <w:ind w:left="45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329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6548;top:467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24;top:4674;width:72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83;top:4676;width:9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377;top:4676;width:278;height:11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3820;top:46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52;top:4683;width:22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</w:t>
                    </w:r>
                  </w:p>
                </w:txbxContent>
              </v:textbox>
              <w10:wrap type="none"/>
            </v:shape>
            <v:shape style="position:absolute;left:4067;top:4681;width:505;height:12" type="#_x0000_t202" filled="false" stroked="false">
              <v:textbox inset="0,0,0,0">
                <w:txbxContent>
                  <w:p>
                    <w:pPr>
                      <w:tabs>
                        <w:tab w:pos="479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971;top:4676;width:628;height:17" type="#_x0000_t202" filled="false" stroked="false">
              <v:textbox inset="0,0,0,0">
                <w:txbxContent>
                  <w:p>
                    <w:pPr>
                      <w:spacing w:line="1" w:lineRule="exact" w:before="8"/>
                      <w:ind w:left="40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</w:t>
                    </w:r>
                  </w:p>
                  <w:p>
                    <w:pPr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6;top:4683;width:14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826;top:468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09;top:4687;width:278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!       !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                          !</w:t>
                    </w:r>
                  </w:p>
                </w:txbxContent>
              </v:textbox>
              <w10:wrap type="none"/>
            </v:shape>
            <v:shape style="position:absolute;left:4179;top:4686;width:25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2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27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037;top:4688;width:55;height:13" type="#_x0000_t202" filled="false" stroked="false">
              <v:textbox inset="0,0,0,0">
                <w:txbxContent>
                  <w:p>
                    <w:pPr>
                      <w:spacing w:before="7"/>
                      <w:ind w:left="-1" w:right="47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9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61;top:4689;width:47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6944;top:4672;width:81;height:28" type="#_x0000_t202" filled="false" stroked="false">
              <v:textbox inset="0,0,0,0">
                <w:txbxContent>
                  <w:p>
                    <w:pPr>
                      <w:spacing w:before="8"/>
                      <w:ind w:left="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989;top:467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10;top:468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4;top:4696;width:224;height:17" type="#_x0000_t202" filled="false" stroked="false">
              <v:textbox inset="0,0,0,0">
                <w:txbxContent>
                  <w:p>
                    <w:pPr>
                      <w:spacing w:before="10"/>
                      <w:ind w:left="7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4057;top:4694;width:595;height:13" type="#_x0000_t202" filled="false" stroked="false">
              <v:textbox inset="0,0,0,0">
                <w:txbxContent>
                  <w:p>
                    <w:pPr>
                      <w:tabs>
                        <w:tab w:pos="456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!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97;top:4694;width:104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9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55;top:4696;width:528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5676;top:4699;width:9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87;top:47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35;top:4703;width:203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341;top:4710;width:326;height:19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2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65;top:471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60;top:4712;width:44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995;top:47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19;top:4722;width:217;height:17" type="#_x0000_t202" filled="false" stroked="false">
              <v:textbox inset="0,0,0,0">
                <w:txbxContent>
                  <w:p>
                    <w:pPr>
                      <w:spacing w:before="9"/>
                      <w:ind w:left="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                    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56;top:4722;width:301;height:16" type="#_x0000_t202" filled="false" stroked="false">
              <v:textbox inset="0,0,0,0">
                <w:txbxContent>
                  <w:p>
                    <w:pPr>
                      <w:spacing w:before="7"/>
                      <w:ind w:left="17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28;top:4708;width:1310;height:31" type="#_x0000_t202" filled="false" stroked="false">
              <v:textbox inset="0,0,0,0">
                <w:txbxContent>
                  <w:p>
                    <w:pPr>
                      <w:spacing w:before="7"/>
                      <w:ind w:left="1040" w:right="18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  <w:p>
                    <w:pPr>
                      <w:spacing w:line="1" w:lineRule="exact" w:before="6"/>
                      <w:ind w:left="775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621" w:val="left" w:leader="none"/>
                      </w:tabs>
                      <w:spacing w:line="8" w:lineRule="exact" w:before="0"/>
                      <w:ind w:left="0" w:right="68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-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64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49;top:4711;width:330;height:9" type="#_x0000_t202" filled="false" stroked="false">
              <v:textbox inset="0,0,0,0">
                <w:txbxContent>
                  <w:p>
                    <w:pPr>
                      <w:tabs>
                        <w:tab w:pos="304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3748;top:471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22;top:4715;width:388;height:20" type="#_x0000_t202" filled="false" stroked="false">
              <v:textbox inset="0,0,0,0">
                <w:txbxContent>
                  <w:p>
                    <w:pPr>
                      <w:spacing w:before="10"/>
                      <w:ind w:left="19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834;top:47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14;top:4716;width:299;height:17" type="#_x0000_t202" filled="false" stroked="false">
              <v:textbox inset="0,0,0,0">
                <w:txbxContent>
                  <w:p>
                    <w:pPr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10;top:4722;width:76;height:13" type="#_x0000_t202" filled="false" stroked="false">
              <v:textbox inset="0,0,0,0">
                <w:txbxContent>
                  <w:p>
                    <w:pPr>
                      <w:spacing w:before="7"/>
                      <w:ind w:left="0" w:right="6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99;top:4722;width:59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173;top:472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6;top:4728;width:28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898;top:472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83;top:4729;width:8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922;top:47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99;top:4734;width:440;height:25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2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9" w:lineRule="exact" w:before="0"/>
                      <w:ind w:left="14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807;top:4734;width:44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-1" w:right="3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42;top:473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91;top:4735;width:7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203;top:4737;width:246;height:13" type="#_x0000_t202" filled="false" stroked="false">
              <v:textbox inset="0,0,0,0">
                <w:txbxContent>
                  <w:p>
                    <w:pPr>
                      <w:spacing w:before="8"/>
                      <w:ind w:left="3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361;top:4733;width:509;height:17" type="#_x0000_t202" filled="false" stroked="false">
              <v:textbox inset="0,0,0,0">
                <w:txbxContent>
                  <w:p>
                    <w:pPr>
                      <w:tabs>
                        <w:tab w:pos="317" w:val="left" w:leader="none"/>
                      </w:tabs>
                      <w:spacing w:before="9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11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562;top:4745;width:7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49;top:4744;width:26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530;top:4738;width:307;height:52" type="#_x0000_t202" filled="false" stroked="false">
              <v:textbox inset="0,0,0,0">
                <w:txbxContent>
                  <w:p>
                    <w:pPr>
                      <w:spacing w:before="11"/>
                      <w:ind w:left="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4"/>
                      <w:ind w:left="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53;top:47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33;top:4739;width:541;height:15" type="#_x0000_t202" filled="false" stroked="false">
              <v:textbox inset="0,0,0,0">
                <w:txbxContent>
                  <w:p>
                    <w:pPr>
                      <w:tabs>
                        <w:tab w:pos="309" w:val="left" w:leader="none"/>
                        <w:tab w:pos="515" w:val="left" w:leader="none"/>
                      </w:tabs>
                      <w:spacing w:before="7"/>
                      <w:ind w:left="7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798;top:47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57;top:4744;width:550;height:14" type="#_x0000_t202" filled="false" stroked="false">
              <v:textbox inset="0,0,0,0">
                <w:txbxContent>
                  <w:p>
                    <w:pPr>
                      <w:spacing w:before="11"/>
                      <w:ind w:left="16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357;top:474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48;top:4750;width:196;height:13" type="#_x0000_t202" filled="false" stroked="false">
              <v:textbox inset="0,0,0,0">
                <w:txbxContent>
                  <w:p>
                    <w:pPr>
                      <w:spacing w:before="7"/>
                      <w:ind w:left="10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68;top:4751;width:436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2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8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!</w:t>
                      <w:tab/>
                      <w:t>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95;top:4750;width:81;height:23" type="#_x0000_t202" filled="false" stroked="false">
              <v:textbox inset="0,0,0,0">
                <w:txbxContent>
                  <w:p>
                    <w:pPr>
                      <w:spacing w:before="7"/>
                      <w:ind w:left="4" w:right="21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7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49;top:47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71;top:47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23;top:4753;width:259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391;top:475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467;top:4758;width:37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4;top:4759;width:51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643;top:476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31;top:4766;width:867;height:13" type="#_x0000_t202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29;top:47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665;top:4771;width:151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513;top:4773;width:454;height:20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1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57;top:4781;width:20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65;top:4774;width:285;height:32" type="#_x0000_t202" filled="false" stroked="false">
              <v:textbox inset="0,0,0,0">
                <w:txbxContent>
                  <w:p>
                    <w:pPr>
                      <w:spacing w:before="7"/>
                      <w:ind w:left="0" w:right="1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8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153;top:4773;width:668;height:21" type="#_x0000_t202" filled="false" stroked="false">
              <v:textbox inset="0,0,0,0">
                <w:txbxContent>
                  <w:p>
                    <w:pPr>
                      <w:tabs>
                        <w:tab w:pos="512" w:val="left" w:leader="none"/>
                      </w:tabs>
                      <w:spacing w:line="2" w:lineRule="exact" w:before="6"/>
                      <w:ind w:left="2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!                            !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!    !                        !   !  !    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25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!                          !                      !              !</w:t>
                    </w:r>
                  </w:p>
                </w:txbxContent>
              </v:textbox>
              <w10:wrap type="none"/>
            </v:shape>
            <v:shape style="position:absolute;left:6097;top:4776;width:43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-1" w:right="35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40;top:4787;width:74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12;top:4792;width:588;height:20" type="#_x0000_t202" filled="false" stroked="false">
              <v:textbox inset="0,0,0,0">
                <w:txbxContent>
                  <w:p>
                    <w:pPr>
                      <w:tabs>
                        <w:tab w:pos="362" w:val="left" w:leader="none"/>
                      </w:tabs>
                      <w:spacing w:before="11"/>
                      <w:ind w:left="0" w:right="7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spacing w:val="-5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                   </w:t>
                    </w:r>
                    <w:r>
                      <w:rPr>
                        <w:rFonts w:ascii="Arial"/>
                        <w:color w:val="FF0000"/>
                        <w:spacing w:val="-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z w:val="2"/>
                      </w:rPr>
                      <w:t>         </w:t>
                    </w: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0"/>
                      <w:ind w:left="0" w:right="4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5;top:4793;width:495;height:23" type="#_x0000_t202" filled="false" stroked="false">
              <v:textbox inset="0,0,0,0">
                <w:txbxContent>
                  <w:p>
                    <w:pPr>
                      <w:spacing w:before="8"/>
                      <w:ind w:left="0" w:right="4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!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31" w:val="left" w:leader="none"/>
                      </w:tabs>
                      <w:spacing w:before="5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97;top:4797;width:375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 ! ! !</w:t>
                    </w:r>
                  </w:p>
                </w:txbxContent>
              </v:textbox>
              <w10:wrap type="none"/>
            </v:shape>
            <v:shape style="position:absolute;left:4957;top:480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82;top:480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39;top:4807;width:19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563;top:480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97;top:4809;width:168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384;top:4812;width:13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59;top:4812;width:157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99;top:4813;width:9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21;top:4815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9;top:4817;width:21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918;top:4812;width:39;height:3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240" w:lineRule="auto" w:before="0"/>
                      <w:rPr>
                        <w:sz w:val="2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07;top:4818;width:585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59;top:4818;width:5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070;top:482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83;top:4822;width:39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96;top:4825;width:360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</w:t>
                    </w:r>
                  </w:p>
                </w:txbxContent>
              </v:textbox>
              <w10:wrap type="none"/>
            </v:shape>
            <v:shape style="position:absolute;left:6502;top:482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046;top:4827;width:7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056;top:48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60;top:4832;width:774;height:16" type="#_x0000_t202" filled="false" stroked="false">
              <v:textbox inset="0,0,0,0">
                <w:txbxContent>
                  <w:p>
                    <w:pPr>
                      <w:spacing w:before="8"/>
                      <w:ind w:left="1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tabs>
                        <w:tab w:pos="445" w:val="left" w:leader="none"/>
                        <w:tab w:pos="748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221;top:4834;width:374;height:10" type="#_x0000_t202" filled="false" stroked="false">
              <v:textbox inset="0,0,0,0">
                <w:txbxContent>
                  <w:p>
                    <w:pPr>
                      <w:tabs>
                        <w:tab w:pos="34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940;top:4834;width:800;height:14" type="#_x0000_t202" filled="false" stroked="false">
              <v:textbox inset="0,0,0,0">
                <w:txbxContent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!   !                       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389" w:val="left" w:leader="none"/>
                      </w:tabs>
                      <w:spacing w:before="5"/>
                      <w:ind w:left="0" w:right="5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             !       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60;top:483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73;top:483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38;top:4840;width:494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6225;top:484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19;top:484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20;top:484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30;top:4848;width:98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60;top:4844;width:745;height:15" type="#_x0000_t202" filled="false" stroked="false">
              <v:textbox inset="0,0,0,0">
                <w:txbxContent>
                  <w:p>
                    <w:pPr>
                      <w:spacing w:before="7"/>
                      <w:ind w:left="38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 ! ! !</w:t>
                    </w:r>
                  </w:p>
                  <w:p>
                    <w:pPr>
                      <w:tabs>
                        <w:tab w:pos="427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717;top:48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410;top:48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09;top:48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888;top:4853;width:22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637;top:48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3556;top:485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351;top:485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055;top:4858;width:94;height:14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86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5;top:4856;width:469;height:18" type="#_x0000_t202" filled="false" stroked="false">
              <v:textbox inset="0,0,0,0">
                <w:txbxContent>
                  <w:p>
                    <w:pPr>
                      <w:spacing w:before="3"/>
                      <w:ind w:left="12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5;top:4849;width:486;height:2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0" w:right="130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79;top:4848;width:186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3586;top:48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295;top:4860;width:543;height:14" type="#_x0000_t202" filled="false" stroked="false">
              <v:textbox inset="0,0,0,0">
                <w:txbxContent>
                  <w:p>
                    <w:pPr>
                      <w:tabs>
                        <w:tab w:pos="367" w:val="left" w:leader="none"/>
                      </w:tabs>
                      <w:spacing w:before="9"/>
                      <w:ind w:left="1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406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67;top:4860;width:604;height:14" type="#_x0000_t202" filled="false" stroked="false">
              <v:textbox inset="0,0,0,0">
                <w:txbxContent>
                  <w:p>
                    <w:pPr>
                      <w:tabs>
                        <w:tab w:pos="45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        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!!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89;top:486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93;top:4867;width:56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3671;top:48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32;top:48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153;top:4870;width:259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29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512;top:4873;width:181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 ! ! ! ! !</w:t>
                    </w:r>
                  </w:p>
                </w:txbxContent>
              </v:textbox>
              <w10:wrap type="none"/>
            </v:shape>
            <v:shape style="position:absolute;left:4093;top:4880;width:347;height:18" type="#_x0000_t202" filled="false" stroked="false">
              <v:textbox inset="0,0,0,0">
                <w:txbxContent>
                  <w:p>
                    <w:pPr>
                      <w:spacing w:line="1" w:lineRule="exact" w:before="7"/>
                      <w:ind w:left="8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60;top:4880;width:31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090;top:4877;width:838;height:19" type="#_x0000_t202" filled="false" stroked="false">
              <v:textbox inset="0,0,0,0">
                <w:txbxContent>
                  <w:p>
                    <w:pPr>
                      <w:spacing w:before="3"/>
                      <w:ind w:left="25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19;top:4887;width:162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</w:t>
                    </w:r>
                  </w:p>
                </w:txbxContent>
              </v:textbox>
              <w10:wrap type="none"/>
            </v:shape>
            <v:shape style="position:absolute;left:5375;top:4883;width:561;height:1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</w:t>
                    </w:r>
                  </w:p>
                </w:txbxContent>
              </v:textbox>
              <w10:wrap type="none"/>
            </v:shape>
            <v:shape style="position:absolute;left:4827;top:4892;width:153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111;top:489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90;top:4897;width:42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4;top:4890;width:1076;height:20" type="#_x0000_t202" filled="false" stroked="false">
              <v:textbox inset="0,0,0,0">
                <w:txbxContent>
                  <w:p>
                    <w:pPr>
                      <w:spacing w:before="11"/>
                      <w:ind w:left="47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!! ! ! ! !</w:t>
                    </w:r>
                  </w:p>
                  <w:p>
                    <w:pPr>
                      <w:tabs>
                        <w:tab w:pos="335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5315;top:4895;width:299;height:1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81;top:4896;width:319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</w:t>
                    </w:r>
                  </w:p>
                </w:txbxContent>
              </v:textbox>
              <w10:wrap type="none"/>
            </v:shape>
            <v:shape style="position:absolute;left:4126;top:490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18;top:4905;width:1065;height:14" type="#_x0000_t202" filled="false" stroked="false">
              <v:textbox inset="0,0,0,0">
                <w:txbxContent>
                  <w:p>
                    <w:pPr>
                      <w:spacing w:before="12"/>
                      <w:ind w:left="21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 ! ! ! ! ! ! !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312;top:490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76;top:4910;width:1376;height:29" type="#_x0000_t202" filled="false" stroked="false">
              <v:textbox inset="0,0,0,0">
                <w:txbxContent>
                  <w:p>
                    <w:pPr>
                      <w:spacing w:line="9" w:lineRule="exact" w:before="2"/>
                      <w:ind w:left="65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!! ! ! ! ! ! ! !</w:t>
                    </w:r>
                  </w:p>
                  <w:p>
                    <w:pPr>
                      <w:tabs>
                        <w:tab w:pos="916" w:val="left" w:leader="none"/>
                      </w:tabs>
                      <w:spacing w:line="9" w:lineRule="exact" w:before="0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  !  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1"/>
                      <w:ind w:left="34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83;top:4912;width:90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425;top:4920;width:39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! !</w:t>
                    </w:r>
                  </w:p>
                </w:txbxContent>
              </v:textbox>
              <w10:wrap type="none"/>
            </v:shape>
            <v:shape style="position:absolute;left:5122;top:4925;width:436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726;top:4920;width:670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761;top:4929;width:330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41;top:493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46;top:4945;width:82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49;top:4935;width:858;height:19" type="#_x0000_t202" filled="false" stroked="false">
              <v:textbox inset="0,0,0,0">
                <w:txbxContent>
                  <w:p>
                    <w:pPr>
                      <w:tabs>
                        <w:tab w:pos="329" w:val="left" w:leader="none"/>
                      </w:tabs>
                      <w:spacing w:line="2" w:lineRule="exact" w:before="9"/>
                      <w:ind w:left="2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!</w:t>
                      <w:tab/>
                      <w:t>!</w:t>
                    </w:r>
                  </w:p>
                  <w:p>
                    <w:pPr>
                      <w:tabs>
                        <w:tab w:pos="552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  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48;top:4933;width:256;height: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03;top:4928;width:365;height:3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5"/>
                      <w:ind w:left="8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35;top:4951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499;top:4954;width:23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507;top:4957;width:1031;height:18" type="#_x0000_t202" filled="false" stroked="false">
              <v:textbox inset="0,0,0,0">
                <w:txbxContent>
                  <w:p>
                    <w:pPr>
                      <w:spacing w:before="11"/>
                      <w:ind w:left="50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163;top:4958;width:660;height:16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65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634" w:val="left" w:leader="none"/>
                      </w:tabs>
                      <w:spacing w:line="8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! !                        !                    ! ! !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136;top:496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6275;top:496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80;top:4968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530;top:4968;width:517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4519;top:4976;width:213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14;top:4970;width:741;height:18" type="#_x0000_t202" filled="false" stroked="false">
              <v:textbox inset="0,0,0,0">
                <w:txbxContent>
                  <w:p>
                    <w:pPr>
                      <w:tabs>
                        <w:tab w:pos="662" w:val="left" w:leader="none"/>
                      </w:tabs>
                      <w:spacing w:line="1" w:lineRule="exact" w:before="8"/>
                      <w:ind w:left="29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39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80;top:4974;width:224;height:1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457;top:4977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4;top:4984;width:230;height: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383;top:4980;width:451;height:18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28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</w:txbxContent>
              </v:textbox>
              <w10:wrap type="none"/>
            </v:shape>
            <v:shape style="position:absolute;left:4588;top:4991;width:474;height:16" type="#_x0000_t202" filled="false" stroked="false">
              <v:textbox inset="0,0,0,0">
                <w:txbxContent>
                  <w:p>
                    <w:pPr>
                      <w:tabs>
                        <w:tab w:pos="44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!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spacing w:before="3"/>
                      <w:ind w:left="1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658;top:5000;width:1092;height:15" type="#_x0000_t202" filled="false" stroked="false">
              <v:textbox inset="0,0,0,0">
                <w:txbxContent>
                  <w:p>
                    <w:pPr>
                      <w:spacing w:line="1" w:lineRule="exact" w:before="6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316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46;top:4991;width:54;height:22" type="#_x0000_t202" filled="false" stroked="false">
              <v:textbox inset="0,0,0,0">
                <w:txbxContent>
                  <w:p>
                    <w:pPr>
                      <w:spacing w:before="7"/>
                      <w:ind w:left="8" w:right="0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13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46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57;top:4992;width:34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631;top:5010;width:50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</w:t>
                    </w:r>
                  </w:p>
                </w:txbxContent>
              </v:textbox>
              <w10:wrap type="none"/>
            </v:shape>
            <v:shape style="position:absolute;left:4925;top:5013;width:1150;height:17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5177;top:5010;width:338;height:21" type="#_x0000_t202" filled="false" stroked="false">
              <v:textbox inset="0,0,0,0">
                <w:txbxContent>
                  <w:p>
                    <w:pPr>
                      <w:spacing w:before="7"/>
                      <w:ind w:left="2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3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39;top:5012;width:392;height:20" type="#_x0000_t202" filled="false" stroked="false">
              <v:textbox inset="0,0,0,0">
                <w:txbxContent>
                  <w:p>
                    <w:pPr>
                      <w:spacing w:before="11"/>
                      <w:ind w:left="244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2083;top:5024;width:1150;height:619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5" w:right="0" w:hanging="6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LOCALIDADES URBANAS</w:t>
                    </w:r>
                  </w:p>
                  <w:p>
                    <w:pPr>
                      <w:spacing w:line="357" w:lineRule="auto" w:before="74"/>
                      <w:ind w:left="4" w:right="15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LOCALIDADES RURALES LIMITE ESTATAL</w:t>
                    </w:r>
                  </w:p>
                  <w:p>
                    <w:pPr>
                      <w:spacing w:before="30"/>
                      <w:ind w:left="8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LIMITE MUNICIPAL</w:t>
                    </w:r>
                  </w:p>
                </w:txbxContent>
              </v:textbox>
              <w10:wrap type="none"/>
            </v:shape>
            <v:shape style="position:absolute;left:4616;top:5027;width:1036;height:26" type="#_x0000_t202" filled="false" stroked="false">
              <v:textbox inset="0,0,0,0">
                <w:txbxContent>
                  <w:p>
                    <w:pPr>
                      <w:spacing w:before="7"/>
                      <w:ind w:left="0" w:right="62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tabs>
                        <w:tab w:pos="743" w:val="left" w:leader="none"/>
                      </w:tabs>
                      <w:spacing w:before="3"/>
                      <w:ind w:left="43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!</w:t>
                      <w:tab/>
                      <w:t>! ! 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25;top:5027;width:323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76;top:5041;width:1126;height:17" type="#_x0000_t202" filled="false" stroked="false">
              <v:textbox inset="0,0,0,0">
                <w:txbxContent>
                  <w:p>
                    <w:pPr>
                      <w:spacing w:line="1" w:lineRule="exact" w:before="7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tabs>
                        <w:tab w:pos="491" w:val="left" w:leader="none"/>
                      </w:tabs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94;top:5046;width:190;height:14" type="#_x0000_t202" filled="false" stroked="false">
              <v:textbox inset="0,0,0,0">
                <w:txbxContent>
                  <w:p>
                    <w:pPr>
                      <w:spacing w:before="8"/>
                      <w:ind w:left="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617;top:5051;width:209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717;top:5052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50;top:50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40;top:5055;width:65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324;top:5055;width:395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4633;top:5058;width:196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926;top:5056;width:157;height:13" type="#_x0000_t202" filled="false" stroked="false">
              <v:textbox inset="0,0,0,0">
                <w:txbxContent>
                  <w:p>
                    <w:pPr>
                      <w:spacing w:before="7"/>
                      <w:ind w:left="1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59;top:5062;width:320;height:14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spacing w:before="4"/>
                      <w:ind w:left="9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034;top:5062;width:922;height:17" type="#_x0000_t202" filled="false" stroked="false">
              <v:textbox inset="0,0,0,0">
                <w:txbxContent>
                  <w:p>
                    <w:pPr>
                      <w:tabs>
                        <w:tab w:pos="896" w:val="left" w:leader="none"/>
                      </w:tabs>
                      <w:spacing w:line="2" w:lineRule="exact" w:before="7"/>
                      <w:ind w:left="21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</w:p>
                  <w:p>
                    <w:pPr>
                      <w:tabs>
                        <w:tab w:pos="434" w:val="left" w:leader="none"/>
                        <w:tab w:pos="670" w:val="left" w:leader="none"/>
                      </w:tabs>
                      <w:spacing w:line="7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  <w:tab/>
                      <w:t>!                                      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94;top:5070;width:736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</w:txbxContent>
              </v:textbox>
              <w10:wrap type="none"/>
            </v:shape>
            <v:shape style="position:absolute;left:4687;top:5076;width:709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805;top:5077;width:217;height:18" type="#_x0000_t202" filled="false" stroked="false">
              <v:textbox inset="0,0,0,0">
                <w:txbxContent>
                  <w:p>
                    <w:pPr>
                      <w:spacing w:before="11"/>
                      <w:ind w:left="1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527;top:5081;width:47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97;top:5085;width:502;height:13" type="#_x0000_t202" filled="false" stroked="false">
              <v:textbox inset="0,0,0,0">
                <w:txbxContent>
                  <w:p>
                    <w:pPr>
                      <w:tabs>
                        <w:tab w:pos="26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</w:txbxContent>
              </v:textbox>
              <w10:wrap type="none"/>
            </v:shape>
            <v:shape style="position:absolute;left:5425;top:5084;width:135;height:14" type="#_x0000_t202" filled="false" stroked="false">
              <v:textbox inset="0,0,0,0">
                <w:txbxContent>
                  <w:p>
                    <w:pPr>
                      <w:spacing w:before="7"/>
                      <w:ind w:left="35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6021;top:5087;width:32;height: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750;top:5092;width:284;height:27" type="#_x0000_t202" filled="false" stroked="false">
              <v:textbox inset="0,0,0,0">
                <w:txbxContent>
                  <w:p>
                    <w:pPr>
                      <w:tabs>
                        <w:tab w:pos="23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0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  <w:p>
                    <w:pPr>
                      <w:spacing w:before="8"/>
                      <w:ind w:left="4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61;top:5094;width:466;height:21" type="#_x0000_t202" filled="false" stroked="false">
              <v:textbox inset="0,0,0,0">
                <w:txbxContent>
                  <w:p>
                    <w:pPr>
                      <w:spacing w:before="10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203;top:509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61;top:5100;width:259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4977;top:5107;width:535;height:20" type="#_x0000_t202" filled="false" stroked="false">
              <v:textbox inset="0,0,0,0">
                <w:txbxContent>
                  <w:p>
                    <w:pPr>
                      <w:spacing w:line="1" w:lineRule="exact" w:before="10"/>
                      <w:ind w:left="342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</w:t>
                    </w:r>
                  </w:p>
                  <w:p>
                    <w:pPr>
                      <w:tabs>
                        <w:tab w:pos="328" w:val="left" w:leader="none"/>
                      </w:tabs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34;top:5110;width:32;height: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!!!</w:t>
                    </w:r>
                  </w:p>
                </w:txbxContent>
              </v:textbox>
              <w10:wrap type="none"/>
            </v:shape>
            <v:shape style="position:absolute;left:5947;top:511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25;top:511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70;top:5116;width:333;height:17" type="#_x0000_t202" filled="false" stroked="false">
              <v:textbox inset="0,0,0,0">
                <w:txbxContent>
                  <w:p>
                    <w:pPr>
                      <w:spacing w:before="11"/>
                      <w:ind w:left="0" w:right="18" w:firstLine="0"/>
                      <w:jc w:val="righ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5734;top:5116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62;top:5124;width:125;height:1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39;top:5130;width:284;height:23" type="#_x0000_t202" filled="false" stroked="false">
              <v:textbox inset="0,0,0,0">
                <w:txbxContent>
                  <w:p>
                    <w:pPr>
                      <w:spacing w:before="3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04;top:5130;width:509;height:23" type="#_x0000_t202" filled="false" stroked="false">
              <v:textbox inset="0,0,0,0">
                <w:txbxContent>
                  <w:p>
                    <w:pPr>
                      <w:spacing w:before="10"/>
                      <w:ind w:left="32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! !     !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3"/>
                      <w:ind w:left="408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05;top:5130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39;top:5136;width:161;height: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             !!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! !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710;top:5144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49;top:5149;width:48;height: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v:shape style="position:absolute;left:4879;top:5150;width:171;height: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468;top:5153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181;top:5155;width:616;height:15" type="#_x0000_t202" filled="false" stroked="false">
              <v:textbox inset="0,0,0,0">
                <w:txbxContent>
                  <w:p>
                    <w:pPr>
                      <w:spacing w:before="9"/>
                      <w:ind w:left="0" w:right="14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!           ! !</w:t>
                    </w:r>
                  </w:p>
                  <w:p>
                    <w:pPr>
                      <w:tabs>
                        <w:tab w:pos="590" w:val="left" w:leader="none"/>
                      </w:tabs>
                      <w:spacing w:before="6"/>
                      <w:ind w:left="0" w:right="18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          !     !                  !</w:t>
                    </w:r>
                    <w:r>
                      <w:rPr>
                        <w:rFonts w:ascii="Arial"/>
                        <w:color w:val="FF0000"/>
                        <w:spacing w:val="-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</w:t>
                    </w:r>
                    <w:r>
                      <w:rPr>
                        <w:rFonts w:ascii="Arial"/>
                        <w:color w:val="FF0000"/>
                        <w:spacing w:val="4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</w:r>
                    <w:r>
                      <w:rPr>
                        <w:rFonts w:ascii="Arial"/>
                        <w:color w:val="FF0000"/>
                        <w:spacing w:val="-5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062;top:5159;width:25;height: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953;top:5166;width:496;height:10" type="#_x0000_t202" filled="false" stroked="false">
              <v:textbox inset="0,0,0,0">
                <w:txbxContent>
                  <w:p>
                    <w:pPr>
                      <w:tabs>
                        <w:tab w:pos="42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  <w:tab/>
                      <w:t>! !</w:t>
                    </w:r>
                    <w:r>
                      <w:rPr>
                        <w:rFonts w:ascii="Arial"/>
                        <w:color w:val="FF0000"/>
                        <w:spacing w:val="-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4885;top:5171;width:164;height:1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063;top:5170;width:611;height:20" type="#_x0000_t202" filled="false" stroked="false">
              <v:textbox inset="0,0,0,0">
                <w:txbxContent>
                  <w:p>
                    <w:pPr>
                      <w:spacing w:before="3"/>
                      <w:ind w:left="3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114;top:5178;width:601;height:22" type="#_x0000_t202" filled="false" stroked="false">
              <v:textbox inset="0,0,0,0">
                <w:txbxContent>
                  <w:p>
                    <w:pPr>
                      <w:spacing w:before="4"/>
                      <w:ind w:left="20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4"/>
                      <w:ind w:left="117" w:right="29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 ! !</w:t>
                    </w:r>
                  </w:p>
                  <w:p>
                    <w:pPr>
                      <w:spacing w:before="3"/>
                      <w:ind w:left="146" w:right="292" w:firstLine="0"/>
                      <w:jc w:val="center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!        ! !        !</w:t>
                    </w:r>
                  </w:p>
                </w:txbxContent>
              </v:textbox>
              <w10:wrap type="none"/>
            </v:shape>
            <v:shape style="position:absolute;left:5256;top:5197;width:185;height:10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</w:t>
                    </w:r>
                  </w:p>
                </w:txbxContent>
              </v:textbox>
              <w10:wrap type="none"/>
            </v:shape>
            <v:shape style="position:absolute;left:5270;top:5195;width:469;height:24" type="#_x0000_t202" filled="false" stroked="false">
              <v:textbox inset="0,0,0,0">
                <w:txbxContent>
                  <w:p>
                    <w:pPr>
                      <w:spacing w:before="7"/>
                      <w:ind w:left="44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426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247;top:5219;width:427;height:16" type="#_x0000_t202" filled="false" stroked="false">
              <v:textbox inset="0,0,0,0">
                <w:txbxContent>
                  <w:p>
                    <w:pPr>
                      <w:spacing w:before="7"/>
                      <w:ind w:left="13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!</w:t>
                    </w:r>
                  </w:p>
                </w:txbxContent>
              </v:textbox>
              <w10:wrap type="none"/>
            </v:shape>
            <v:shape style="position:absolute;left:5553;top:5217;width:268;height: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 ! !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309;top:5242;width:180;height:41" type="#_x0000_t202" filled="false" stroked="false">
              <v:textbox inset="0,0,0,0">
                <w:txbxContent>
                  <w:p>
                    <w:pPr>
                      <w:spacing w:before="2"/>
                      <w:ind w:left="8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!    </w:t>
                    </w:r>
                    <w:r>
                      <w:rPr>
                        <w:rFonts w:ascii="Arial"/>
                        <w:color w:val="FF0000"/>
                        <w:spacing w:val="3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position w:val="1"/>
                        <w:sz w:val="2"/>
                      </w:rPr>
                      <w:t>!</w:t>
                    </w:r>
                  </w:p>
                  <w:p>
                    <w:pPr>
                      <w:spacing w:before="6"/>
                      <w:ind w:left="117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6"/>
                        <w:sz w:val="2"/>
                      </w:rPr>
                      <w:t>!</w:t>
                    </w:r>
                  </w:p>
                  <w:p>
                    <w:pPr>
                      <w:spacing w:before="5"/>
                      <w:ind w:left="19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               </w:t>
                    </w:r>
                    <w:r>
                      <w:rPr>
                        <w:rFonts w:ascii="Arial"/>
                        <w:color w:val="FF0000"/>
                        <w:spacing w:val="2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    !   !   !          </w:t>
                    </w:r>
                    <w:r>
                      <w:rPr>
                        <w:rFonts w:ascii="Arial"/>
                        <w:color w:val="FF0000"/>
                        <w:spacing w:val="1"/>
                        <w:w w:val="175"/>
                        <w:sz w:val="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</w:t>
                    </w:r>
                  </w:p>
                  <w:p>
                    <w:pPr>
                      <w:spacing w:before="7"/>
                      <w:ind w:left="41" w:right="0" w:firstLine="0"/>
                      <w:jc w:val="left"/>
                      <w:rPr>
                        <w:rFonts w:ascii="Arial"/>
                        <w:sz w:val="2"/>
                      </w:rPr>
                    </w:pPr>
                    <w:r>
                      <w:rPr>
                        <w:rFonts w:ascii="Arial"/>
                        <w:color w:val="FF0000"/>
                        <w:w w:val="175"/>
                        <w:sz w:val="2"/>
                      </w:rPr>
                      <w:t>! 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74">
            <wp:simplePos x="0" y="0"/>
            <wp:positionH relativeFrom="page">
              <wp:posOffset>7265104</wp:posOffset>
            </wp:positionH>
            <wp:positionV relativeFrom="paragraph">
              <wp:posOffset>417025</wp:posOffset>
            </wp:positionV>
            <wp:extent cx="5056268" cy="3255740"/>
            <wp:effectExtent l="0" t="0" r="0" b="0"/>
            <wp:wrapTopAndBottom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268" cy="32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49" w:lineRule="auto"/>
        <w:ind w:left="1601" w:right="68" w:firstLine="283"/>
        <w:jc w:val="both"/>
      </w:pPr>
      <w:r>
        <w:rPr/>
        <w:t>Al</w:t>
      </w:r>
      <w:r>
        <w:rPr>
          <w:spacing w:val="-9"/>
        </w:rPr>
        <w:t> </w:t>
      </w:r>
      <w:r>
        <w:rPr/>
        <w:t>respecto,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resaltar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la </w:t>
      </w:r>
      <w:r>
        <w:rPr>
          <w:spacing w:val="-3"/>
          <w:w w:val="95"/>
        </w:rPr>
        <w:t>entidad </w:t>
      </w:r>
      <w:r>
        <w:rPr>
          <w:w w:val="95"/>
        </w:rPr>
        <w:t>cuenta con dos zonas metropolitanas </w:t>
      </w:r>
      <w:r>
        <w:rPr>
          <w:spacing w:val="-3"/>
          <w:w w:val="95"/>
        </w:rPr>
        <w:t>oficialmente </w:t>
      </w:r>
      <w:r>
        <w:rPr>
          <w:w w:val="95"/>
        </w:rPr>
        <w:t>declaradas y delimitadas: la </w:t>
      </w:r>
      <w:r>
        <w:rPr>
          <w:spacing w:val="-3"/>
          <w:w w:val="95"/>
        </w:rPr>
        <w:t>Zona </w:t>
      </w:r>
      <w:r>
        <w:rPr>
          <w:w w:val="95"/>
        </w:rPr>
        <w:t>Metropolitana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676,400</w:t>
      </w:r>
      <w:r>
        <w:rPr>
          <w:spacing w:val="-14"/>
          <w:w w:val="95"/>
        </w:rPr>
        <w:t> </w:t>
      </w:r>
      <w:r>
        <w:rPr>
          <w:w w:val="95"/>
        </w:rPr>
        <w:t>habitantes,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equivale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17.05%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 población oaxaqueña </w:t>
      </w:r>
      <w:r>
        <w:rPr>
          <w:spacing w:val="-3"/>
          <w:w w:val="95"/>
        </w:rPr>
        <w:t>total, </w:t>
      </w:r>
      <w:r>
        <w:rPr>
          <w:w w:val="95"/>
        </w:rPr>
        <w:t>y la </w:t>
      </w:r>
      <w:r>
        <w:rPr>
          <w:spacing w:val="-3"/>
          <w:w w:val="95"/>
        </w:rPr>
        <w:t>Zona</w:t>
      </w:r>
      <w:r>
        <w:rPr>
          <w:spacing w:val="-25"/>
          <w:w w:val="95"/>
        </w:rPr>
        <w:t> </w:t>
      </w:r>
      <w:r>
        <w:rPr>
          <w:w w:val="95"/>
        </w:rPr>
        <w:t>Metropo- litana de </w:t>
      </w:r>
      <w:r>
        <w:rPr>
          <w:spacing w:val="-3"/>
          <w:w w:val="95"/>
        </w:rPr>
        <w:t>Tehuantepec, </w:t>
      </w:r>
      <w:r>
        <w:rPr>
          <w:w w:val="95"/>
        </w:rPr>
        <w:t>con </w:t>
      </w:r>
      <w:r>
        <w:rPr>
          <w:spacing w:val="-7"/>
          <w:w w:val="95"/>
        </w:rPr>
        <w:t>179,957</w:t>
      </w:r>
      <w:r>
        <w:rPr>
          <w:spacing w:val="-24"/>
          <w:w w:val="95"/>
        </w:rPr>
        <w:t> </w:t>
      </w:r>
      <w:r>
        <w:rPr>
          <w:w w:val="95"/>
        </w:rPr>
        <w:t>habitantes, que</w:t>
      </w:r>
      <w:r>
        <w:rPr>
          <w:spacing w:val="-18"/>
          <w:w w:val="95"/>
        </w:rPr>
        <w:t> </w:t>
      </w:r>
      <w:r>
        <w:rPr>
          <w:w w:val="95"/>
        </w:rPr>
        <w:t>representan</w:t>
      </w:r>
      <w:r>
        <w:rPr>
          <w:spacing w:val="-18"/>
          <w:w w:val="95"/>
        </w:rPr>
        <w:t> </w:t>
      </w:r>
      <w:r>
        <w:rPr>
          <w:w w:val="95"/>
        </w:rPr>
        <w:t>4.54%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población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18"/>
          <w:w w:val="95"/>
        </w:rPr>
        <w:t> </w:t>
      </w:r>
      <w:r>
        <w:rPr>
          <w:w w:val="95"/>
        </w:rPr>
        <w:t>del </w:t>
      </w:r>
      <w:r>
        <w:rPr/>
        <w:t>estado</w:t>
      </w:r>
      <w:r>
        <w:rPr>
          <w:spacing w:val="-9"/>
        </w:rPr>
        <w:t> </w:t>
      </w:r>
      <w:r>
        <w:rPr>
          <w:spacing w:val="-3"/>
        </w:rPr>
        <w:t>(INEGI).</w:t>
      </w:r>
    </w:p>
    <w:p>
      <w:pPr>
        <w:pStyle w:val="BodyText"/>
        <w:spacing w:line="249" w:lineRule="auto" w:before="7"/>
        <w:ind w:left="1601" w:right="69" w:firstLine="283"/>
        <w:jc w:val="both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primera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-19"/>
          <w:w w:val="95"/>
        </w:rPr>
        <w:t> </w:t>
      </w:r>
      <w:r>
        <w:rPr>
          <w:w w:val="95"/>
        </w:rPr>
        <w:t>Metropolitana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conforma 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municipio</w:t>
      </w:r>
      <w:r>
        <w:rPr>
          <w:spacing w:val="-9"/>
          <w:w w:val="95"/>
        </w:rPr>
        <w:t> </w:t>
      </w:r>
      <w:r>
        <w:rPr>
          <w:w w:val="95"/>
        </w:rPr>
        <w:t>capital,</w:t>
      </w:r>
      <w:r>
        <w:rPr>
          <w:spacing w:val="-10"/>
          <w:w w:val="95"/>
        </w:rPr>
        <w:t> </w:t>
      </w:r>
      <w:r>
        <w:rPr>
          <w:w w:val="95"/>
        </w:rPr>
        <w:t>Oaxaca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Juárez,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22 </w:t>
      </w:r>
      <w:r>
        <w:rPr>
          <w:w w:val="90"/>
        </w:rPr>
        <w:t>municipios más: San Agustín </w:t>
      </w:r>
      <w:r>
        <w:rPr>
          <w:spacing w:val="-4"/>
          <w:w w:val="90"/>
        </w:rPr>
        <w:t>Yatareni, </w:t>
      </w:r>
      <w:r>
        <w:rPr>
          <w:w w:val="90"/>
        </w:rPr>
        <w:t>Santa Cruz </w:t>
      </w:r>
      <w:r>
        <w:rPr/>
        <w:t>Amilpas, Santa </w:t>
      </w:r>
      <w:r>
        <w:rPr>
          <w:spacing w:val="-3"/>
        </w:rPr>
        <w:t>Lucía </w:t>
      </w:r>
      <w:r>
        <w:rPr/>
        <w:t>del </w:t>
      </w:r>
      <w:r>
        <w:rPr>
          <w:spacing w:val="-3"/>
        </w:rPr>
        <w:t>Camino, </w:t>
      </w:r>
      <w:r>
        <w:rPr/>
        <w:t>San </w:t>
      </w:r>
      <w:r>
        <w:rPr>
          <w:spacing w:val="-3"/>
        </w:rPr>
        <w:t>Jacinto </w:t>
      </w:r>
      <w:r>
        <w:rPr>
          <w:w w:val="95"/>
        </w:rPr>
        <w:t>Amilpas,</w:t>
      </w:r>
      <w:r>
        <w:rPr>
          <w:spacing w:val="-14"/>
          <w:w w:val="95"/>
        </w:rPr>
        <w:t> </w:t>
      </w:r>
      <w:r>
        <w:rPr>
          <w:w w:val="95"/>
        </w:rPr>
        <w:t>Santa</w:t>
      </w:r>
      <w:r>
        <w:rPr>
          <w:spacing w:val="-13"/>
          <w:w w:val="95"/>
        </w:rPr>
        <w:t> </w:t>
      </w:r>
      <w:r>
        <w:rPr>
          <w:w w:val="95"/>
        </w:rPr>
        <w:t>Cruz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Xoxocotlán,</w:t>
      </w:r>
      <w:r>
        <w:rPr>
          <w:spacing w:val="-13"/>
          <w:w w:val="95"/>
        </w:rPr>
        <w:t> </w:t>
      </w:r>
      <w:r>
        <w:rPr>
          <w:w w:val="95"/>
        </w:rPr>
        <w:t>San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Antonio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Cal,</w:t>
      </w:r>
      <w:r>
        <w:rPr>
          <w:spacing w:val="-14"/>
          <w:w w:val="90"/>
        </w:rPr>
        <w:t> </w:t>
      </w:r>
      <w:r>
        <w:rPr>
          <w:w w:val="90"/>
        </w:rPr>
        <w:t>San</w:t>
      </w:r>
      <w:r>
        <w:rPr>
          <w:spacing w:val="-13"/>
          <w:w w:val="90"/>
        </w:rPr>
        <w:t> </w:t>
      </w:r>
      <w:r>
        <w:rPr>
          <w:w w:val="90"/>
        </w:rPr>
        <w:t>Sebastián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Tutla,</w:t>
      </w:r>
      <w:r>
        <w:rPr>
          <w:spacing w:val="-13"/>
          <w:w w:val="90"/>
        </w:rPr>
        <w:t> </w:t>
      </w:r>
      <w:r>
        <w:rPr>
          <w:w w:val="90"/>
        </w:rPr>
        <w:t>San</w:t>
      </w:r>
      <w:r>
        <w:rPr>
          <w:spacing w:val="-14"/>
          <w:w w:val="90"/>
        </w:rPr>
        <w:t> </w:t>
      </w:r>
      <w:r>
        <w:rPr>
          <w:w w:val="90"/>
        </w:rPr>
        <w:t>Andrés</w:t>
      </w:r>
      <w:r>
        <w:rPr>
          <w:spacing w:val="-13"/>
          <w:w w:val="90"/>
        </w:rPr>
        <w:t> </w:t>
      </w:r>
      <w:r>
        <w:rPr>
          <w:w w:val="90"/>
        </w:rPr>
        <w:t>Huayápam, Tlalixtac de Cabrera, </w:t>
      </w:r>
      <w:r>
        <w:rPr>
          <w:spacing w:val="-3"/>
          <w:w w:val="90"/>
        </w:rPr>
        <w:t>Santo </w:t>
      </w:r>
      <w:r>
        <w:rPr>
          <w:w w:val="90"/>
        </w:rPr>
        <w:t>Domingo </w:t>
      </w:r>
      <w:r>
        <w:rPr>
          <w:spacing w:val="-3"/>
          <w:w w:val="90"/>
        </w:rPr>
        <w:t>Tomaltepec, </w:t>
      </w:r>
      <w:r>
        <w:rPr>
          <w:w w:val="90"/>
        </w:rPr>
        <w:t>Santa</w:t>
      </w:r>
      <w:r>
        <w:rPr>
          <w:spacing w:val="-13"/>
          <w:w w:val="90"/>
        </w:rPr>
        <w:t> </w:t>
      </w:r>
      <w:r>
        <w:rPr>
          <w:w w:val="90"/>
        </w:rPr>
        <w:t>María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Tule,</w:t>
      </w:r>
      <w:r>
        <w:rPr>
          <w:spacing w:val="-13"/>
          <w:w w:val="90"/>
        </w:rPr>
        <w:t> </w:t>
      </w:r>
      <w:r>
        <w:rPr>
          <w:w w:val="90"/>
        </w:rPr>
        <w:t>San</w:t>
      </w:r>
      <w:r>
        <w:rPr>
          <w:spacing w:val="-13"/>
          <w:w w:val="90"/>
        </w:rPr>
        <w:t> </w:t>
      </w:r>
      <w:r>
        <w:rPr>
          <w:w w:val="90"/>
        </w:rPr>
        <w:t>Agustín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Juntas,</w:t>
      </w:r>
      <w:r>
        <w:rPr>
          <w:spacing w:val="-12"/>
          <w:w w:val="90"/>
        </w:rPr>
        <w:t> </w:t>
      </w:r>
      <w:r>
        <w:rPr>
          <w:w w:val="90"/>
        </w:rPr>
        <w:t>Áni- mas </w:t>
      </w:r>
      <w:r>
        <w:rPr>
          <w:spacing w:val="-4"/>
          <w:w w:val="90"/>
        </w:rPr>
        <w:t>Trujano, </w:t>
      </w:r>
      <w:r>
        <w:rPr>
          <w:w w:val="90"/>
        </w:rPr>
        <w:t>Santa María Atzompa, Santa María </w:t>
      </w:r>
      <w:r>
        <w:rPr>
          <w:spacing w:val="-3"/>
          <w:w w:val="95"/>
        </w:rPr>
        <w:t>Coyotepec, </w:t>
      </w:r>
      <w:r>
        <w:rPr>
          <w:w w:val="95"/>
        </w:rPr>
        <w:t>San Bartolo </w:t>
      </w:r>
      <w:r>
        <w:rPr>
          <w:spacing w:val="-3"/>
          <w:w w:val="95"/>
        </w:rPr>
        <w:t>Coyotepec, </w:t>
      </w:r>
      <w:r>
        <w:rPr>
          <w:w w:val="95"/>
        </w:rPr>
        <w:t>San Pablo </w:t>
      </w:r>
      <w:r>
        <w:rPr>
          <w:spacing w:val="-3"/>
          <w:w w:val="90"/>
        </w:rPr>
        <w:t>Etla,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Cuilápam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Guerrero,</w:t>
      </w:r>
      <w:r>
        <w:rPr>
          <w:spacing w:val="-15"/>
          <w:w w:val="90"/>
        </w:rPr>
        <w:t> </w:t>
      </w:r>
      <w:r>
        <w:rPr>
          <w:w w:val="90"/>
        </w:rPr>
        <w:t>San</w:t>
      </w:r>
      <w:r>
        <w:rPr>
          <w:spacing w:val="-15"/>
          <w:w w:val="90"/>
        </w:rPr>
        <w:t> </w:t>
      </w:r>
      <w:r>
        <w:rPr>
          <w:w w:val="90"/>
        </w:rPr>
        <w:t>Raymundo</w:t>
      </w:r>
      <w:r>
        <w:rPr>
          <w:spacing w:val="-15"/>
          <w:w w:val="90"/>
        </w:rPr>
        <w:t> </w:t>
      </w:r>
      <w:r>
        <w:rPr>
          <w:w w:val="90"/>
        </w:rPr>
        <w:t>Jalpan, </w:t>
      </w:r>
      <w:r>
        <w:rPr>
          <w:w w:val="95"/>
        </w:rPr>
        <w:t>San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Lorenzo</w:t>
      </w:r>
      <w:r>
        <w:rPr>
          <w:spacing w:val="-19"/>
          <w:w w:val="95"/>
        </w:rPr>
        <w:t> </w:t>
      </w:r>
      <w:r>
        <w:rPr>
          <w:w w:val="95"/>
        </w:rPr>
        <w:t>Cacaotepec,</w:t>
      </w:r>
      <w:r>
        <w:rPr>
          <w:spacing w:val="-20"/>
          <w:w w:val="95"/>
        </w:rPr>
        <w:t> </w:t>
      </w:r>
      <w:r>
        <w:rPr>
          <w:w w:val="95"/>
        </w:rPr>
        <w:t>San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20"/>
          <w:w w:val="95"/>
        </w:rPr>
        <w:t> </w:t>
      </w:r>
      <w:r>
        <w:rPr>
          <w:w w:val="95"/>
        </w:rPr>
        <w:t>Ixtlahuaca</w:t>
      </w:r>
      <w:r>
        <w:rPr>
          <w:spacing w:val="-19"/>
          <w:w w:val="95"/>
        </w:rPr>
        <w:t> </w:t>
      </w:r>
      <w:r>
        <w:rPr>
          <w:w w:val="95"/>
        </w:rPr>
        <w:t>y Villa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Zaachila.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otra</w:t>
      </w:r>
      <w:r>
        <w:rPr>
          <w:spacing w:val="-22"/>
          <w:w w:val="95"/>
        </w:rPr>
        <w:t> </w:t>
      </w:r>
      <w:r>
        <w:rPr>
          <w:w w:val="95"/>
        </w:rPr>
        <w:t>parte,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segunda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Zona </w:t>
      </w:r>
      <w:r>
        <w:rPr>
          <w:w w:val="90"/>
        </w:rPr>
        <w:t>Metropolitana está integrada por los municipios</w:t>
      </w:r>
    </w:p>
    <w:p>
      <w:pPr>
        <w:pStyle w:val="BodyText"/>
        <w:spacing w:before="12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056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47097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Desarrollo Urbano y Ordenamiento Territorial</w:t>
      </w:r>
    </w:p>
    <w:p>
      <w:pPr>
        <w:pStyle w:val="BodyText"/>
        <w:spacing w:before="8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49" w:lineRule="auto"/>
        <w:ind w:left="84"/>
        <w:jc w:val="right"/>
      </w:pPr>
      <w:r>
        <w:rPr/>
        <w:t>de </w:t>
      </w:r>
      <w:r>
        <w:rPr>
          <w:spacing w:val="-3"/>
        </w:rPr>
        <w:t>Santo </w:t>
      </w:r>
      <w:r>
        <w:rPr/>
        <w:t>Domingo </w:t>
      </w:r>
      <w:r>
        <w:rPr>
          <w:spacing w:val="-3"/>
        </w:rPr>
        <w:t>Tehuantepec,</w:t>
      </w:r>
      <w:r>
        <w:rPr>
          <w:spacing w:val="-28"/>
        </w:rPr>
        <w:t> </w:t>
      </w:r>
      <w:r>
        <w:rPr/>
        <w:t>Salina</w:t>
      </w:r>
      <w:r>
        <w:rPr>
          <w:spacing w:val="-7"/>
        </w:rPr>
        <w:t> </w:t>
      </w:r>
      <w:r>
        <w:rPr/>
        <w:t>Cruz,</w:t>
      </w:r>
      <w:r>
        <w:rPr>
          <w:w w:val="69"/>
        </w:rPr>
        <w:t> </w:t>
      </w:r>
      <w:r>
        <w:rPr>
          <w:w w:val="95"/>
        </w:rPr>
        <w:t>San</w:t>
      </w:r>
      <w:r>
        <w:rPr>
          <w:spacing w:val="-9"/>
          <w:w w:val="95"/>
        </w:rPr>
        <w:t> </w:t>
      </w:r>
      <w:r>
        <w:rPr>
          <w:w w:val="95"/>
        </w:rPr>
        <w:t>Blas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Atempa,</w:t>
      </w:r>
      <w:r>
        <w:rPr>
          <w:spacing w:val="-8"/>
          <w:w w:val="95"/>
        </w:rPr>
        <w:t> </w:t>
      </w:r>
      <w:r>
        <w:rPr>
          <w:w w:val="95"/>
        </w:rPr>
        <w:t>San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9"/>
          <w:w w:val="95"/>
        </w:rPr>
        <w:t> </w:t>
      </w:r>
      <w:r>
        <w:rPr>
          <w:w w:val="95"/>
        </w:rPr>
        <w:t>Huilotepec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Santa</w:t>
      </w:r>
      <w:r>
        <w:rPr>
          <w:w w:val="86"/>
        </w:rPr>
        <w:t> </w:t>
      </w:r>
      <w:r>
        <w:rPr>
          <w:w w:val="90"/>
        </w:rPr>
        <w:t>María</w:t>
      </w:r>
      <w:r>
        <w:rPr>
          <w:spacing w:val="-19"/>
          <w:w w:val="90"/>
        </w:rPr>
        <w:t> </w:t>
      </w:r>
      <w:r>
        <w:rPr>
          <w:w w:val="90"/>
        </w:rPr>
        <w:t>Mixtequilla.</w:t>
      </w:r>
      <w:r>
        <w:rPr>
          <w:spacing w:val="-18"/>
          <w:w w:val="90"/>
        </w:rPr>
        <w:t> </w:t>
      </w:r>
      <w:r>
        <w:rPr>
          <w:w w:val="90"/>
        </w:rPr>
        <w:t>Existen</w:t>
      </w:r>
      <w:r>
        <w:rPr>
          <w:spacing w:val="-19"/>
          <w:w w:val="90"/>
        </w:rPr>
        <w:t> </w:t>
      </w:r>
      <w:r>
        <w:rPr>
          <w:w w:val="90"/>
        </w:rPr>
        <w:t>además</w:t>
      </w:r>
      <w:r>
        <w:rPr>
          <w:spacing w:val="-18"/>
          <w:w w:val="90"/>
        </w:rPr>
        <w:t> </w:t>
      </w:r>
      <w:r>
        <w:rPr>
          <w:w w:val="90"/>
        </w:rPr>
        <w:t>otras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áreas</w:t>
      </w:r>
      <w:r>
        <w:rPr>
          <w:spacing w:val="-18"/>
          <w:w w:val="90"/>
        </w:rPr>
        <w:t> </w:t>
      </w:r>
      <w:r>
        <w:rPr>
          <w:w w:val="90"/>
        </w:rPr>
        <w:t>con</w:t>
      </w:r>
      <w:r>
        <w:rPr>
          <w:w w:val="92"/>
        </w:rPr>
        <w:t> </w:t>
      </w:r>
      <w:r>
        <w:rPr>
          <w:w w:val="90"/>
        </w:rPr>
        <w:t>un </w:t>
      </w:r>
      <w:r>
        <w:rPr>
          <w:spacing w:val="-3"/>
          <w:w w:val="90"/>
        </w:rPr>
        <w:t>inminente </w:t>
      </w:r>
      <w:r>
        <w:rPr>
          <w:w w:val="90"/>
        </w:rPr>
        <w:t>fenómeno metropolitano: </w:t>
      </w:r>
      <w:r>
        <w:rPr>
          <w:spacing w:val="-8"/>
          <w:w w:val="90"/>
        </w:rPr>
        <w:t>1)</w:t>
      </w:r>
      <w:r>
        <w:rPr>
          <w:spacing w:val="14"/>
          <w:w w:val="90"/>
        </w:rPr>
        <w:t> </w:t>
      </w:r>
      <w:r>
        <w:rPr>
          <w:w w:val="90"/>
        </w:rPr>
        <w:t>la</w:t>
      </w:r>
      <w:r>
        <w:rPr>
          <w:spacing w:val="3"/>
          <w:w w:val="90"/>
        </w:rPr>
        <w:t> </w:t>
      </w:r>
      <w:r>
        <w:rPr>
          <w:w w:val="90"/>
        </w:rPr>
        <w:t>ciu-</w:t>
      </w:r>
      <w:r>
        <w:rPr>
          <w:w w:val="96"/>
        </w:rPr>
        <w:t> </w:t>
      </w:r>
      <w:r>
        <w:rPr>
          <w:w w:val="90"/>
        </w:rPr>
        <w:t>dad de San Juan Bautista Tuxtepec,</w:t>
      </w:r>
      <w:r>
        <w:rPr>
          <w:spacing w:val="15"/>
          <w:w w:val="90"/>
        </w:rPr>
        <w:t> </w:t>
      </w:r>
      <w:r>
        <w:rPr>
          <w:w w:val="90"/>
        </w:rPr>
        <w:t>cabecera</w:t>
      </w:r>
      <w:r>
        <w:rPr>
          <w:spacing w:val="3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w w:val="90"/>
        </w:rPr>
        <w:t>municipio</w:t>
      </w:r>
      <w:r>
        <w:rPr>
          <w:spacing w:val="-9"/>
          <w:w w:val="90"/>
        </w:rPr>
        <w:t> </w:t>
      </w:r>
      <w:r>
        <w:rPr>
          <w:w w:val="90"/>
        </w:rPr>
        <w:t>homónimo,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cuenta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pobla-</w:t>
      </w:r>
      <w:r>
        <w:rPr>
          <w:w w:val="96"/>
        </w:rPr>
        <w:t> </w:t>
      </w:r>
      <w:r>
        <w:rPr>
          <w:w w:val="90"/>
        </w:rPr>
        <w:t>ción estimada de </w:t>
      </w:r>
      <w:r>
        <w:rPr>
          <w:spacing w:val="-9"/>
          <w:w w:val="90"/>
        </w:rPr>
        <w:t>162,511</w:t>
      </w:r>
      <w:r>
        <w:rPr>
          <w:spacing w:val="-26"/>
          <w:w w:val="90"/>
        </w:rPr>
        <w:t> </w:t>
      </w:r>
      <w:r>
        <w:rPr>
          <w:w w:val="90"/>
        </w:rPr>
        <w:t>habitantes,</w:t>
      </w:r>
      <w:r>
        <w:rPr>
          <w:spacing w:val="-7"/>
          <w:w w:val="90"/>
        </w:rPr>
        <w:t> </w:t>
      </w:r>
      <w:r>
        <w:rPr>
          <w:w w:val="90"/>
        </w:rPr>
        <w:t>equivalente</w:t>
      </w:r>
      <w:r>
        <w:rPr>
          <w:w w:val="88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4.10%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población</w:t>
      </w:r>
      <w:r>
        <w:rPr>
          <w:spacing w:val="-27"/>
          <w:w w:val="95"/>
        </w:rPr>
        <w:t> </w:t>
      </w:r>
      <w:r>
        <w:rPr>
          <w:w w:val="95"/>
        </w:rPr>
        <w:t>estatal;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2)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-27"/>
          <w:w w:val="95"/>
        </w:rPr>
        <w:t> </w:t>
      </w:r>
      <w:r>
        <w:rPr>
          <w:w w:val="95"/>
        </w:rPr>
        <w:t>Metro-</w:t>
      </w:r>
      <w:r>
        <w:rPr>
          <w:w w:val="96"/>
        </w:rPr>
        <w:t> </w:t>
      </w:r>
      <w:r>
        <w:rPr>
          <w:w w:val="95"/>
        </w:rPr>
        <w:t>politana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Istmo,</w:t>
      </w:r>
      <w:r>
        <w:rPr>
          <w:spacing w:val="-21"/>
          <w:w w:val="95"/>
        </w:rPr>
        <w:t> </w:t>
      </w:r>
      <w:r>
        <w:rPr>
          <w:w w:val="95"/>
        </w:rPr>
        <w:t>integrada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municipios</w:t>
      </w:r>
      <w:r>
        <w:rPr>
          <w:w w:val="87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Heroica</w:t>
      </w:r>
      <w:r>
        <w:rPr>
          <w:spacing w:val="-20"/>
          <w:w w:val="95"/>
        </w:rPr>
        <w:t> </w:t>
      </w:r>
      <w:r>
        <w:rPr>
          <w:w w:val="95"/>
        </w:rPr>
        <w:t>Ciudad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Juchitán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Zaragoza,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w w:val="90"/>
        </w:rPr>
        <w:t>Espinal, Asunción Ixtaltepec, Ciudad</w:t>
      </w:r>
      <w:r>
        <w:rPr>
          <w:spacing w:val="7"/>
          <w:w w:val="90"/>
        </w:rPr>
        <w:t> </w:t>
      </w:r>
      <w:r>
        <w:rPr>
          <w:w w:val="90"/>
        </w:rPr>
        <w:t>Ixtepec,</w:t>
      </w:r>
      <w:r>
        <w:rPr>
          <w:spacing w:val="2"/>
          <w:w w:val="90"/>
        </w:rPr>
        <w:t> </w:t>
      </w:r>
      <w:r>
        <w:rPr>
          <w:w w:val="90"/>
        </w:rPr>
        <w:t>San</w:t>
      </w:r>
      <w:r>
        <w:rPr>
          <w:w w:val="92"/>
        </w:rPr>
        <w:t> </w:t>
      </w:r>
      <w:r>
        <w:rPr>
          <w:spacing w:val="-3"/>
          <w:w w:val="90"/>
        </w:rPr>
        <w:t>Pedro Comitancillo, </w:t>
      </w:r>
      <w:r>
        <w:rPr>
          <w:w w:val="90"/>
        </w:rPr>
        <w:t>Magdalena</w:t>
      </w:r>
      <w:r>
        <w:rPr>
          <w:spacing w:val="-4"/>
          <w:w w:val="90"/>
        </w:rPr>
        <w:t> </w:t>
      </w:r>
      <w:r>
        <w:rPr>
          <w:w w:val="90"/>
        </w:rPr>
        <w:t>Tlacotepec,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Santo</w:t>
      </w:r>
      <w:r>
        <w:rPr>
          <w:w w:val="90"/>
        </w:rPr>
        <w:t> </w:t>
      </w:r>
      <w:r>
        <w:rPr>
          <w:w w:val="95"/>
        </w:rPr>
        <w:t>Domingo </w:t>
      </w:r>
      <w:r>
        <w:rPr>
          <w:spacing w:val="-3"/>
          <w:w w:val="95"/>
        </w:rPr>
        <w:t>Chihuitán, </w:t>
      </w:r>
      <w:r>
        <w:rPr>
          <w:w w:val="95"/>
        </w:rPr>
        <w:t>Santiago Laollaga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Santa</w:t>
      </w:r>
      <w:r>
        <w:rPr>
          <w:w w:val="86"/>
        </w:rPr>
        <w:t> </w:t>
      </w:r>
      <w:r>
        <w:rPr>
          <w:w w:val="90"/>
        </w:rPr>
        <w:t>María Xadani, con una población </w:t>
      </w:r>
      <w:r>
        <w:rPr>
          <w:spacing w:val="-3"/>
          <w:w w:val="90"/>
        </w:rPr>
        <w:t>total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7"/>
          <w:w w:val="90"/>
        </w:rPr>
        <w:t>169,421</w:t>
      </w:r>
      <w:r>
        <w:rPr>
          <w:w w:val="88"/>
        </w:rPr>
        <w:t> </w:t>
      </w:r>
      <w:r>
        <w:rPr>
          <w:w w:val="90"/>
        </w:rPr>
        <w:t>habitantes</w:t>
      </w:r>
      <w:r>
        <w:rPr>
          <w:spacing w:val="-19"/>
          <w:w w:val="90"/>
        </w:rPr>
        <w:t> </w:t>
      </w:r>
      <w:r>
        <w:rPr>
          <w:w w:val="90"/>
        </w:rPr>
        <w:t>(INEGI,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2015),</w:t>
      </w:r>
      <w:r>
        <w:rPr>
          <w:spacing w:val="-19"/>
          <w:w w:val="90"/>
        </w:rPr>
        <w:t> </w:t>
      </w:r>
      <w:r>
        <w:rPr>
          <w:w w:val="90"/>
        </w:rPr>
        <w:t>correspondiente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4.27%</w:t>
      </w:r>
      <w:r>
        <w:rPr>
          <w:w w:val="98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población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total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(véase</w:t>
      </w:r>
      <w:r>
        <w:rPr>
          <w:spacing w:val="-9"/>
          <w:w w:val="90"/>
        </w:rPr>
        <w:t> </w:t>
      </w:r>
      <w:r>
        <w:rPr>
          <w:w w:val="90"/>
        </w:rPr>
        <w:t>Mapa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2).</w:t>
      </w:r>
      <w:r>
        <w:rPr>
          <w:w w:val="68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importante mencionar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estas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cuatro</w:t>
      </w:r>
      <w:r>
        <w:rPr>
          <w:w w:val="90"/>
        </w:rPr>
        <w:t> </w:t>
      </w:r>
      <w:r>
        <w:rPr>
          <w:spacing w:val="-4"/>
          <w:w w:val="95"/>
        </w:rPr>
        <w:t>áreas concentran </w:t>
      </w:r>
      <w:r>
        <w:rPr>
          <w:spacing w:val="-6"/>
          <w:w w:val="95"/>
        </w:rPr>
        <w:t>29.95% </w:t>
      </w:r>
      <w:r>
        <w:rPr>
          <w:w w:val="95"/>
        </w:rPr>
        <w:t>de 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15"/>
          <w:w w:val="95"/>
        </w:rPr>
        <w:t> </w:t>
      </w:r>
      <w:r>
        <w:rPr>
          <w:w w:val="95"/>
        </w:rPr>
        <w:t>esta-</w:t>
      </w:r>
      <w:r>
        <w:rPr>
          <w:w w:val="96"/>
        </w:rPr>
        <w:t> </w:t>
      </w:r>
      <w:r>
        <w:rPr>
          <w:spacing w:val="-2"/>
          <w:w w:val="95"/>
        </w:rPr>
        <w:t>tal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muestran,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vez,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altos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4"/>
          <w:w w:val="95"/>
        </w:rPr>
        <w:t>inversión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pública,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mercado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trabajo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(INEGI).</w:t>
      </w:r>
      <w:r>
        <w:rPr>
          <w:spacing w:val="-22"/>
          <w:w w:val="95"/>
        </w:rPr>
        <w:t> </w:t>
      </w:r>
      <w:r>
        <w:rPr>
          <w:w w:val="95"/>
        </w:rPr>
        <w:t>Cabe</w:t>
      </w:r>
      <w:r>
        <w:rPr>
          <w:spacing w:val="-23"/>
          <w:w w:val="95"/>
        </w:rPr>
        <w:t> </w:t>
      </w:r>
      <w:r>
        <w:rPr>
          <w:w w:val="95"/>
        </w:rPr>
        <w:t>destacar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4"/>
          <w:w w:val="95"/>
        </w:rPr>
        <w:t>Zona </w:t>
      </w:r>
      <w:r>
        <w:rPr>
          <w:spacing w:val="-3"/>
          <w:w w:val="95"/>
        </w:rPr>
        <w:t>Metropolitana </w:t>
      </w:r>
      <w:r>
        <w:rPr>
          <w:w w:val="95"/>
        </w:rPr>
        <w:t>de </w:t>
      </w:r>
      <w:r>
        <w:rPr>
          <w:spacing w:val="-5"/>
          <w:w w:val="95"/>
        </w:rPr>
        <w:t>Tehuantepec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ubica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4"/>
        </w:rPr>
        <w:t>Zona</w:t>
      </w:r>
      <w:r>
        <w:rPr>
          <w:spacing w:val="-24"/>
        </w:rPr>
        <w:t> </w:t>
      </w:r>
      <w:r>
        <w:rPr>
          <w:spacing w:val="-3"/>
        </w:rPr>
        <w:t>Económica</w:t>
      </w:r>
      <w:r>
        <w:rPr>
          <w:spacing w:val="-23"/>
        </w:rPr>
        <w:t> </w:t>
      </w:r>
      <w:r>
        <w:rPr>
          <w:spacing w:val="-3"/>
        </w:rPr>
        <w:t>Especial</w:t>
      </w:r>
      <w:r>
        <w:rPr>
          <w:spacing w:val="-24"/>
        </w:rPr>
        <w:t> </w:t>
      </w:r>
      <w:r>
        <w:rPr>
          <w:spacing w:val="-3"/>
        </w:rPr>
        <w:t>(ZEE)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Salina</w:t>
      </w:r>
      <w:r>
        <w:rPr>
          <w:spacing w:val="-24"/>
        </w:rPr>
        <w:t> </w:t>
      </w:r>
      <w:r>
        <w:rPr/>
        <w:t>Cruz</w:t>
      </w:r>
      <w:r>
        <w:rPr>
          <w:spacing w:val="-23"/>
        </w:rPr>
        <w:t> </w:t>
      </w:r>
      <w:r>
        <w:rPr/>
        <w:t>y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546"/>
        <w:jc w:val="both"/>
      </w:pP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área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influencia,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crecimiento </w:t>
      </w:r>
      <w:r>
        <w:rPr>
          <w:spacing w:val="-3"/>
          <w:w w:val="90"/>
        </w:rPr>
        <w:t>económico </w:t>
      </w:r>
      <w:r>
        <w:rPr>
          <w:spacing w:val="-4"/>
          <w:w w:val="90"/>
        </w:rPr>
        <w:t>sustentable </w:t>
      </w:r>
      <w:r>
        <w:rPr>
          <w:w w:val="90"/>
        </w:rPr>
        <w:t>y </w:t>
      </w:r>
      <w:r>
        <w:rPr>
          <w:spacing w:val="-3"/>
          <w:w w:val="90"/>
        </w:rPr>
        <w:t>equilibrado </w:t>
      </w:r>
      <w:r>
        <w:rPr>
          <w:w w:val="90"/>
        </w:rPr>
        <w:t>en la </w:t>
      </w:r>
      <w:r>
        <w:rPr>
          <w:spacing w:val="-3"/>
          <w:w w:val="90"/>
        </w:rPr>
        <w:t>región, además </w:t>
      </w:r>
      <w:r>
        <w:rPr>
          <w:w w:val="90"/>
        </w:rPr>
        <w:t>de </w:t>
      </w:r>
      <w:r>
        <w:rPr>
          <w:spacing w:val="-3"/>
          <w:w w:val="90"/>
        </w:rPr>
        <w:t>democratizar </w:t>
      </w:r>
      <w:r>
        <w:rPr>
          <w:w w:val="90"/>
        </w:rPr>
        <w:t>la producti- </w:t>
      </w:r>
      <w:r>
        <w:rPr>
          <w:spacing w:val="-3"/>
        </w:rPr>
        <w:t>vidad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país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región</w:t>
      </w:r>
      <w:r>
        <w:rPr>
          <w:spacing w:val="-20"/>
        </w:rPr>
        <w:t> </w:t>
      </w:r>
      <w:r>
        <w:rPr>
          <w:spacing w:val="-5"/>
        </w:rPr>
        <w:t>Sur-Sureste.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w w:val="90"/>
        </w:rPr>
        <w:t>Dicho</w:t>
      </w:r>
      <w:r>
        <w:rPr>
          <w:spacing w:val="-21"/>
          <w:w w:val="90"/>
        </w:rPr>
        <w:t> </w:t>
      </w:r>
      <w:r>
        <w:rPr>
          <w:w w:val="90"/>
        </w:rPr>
        <w:t>lo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21"/>
          <w:w w:val="90"/>
        </w:rPr>
        <w:t> </w:t>
      </w:r>
      <w:r>
        <w:rPr>
          <w:w w:val="90"/>
        </w:rPr>
        <w:t>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necesario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señalar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sis- tema </w:t>
      </w:r>
      <w:r>
        <w:rPr>
          <w:w w:val="90"/>
        </w:rPr>
        <w:t>estatal de </w:t>
      </w:r>
      <w:r>
        <w:rPr>
          <w:spacing w:val="-3"/>
          <w:w w:val="90"/>
        </w:rPr>
        <w:t>planeación </w:t>
      </w:r>
      <w:r>
        <w:rPr>
          <w:w w:val="90"/>
        </w:rPr>
        <w:t>en </w:t>
      </w:r>
      <w:r>
        <w:rPr>
          <w:spacing w:val="-4"/>
          <w:w w:val="90"/>
        </w:rPr>
        <w:t>materia </w:t>
      </w:r>
      <w:r>
        <w:rPr>
          <w:w w:val="90"/>
        </w:rPr>
        <w:t>de </w:t>
      </w:r>
      <w:r>
        <w:rPr>
          <w:spacing w:val="-3"/>
          <w:w w:val="90"/>
        </w:rPr>
        <w:t>ordena- </w:t>
      </w:r>
      <w:r>
        <w:rPr>
          <w:spacing w:val="-4"/>
          <w:w w:val="90"/>
        </w:rPr>
        <w:t>miento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urbano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deficiente,</w:t>
      </w:r>
      <w:r>
        <w:rPr>
          <w:spacing w:val="-7"/>
          <w:w w:val="90"/>
        </w:rPr>
        <w:t> </w:t>
      </w:r>
      <w:r>
        <w:rPr>
          <w:w w:val="90"/>
        </w:rPr>
        <w:t>dado</w:t>
      </w:r>
      <w:r>
        <w:rPr>
          <w:spacing w:val="-7"/>
          <w:w w:val="90"/>
        </w:rPr>
        <w:t> </w:t>
      </w:r>
      <w:r>
        <w:rPr>
          <w:w w:val="90"/>
        </w:rPr>
        <w:t>que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56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10"/>
          <w:w w:val="95"/>
        </w:rPr>
        <w:t> </w:t>
      </w:r>
      <w:r>
        <w:rPr>
          <w:w w:val="95"/>
        </w:rPr>
        <w:t>urbanos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más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mil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habitantes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posee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estado,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inclu- yendo las zonas metropolitanas, las conurbaciones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31"/>
          <w:w w:val="95"/>
        </w:rPr>
        <w:t> </w:t>
      </w:r>
      <w:r>
        <w:rPr>
          <w:w w:val="95"/>
        </w:rPr>
        <w:t>sólo</w:t>
      </w:r>
      <w:r>
        <w:rPr>
          <w:spacing w:val="-31"/>
          <w:w w:val="95"/>
        </w:rPr>
        <w:t> </w:t>
      </w:r>
      <w:r>
        <w:rPr>
          <w:w w:val="95"/>
        </w:rPr>
        <w:t>20%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algún </w:t>
      </w:r>
      <w:r>
        <w:rPr>
          <w:spacing w:val="-3"/>
        </w:rPr>
        <w:t>instrumento</w:t>
      </w:r>
      <w:r>
        <w:rPr>
          <w:spacing w:val="-34"/>
        </w:rPr>
        <w:t> </w:t>
      </w:r>
      <w:r>
        <w:rPr/>
        <w:t>en</w:t>
      </w:r>
      <w:r>
        <w:rPr>
          <w:spacing w:val="-33"/>
        </w:rPr>
        <w:t> </w:t>
      </w:r>
      <w:r>
        <w:rPr>
          <w:spacing w:val="-2"/>
        </w:rPr>
        <w:t>uso</w:t>
      </w:r>
      <w:r>
        <w:rPr>
          <w:spacing w:val="-33"/>
        </w:rPr>
        <w:t> </w:t>
      </w:r>
      <w:r>
        <w:rPr>
          <w:spacing w:val="-3"/>
        </w:rPr>
        <w:t>aunque</w:t>
      </w:r>
      <w:r>
        <w:rPr>
          <w:spacing w:val="-33"/>
        </w:rPr>
        <w:t> </w:t>
      </w:r>
      <w:r>
        <w:rPr/>
        <w:t>desactualizado.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sentido,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Asentamien- tos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Humanos,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Ordenamiento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Urbano,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publicada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Diario</w:t>
      </w:r>
      <w:r>
        <w:rPr>
          <w:spacing w:val="-19"/>
          <w:w w:val="95"/>
        </w:rPr>
        <w:t> </w:t>
      </w:r>
      <w:r>
        <w:rPr>
          <w:w w:val="95"/>
        </w:rPr>
        <w:t>Oficial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Fede- </w:t>
      </w:r>
      <w:r>
        <w:rPr>
          <w:spacing w:val="-3"/>
          <w:w w:val="95"/>
        </w:rPr>
        <w:t>ración</w:t>
      </w:r>
      <w:r>
        <w:rPr>
          <w:spacing w:val="-13"/>
          <w:w w:val="95"/>
        </w:rPr>
        <w:t> </w:t>
      </w:r>
      <w:r>
        <w:rPr>
          <w:w w:val="95"/>
        </w:rPr>
        <w:t>(DOF)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28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noviembre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señala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14"/>
          <w:w w:val="95"/>
        </w:rPr>
        <w:t> </w:t>
      </w:r>
      <w:r>
        <w:rPr>
          <w:w w:val="95"/>
        </w:rPr>
        <w:t>actualizar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normativa </w:t>
      </w:r>
      <w:r>
        <w:rPr/>
        <w:t>local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>
          <w:spacing w:val="-3"/>
        </w:rPr>
        <w:t>plazo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>
          <w:spacing w:val="-3"/>
        </w:rPr>
        <w:t>mayor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año</w:t>
      </w:r>
      <w:r>
        <w:rPr>
          <w:spacing w:val="-12"/>
        </w:rPr>
        <w:t> </w:t>
      </w:r>
      <w:r>
        <w:rPr>
          <w:spacing w:val="-3"/>
        </w:rPr>
        <w:t>posterior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6"/>
        </w:rPr>
        <w:t> </w:t>
      </w:r>
      <w:r>
        <w:rPr>
          <w:spacing w:val="-3"/>
        </w:rPr>
        <w:t>entrada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vigor;</w:t>
      </w:r>
      <w:r>
        <w:rPr>
          <w:spacing w:val="-17"/>
        </w:rPr>
        <w:t> </w:t>
      </w:r>
      <w:r>
        <w:rPr/>
        <w:t>fue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>
          <w:spacing w:val="-3"/>
        </w:rPr>
        <w:t>ello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7"/>
        </w:rPr>
        <w:t>31</w:t>
      </w:r>
      <w:r>
        <w:rPr>
          <w:spacing w:val="-16"/>
        </w:rPr>
        <w:t> </w:t>
      </w:r>
      <w:r>
        <w:rPr/>
        <w:t>de </w:t>
      </w:r>
      <w:r>
        <w:rPr>
          <w:w w:val="95"/>
        </w:rPr>
        <w:t>octubre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9"/>
          <w:w w:val="95"/>
        </w:rPr>
        <w:t>2017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publicó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reforma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Ordenamiento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0"/>
          <w:w w:val="90"/>
        </w:rPr>
        <w:t> </w:t>
      </w:r>
      <w:r>
        <w:rPr>
          <w:w w:val="90"/>
        </w:rPr>
        <w:t>Urbano</w:t>
      </w:r>
      <w:r>
        <w:rPr>
          <w:spacing w:val="-9"/>
          <w:w w:val="90"/>
        </w:rPr>
        <w:t> </w:t>
      </w:r>
      <w:r>
        <w:rPr>
          <w:w w:val="90"/>
        </w:rPr>
        <w:t>para 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Oaxaca.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respecto,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obstante</w:t>
      </w:r>
      <w:r>
        <w:rPr>
          <w:spacing w:val="-7"/>
          <w:w w:val="90"/>
        </w:rPr>
        <w:t> </w:t>
      </w:r>
      <w:r>
        <w:rPr>
          <w:w w:val="90"/>
        </w:rPr>
        <w:t>que </w:t>
      </w:r>
      <w:r>
        <w:rPr/>
        <w:t>esta</w:t>
      </w:r>
      <w:r>
        <w:rPr>
          <w:spacing w:val="-21"/>
        </w:rPr>
        <w:t> </w:t>
      </w:r>
      <w:r>
        <w:rPr>
          <w:spacing w:val="-3"/>
        </w:rPr>
        <w:t>Ley</w:t>
      </w:r>
      <w:r>
        <w:rPr>
          <w:spacing w:val="-20"/>
        </w:rPr>
        <w:t> </w:t>
      </w:r>
      <w:r>
        <w:rPr/>
        <w:t>es</w:t>
      </w:r>
      <w:r>
        <w:rPr>
          <w:spacing w:val="-21"/>
        </w:rPr>
        <w:t> </w:t>
      </w:r>
      <w:r>
        <w:rPr>
          <w:spacing w:val="-4"/>
        </w:rPr>
        <w:t>considerada</w:t>
      </w:r>
      <w:r>
        <w:rPr>
          <w:spacing w:val="-20"/>
        </w:rPr>
        <w:t> </w:t>
      </w:r>
      <w:r>
        <w:rPr>
          <w:spacing w:val="-3"/>
        </w:rPr>
        <w:t>una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1"/>
        </w:rPr>
        <w:t> </w:t>
      </w:r>
      <w:r>
        <w:rPr>
          <w:spacing w:val="-3"/>
        </w:rPr>
        <w:t>más</w:t>
      </w:r>
      <w:r>
        <w:rPr>
          <w:spacing w:val="-20"/>
        </w:rPr>
        <w:t> </w:t>
      </w:r>
      <w:r>
        <w:rPr>
          <w:spacing w:val="-3"/>
        </w:rPr>
        <w:t>moder-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 w:right="1585"/>
        <w:jc w:val="both"/>
      </w:pPr>
      <w:r>
        <w:rPr>
          <w:spacing w:val="-3"/>
          <w:w w:val="90"/>
        </w:rPr>
        <w:t>nas </w:t>
      </w:r>
      <w:r>
        <w:rPr>
          <w:w w:val="90"/>
        </w:rPr>
        <w:t>a </w:t>
      </w:r>
      <w:r>
        <w:rPr>
          <w:spacing w:val="-3"/>
          <w:w w:val="90"/>
        </w:rPr>
        <w:t>nivel </w:t>
      </w:r>
      <w:r>
        <w:rPr>
          <w:spacing w:val="-4"/>
          <w:w w:val="90"/>
        </w:rPr>
        <w:t>nacional, </w:t>
      </w:r>
      <w:r>
        <w:rPr>
          <w:w w:val="90"/>
        </w:rPr>
        <w:t>destacando </w:t>
      </w:r>
      <w:r>
        <w:rPr>
          <w:spacing w:val="-4"/>
          <w:w w:val="90"/>
        </w:rPr>
        <w:t>especialmente </w:t>
      </w:r>
      <w:r>
        <w:rPr>
          <w:w w:val="90"/>
        </w:rPr>
        <w:t>lo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Artículo</w:t>
      </w:r>
      <w:r>
        <w:rPr>
          <w:spacing w:val="-31"/>
          <w:w w:val="95"/>
        </w:rPr>
        <w:t> </w:t>
      </w:r>
      <w:r>
        <w:rPr>
          <w:spacing w:val="-9"/>
          <w:w w:val="95"/>
        </w:rPr>
        <w:t>13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acerca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Sistema </w:t>
      </w:r>
      <w:r>
        <w:rPr>
          <w:w w:val="90"/>
        </w:rPr>
        <w:t>Estatal de </w:t>
      </w:r>
      <w:r>
        <w:rPr>
          <w:spacing w:val="-3"/>
          <w:w w:val="90"/>
        </w:rPr>
        <w:t>Planeación </w:t>
      </w:r>
      <w:r>
        <w:rPr>
          <w:w w:val="90"/>
        </w:rPr>
        <w:t>del </w:t>
      </w:r>
      <w:r>
        <w:rPr>
          <w:spacing w:val="-4"/>
          <w:w w:val="90"/>
        </w:rPr>
        <w:t>Ordenamiento </w:t>
      </w:r>
      <w:r>
        <w:rPr>
          <w:spacing w:val="-5"/>
          <w:w w:val="90"/>
        </w:rPr>
        <w:t>Territorial </w:t>
      </w:r>
      <w:r>
        <w:rPr>
          <w:w w:val="90"/>
        </w:rPr>
        <w:t>y el </w:t>
      </w:r>
      <w:r>
        <w:rPr>
          <w:spacing w:val="-3"/>
          <w:w w:val="90"/>
        </w:rPr>
        <w:t>Desarrollo Urbano, </w:t>
      </w:r>
      <w:r>
        <w:rPr>
          <w:w w:val="90"/>
        </w:rPr>
        <w:t>los </w:t>
      </w:r>
      <w:r>
        <w:rPr>
          <w:spacing w:val="-3"/>
          <w:w w:val="90"/>
        </w:rPr>
        <w:t>instrumentos normati- vos existentes aún </w:t>
      </w:r>
      <w:r>
        <w:rPr>
          <w:w w:val="90"/>
        </w:rPr>
        <w:t>están en </w:t>
      </w:r>
      <w:r>
        <w:rPr>
          <w:spacing w:val="-3"/>
          <w:w w:val="90"/>
        </w:rPr>
        <w:t>proceso </w:t>
      </w:r>
      <w:r>
        <w:rPr>
          <w:w w:val="90"/>
        </w:rPr>
        <w:t>de armoniza- </w:t>
      </w:r>
      <w:r>
        <w:rPr>
          <w:w w:val="95"/>
        </w:rPr>
        <w:t>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misma,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tal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caso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Reglamento </w:t>
      </w:r>
      <w:r>
        <w:rPr>
          <w:w w:val="95"/>
        </w:rPr>
        <w:t>de </w:t>
      </w:r>
      <w:r>
        <w:rPr>
          <w:spacing w:val="-3"/>
          <w:w w:val="95"/>
        </w:rPr>
        <w:t>Construcción </w:t>
      </w:r>
      <w:r>
        <w:rPr>
          <w:w w:val="95"/>
        </w:rPr>
        <w:t>y </w:t>
      </w:r>
      <w:r>
        <w:rPr>
          <w:spacing w:val="-3"/>
          <w:w w:val="95"/>
        </w:rPr>
        <w:t>Seguridad </w:t>
      </w:r>
      <w:r>
        <w:rPr>
          <w:w w:val="95"/>
        </w:rPr>
        <w:t>Estructural para</w:t>
      </w:r>
      <w:r>
        <w:rPr>
          <w:spacing w:val="-14"/>
          <w:w w:val="95"/>
        </w:rPr>
        <w:t> </w:t>
      </w:r>
      <w:r>
        <w:rPr>
          <w:w w:val="95"/>
        </w:rPr>
        <w:t>el 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Reglamento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Fracciona- </w:t>
      </w:r>
      <w:r>
        <w:rPr>
          <w:spacing w:val="-4"/>
        </w:rPr>
        <w:t>mientos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Estado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Oaxaca.</w:t>
      </w:r>
    </w:p>
    <w:p>
      <w:pPr>
        <w:pStyle w:val="BodyText"/>
        <w:spacing w:line="249" w:lineRule="auto" w:before="7"/>
        <w:ind w:left="199" w:right="1585" w:firstLine="283"/>
        <w:jc w:val="both"/>
      </w:pP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falta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instrumentos normativos </w:t>
      </w:r>
      <w:r>
        <w:rPr>
          <w:w w:val="95"/>
        </w:rPr>
        <w:t>y de </w:t>
      </w:r>
      <w:r>
        <w:rPr>
          <w:spacing w:val="-3"/>
          <w:w w:val="95"/>
        </w:rPr>
        <w:t>planeación robustos </w:t>
      </w:r>
      <w:r>
        <w:rPr>
          <w:w w:val="95"/>
        </w:rPr>
        <w:t>y actuali- zados,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modernización,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sentar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bases</w:t>
      </w:r>
      <w:r>
        <w:rPr>
          <w:spacing w:val="-22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faciliten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adecuada</w:t>
      </w:r>
      <w:r>
        <w:rPr>
          <w:spacing w:val="-23"/>
          <w:w w:val="95"/>
        </w:rPr>
        <w:t> </w:t>
      </w:r>
      <w:r>
        <w:rPr>
          <w:w w:val="95"/>
        </w:rPr>
        <w:t>gestión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favo- </w:t>
      </w:r>
      <w:r>
        <w:rPr>
          <w:spacing w:val="-3"/>
          <w:w w:val="90"/>
        </w:rPr>
        <w:t>rezcan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económico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estado, 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duda</w:t>
      </w:r>
      <w:r>
        <w:rPr>
          <w:spacing w:val="-6"/>
          <w:w w:val="90"/>
        </w:rPr>
        <w:t> </w:t>
      </w:r>
      <w:r>
        <w:rPr>
          <w:w w:val="90"/>
        </w:rPr>
        <w:t>impactará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significativamente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crecimiento </w:t>
      </w:r>
      <w:r>
        <w:rPr>
          <w:w w:val="90"/>
        </w:rPr>
        <w:t>de la </w:t>
      </w:r>
      <w:r>
        <w:rPr>
          <w:spacing w:val="-3"/>
          <w:w w:val="90"/>
        </w:rPr>
        <w:t>competitividad. </w:t>
      </w:r>
      <w:r>
        <w:rPr>
          <w:w w:val="90"/>
        </w:rPr>
        <w:t>Debe </w:t>
      </w:r>
      <w:r>
        <w:rPr>
          <w:spacing w:val="-3"/>
          <w:w w:val="90"/>
        </w:rPr>
        <w:t>tenerse </w:t>
      </w:r>
      <w:r>
        <w:rPr>
          <w:spacing w:val="-4"/>
          <w:w w:val="90"/>
        </w:rPr>
        <w:t>en </w:t>
      </w:r>
      <w:r>
        <w:rPr>
          <w:spacing w:val="-3"/>
          <w:w w:val="90"/>
        </w:rPr>
        <w:t>cuenta,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este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7"/>
          <w:w w:val="90"/>
        </w:rPr>
        <w:t> </w:t>
      </w:r>
      <w:r>
        <w:rPr>
          <w:w w:val="90"/>
        </w:rPr>
        <w:t>estudio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8"/>
          <w:w w:val="90"/>
        </w:rPr>
        <w:t>2012,</w:t>
      </w:r>
      <w:r>
        <w:rPr>
          <w:spacing w:val="-17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Instituto </w:t>
      </w:r>
      <w:r>
        <w:rPr>
          <w:w w:val="90"/>
        </w:rPr>
        <w:t>Mexicano para la </w:t>
      </w:r>
      <w:r>
        <w:rPr>
          <w:spacing w:val="-3"/>
          <w:w w:val="90"/>
        </w:rPr>
        <w:t>Competitividad </w:t>
      </w:r>
      <w:r>
        <w:rPr>
          <w:spacing w:val="-6"/>
          <w:w w:val="90"/>
        </w:rPr>
        <w:t>(IMCO), </w:t>
      </w:r>
      <w:r>
        <w:rPr>
          <w:w w:val="90"/>
        </w:rPr>
        <w:t>ubica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Oaxaca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posición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32,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último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lugar</w:t>
      </w:r>
      <w:r>
        <w:rPr>
          <w:spacing w:val="-15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Índice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7"/>
          <w:w w:val="90"/>
        </w:rPr>
        <w:t> </w:t>
      </w:r>
      <w:r>
        <w:rPr>
          <w:w w:val="90"/>
        </w:rPr>
        <w:t>2008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2010;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otra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6"/>
          <w:w w:val="90"/>
        </w:rPr>
        <w:t> </w:t>
      </w:r>
      <w:r>
        <w:rPr>
          <w:w w:val="90"/>
        </w:rPr>
        <w:t>ONU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Hábitat</w:t>
      </w:r>
      <w:r>
        <w:rPr>
          <w:spacing w:val="-15"/>
          <w:w w:val="90"/>
        </w:rPr>
        <w:t> </w:t>
      </w:r>
      <w:r>
        <w:rPr>
          <w:w w:val="90"/>
        </w:rPr>
        <w:t>reporta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Índice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Ciudades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Prósperas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(ICP)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República</w:t>
      </w:r>
      <w:r>
        <w:rPr>
          <w:spacing w:val="-19"/>
          <w:w w:val="95"/>
        </w:rPr>
        <w:t> </w:t>
      </w:r>
      <w:r>
        <w:rPr>
          <w:w w:val="95"/>
        </w:rPr>
        <w:t>Mexi-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06" w:right="0" w:firstLine="0"/>
        <w:jc w:val="both"/>
        <w:rPr>
          <w:b/>
          <w:sz w:val="14"/>
        </w:rPr>
      </w:pPr>
      <w:r>
        <w:rPr/>
        <w:pict>
          <v:line style="position:absolute;mso-position-horizontal-relative:page;mso-position-vertical-relative:paragraph;z-index:25470464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47077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both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607" w:space="40"/>
            <w:col w:w="4049" w:space="39"/>
            <w:col w:w="5481" w:space="39"/>
            <w:col w:w="5725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  <w:w w:val="95"/>
        </w:rPr>
        <w:t>cana,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ciudades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oaxaqueñas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ubican</w:t>
      </w:r>
      <w:r>
        <w:rPr>
          <w:spacing w:val="-18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debajo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dimensiones</w:t>
      </w:r>
      <w:r>
        <w:rPr>
          <w:spacing w:val="-3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productividad,</w:t>
      </w:r>
      <w:r>
        <w:rPr>
          <w:spacing w:val="-13"/>
          <w:w w:val="90"/>
        </w:rPr>
        <w:t> </w:t>
      </w:r>
      <w:r>
        <w:rPr>
          <w:w w:val="90"/>
        </w:rPr>
        <w:t>infraestructura,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equidad</w:t>
      </w:r>
      <w:r>
        <w:rPr>
          <w:spacing w:val="-13"/>
          <w:w w:val="90"/>
        </w:rPr>
        <w:t> </w:t>
      </w:r>
      <w:r>
        <w:rPr>
          <w:w w:val="90"/>
        </w:rPr>
        <w:t>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inclusión </w:t>
      </w:r>
      <w:r>
        <w:rPr>
          <w:spacing w:val="-3"/>
          <w:w w:val="90"/>
        </w:rPr>
        <w:t>social,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sostenibilidad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ambiental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gobernanza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22"/>
          <w:w w:val="90"/>
        </w:rPr>
        <w:t> </w:t>
      </w:r>
      <w:r>
        <w:rPr>
          <w:w w:val="90"/>
        </w:rPr>
        <w:t>por </w:t>
      </w:r>
      <w:r>
        <w:rPr>
          <w:spacing w:val="-3"/>
          <w:w w:val="90"/>
        </w:rPr>
        <w:t>último, legislación urbana.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síntesis, </w:t>
      </w:r>
      <w:r>
        <w:rPr>
          <w:spacing w:val="-3"/>
          <w:w w:val="90"/>
        </w:rPr>
        <w:t>ambos </w:t>
      </w:r>
      <w:r>
        <w:rPr>
          <w:w w:val="90"/>
        </w:rPr>
        <w:t>estu- </w:t>
      </w:r>
      <w:r>
        <w:rPr>
          <w:spacing w:val="-3"/>
          <w:w w:val="90"/>
        </w:rPr>
        <w:t>dios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coinciden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7"/>
          <w:w w:val="90"/>
        </w:rPr>
        <w:t> </w:t>
      </w:r>
      <w:r>
        <w:rPr>
          <w:w w:val="90"/>
        </w:rPr>
        <w:t>debe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fortalecerse</w:t>
      </w:r>
      <w:r>
        <w:rPr>
          <w:spacing w:val="-7"/>
          <w:w w:val="90"/>
        </w:rPr>
        <w:t> </w:t>
      </w:r>
      <w:r>
        <w:rPr>
          <w:w w:val="90"/>
        </w:rPr>
        <w:t>en</w:t>
      </w:r>
    </w:p>
    <w:p>
      <w:pPr>
        <w:pStyle w:val="BodyText"/>
        <w:spacing w:line="249" w:lineRule="auto" w:before="62"/>
        <w:ind w:left="199" w:right="11279"/>
        <w:jc w:val="both"/>
      </w:pPr>
      <w:r>
        <w:rPr/>
        <w:br w:type="column"/>
      </w:r>
      <w:r>
        <w:rPr>
          <w:spacing w:val="-4"/>
          <w:w w:val="95"/>
        </w:rPr>
        <w:t>temas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fundamentales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creci- </w:t>
      </w:r>
      <w:r>
        <w:rPr>
          <w:spacing w:val="-4"/>
          <w:w w:val="95"/>
        </w:rPr>
        <w:t>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empleo,</w:t>
      </w:r>
      <w:r>
        <w:rPr>
          <w:spacing w:val="-11"/>
          <w:w w:val="95"/>
        </w:rPr>
        <w:t> </w:t>
      </w:r>
      <w:r>
        <w:rPr>
          <w:w w:val="95"/>
        </w:rPr>
        <w:t>infraestructura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vivienda,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comunicaciones,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movilidad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w w:val="90"/>
        </w:rPr>
        <w:t>forma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urbana,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manejo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residuos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energía,</w:t>
      </w:r>
      <w:r>
        <w:rPr>
          <w:spacing w:val="-11"/>
          <w:w w:val="90"/>
        </w:rPr>
        <w:t> </w:t>
      </w:r>
      <w:r>
        <w:rPr>
          <w:w w:val="90"/>
        </w:rPr>
        <w:t>parti- </w:t>
      </w:r>
      <w:r>
        <w:rPr>
          <w:spacing w:val="-3"/>
          <w:w w:val="90"/>
        </w:rPr>
        <w:t>cipación </w:t>
      </w:r>
      <w:r>
        <w:rPr>
          <w:w w:val="90"/>
        </w:rPr>
        <w:t>y </w:t>
      </w:r>
      <w:r>
        <w:rPr>
          <w:spacing w:val="-3"/>
          <w:w w:val="90"/>
        </w:rPr>
        <w:t>rendición </w:t>
      </w:r>
      <w:r>
        <w:rPr>
          <w:w w:val="90"/>
        </w:rPr>
        <w:t>de </w:t>
      </w:r>
      <w:r>
        <w:rPr>
          <w:spacing w:val="-3"/>
          <w:w w:val="90"/>
        </w:rPr>
        <w:t>cuentas, además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gober- </w:t>
      </w:r>
      <w:r>
        <w:rPr/>
        <w:t>nanza de la</w:t>
      </w:r>
      <w:r>
        <w:rPr>
          <w:spacing w:val="-38"/>
        </w:rPr>
        <w:t> </w:t>
      </w:r>
      <w:r>
        <w:rPr>
          <w:spacing w:val="-3"/>
        </w:rPr>
        <w:t>urbanización.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9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10784" from="100.475601pt,.697339pt" to="100.475601pt,17.5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.697339pt;width:17.3pt;height:16.9pt;mso-position-horizontal-relative:page;mso-position-vertical-relative:paragraph;z-index:254712832" coordorigin="1567,14" coordsize="346,338">
            <v:shape style="position:absolute;left:1567;top:13;width:346;height:338" type="#_x0000_t75" stroked="false">
              <v:imagedata r:id="rId14" o:title=""/>
            </v:shape>
            <v:shape style="position:absolute;left:1567;top:13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4713856">
            <wp:simplePos x="0" y="0"/>
            <wp:positionH relativeFrom="page">
              <wp:posOffset>0</wp:posOffset>
            </wp:positionH>
            <wp:positionV relativeFrom="paragraph">
              <wp:posOffset>-6657410</wp:posOffset>
            </wp:positionV>
            <wp:extent cx="13320001" cy="6534146"/>
            <wp:effectExtent l="0" t="0" r="0" b="0"/>
            <wp:wrapNone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1" cy="6534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95"/>
        <w:ind w:left="11281"/>
        <w:jc w:val="both"/>
      </w:pPr>
      <w:r>
        <w:rPr/>
        <w:drawing>
          <wp:anchor distT="0" distB="0" distL="0" distR="0" allowOverlap="1" layoutInCell="1" locked="0" behindDoc="0" simplePos="0" relativeHeight="254717952">
            <wp:simplePos x="0" y="0"/>
            <wp:positionH relativeFrom="page">
              <wp:posOffset>0</wp:posOffset>
            </wp:positionH>
            <wp:positionV relativeFrom="paragraph">
              <wp:posOffset>88567</wp:posOffset>
            </wp:positionV>
            <wp:extent cx="6156007" cy="4974348"/>
            <wp:effectExtent l="0" t="0" r="0" b="0"/>
            <wp:wrapNone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97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El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7"/>
          <w:w w:val="90"/>
        </w:rPr>
        <w:t>2016-2022 </w:t>
      </w:r>
      <w:r>
        <w:rPr>
          <w:spacing w:val="-4"/>
          <w:w w:val="90"/>
        </w:rPr>
        <w:t>(PED </w:t>
      </w:r>
      <w:r>
        <w:rPr>
          <w:spacing w:val="-6"/>
          <w:w w:val="90"/>
        </w:rPr>
        <w:t>2016- </w:t>
      </w:r>
      <w:r>
        <w:rPr>
          <w:spacing w:val="-5"/>
          <w:w w:val="95"/>
        </w:rPr>
        <w:t>2022)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Eje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V:</w:t>
      </w:r>
      <w:r>
        <w:rPr>
          <w:spacing w:val="-13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Sustentable, </w:t>
      </w:r>
      <w:r>
        <w:rPr>
          <w:spacing w:val="-2"/>
          <w:w w:val="90"/>
        </w:rPr>
        <w:t>que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“el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ordenamiento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23"/>
          <w:w w:val="90"/>
        </w:rPr>
        <w:t> </w:t>
      </w:r>
      <w:r>
        <w:rPr>
          <w:w w:val="90"/>
        </w:rPr>
        <w:t>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herramienta </w:t>
      </w:r>
      <w:r>
        <w:rPr>
          <w:spacing w:val="-3"/>
          <w:w w:val="95"/>
        </w:rPr>
        <w:t>valiosa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indispensable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ges- tión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eficiente,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basada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marco </w:t>
      </w:r>
      <w:r>
        <w:rPr>
          <w:spacing w:val="-3"/>
          <w:w w:val="95"/>
        </w:rPr>
        <w:t>legal </w:t>
      </w:r>
      <w:r>
        <w:rPr>
          <w:w w:val="95"/>
        </w:rPr>
        <w:t>e </w:t>
      </w:r>
      <w:r>
        <w:rPr>
          <w:spacing w:val="-3"/>
          <w:w w:val="95"/>
        </w:rPr>
        <w:t>institucional </w:t>
      </w:r>
      <w:r>
        <w:rPr>
          <w:w w:val="95"/>
        </w:rPr>
        <w:t>que permita un </w:t>
      </w:r>
      <w:r>
        <w:rPr>
          <w:spacing w:val="-3"/>
          <w:w w:val="95"/>
        </w:rPr>
        <w:t>proceso </w:t>
      </w:r>
      <w:r>
        <w:rPr>
          <w:w w:val="95"/>
        </w:rPr>
        <w:t>de </w:t>
      </w:r>
      <w:r>
        <w:rPr>
          <w:spacing w:val="-3"/>
          <w:w w:val="90"/>
        </w:rPr>
        <w:t>planeación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territorial,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ordenado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participativo”.</w:t>
      </w:r>
      <w:r>
        <w:rPr>
          <w:spacing w:val="-16"/>
          <w:w w:val="90"/>
        </w:rPr>
        <w:t> </w:t>
      </w:r>
      <w:r>
        <w:rPr>
          <w:w w:val="90"/>
        </w:rPr>
        <w:t>De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modo,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dicho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definieron</w:t>
      </w:r>
      <w:r>
        <w:rPr>
          <w:spacing w:val="-17"/>
          <w:w w:val="95"/>
        </w:rPr>
        <w:t> </w:t>
      </w:r>
      <w:r>
        <w:rPr>
          <w:w w:val="95"/>
        </w:rPr>
        <w:t>dos</w:t>
      </w:r>
      <w:r>
        <w:rPr>
          <w:spacing w:val="-18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5"/>
        </w:rPr>
        <w:t>tivos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relacionados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primero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ellos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pretende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“consolidar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Planeación </w:t>
      </w:r>
      <w:r>
        <w:rPr>
          <w:w w:val="95"/>
        </w:rPr>
        <w:t>Estatal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Ordenamiento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5"/>
          <w:w w:val="95"/>
        </w:rPr>
        <w:t>Urbano”,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segundo</w:t>
      </w:r>
      <w:r>
        <w:rPr>
          <w:spacing w:val="-16"/>
          <w:w w:val="95"/>
        </w:rPr>
        <w:t> </w:t>
      </w:r>
      <w:r>
        <w:rPr>
          <w:w w:val="95"/>
        </w:rPr>
        <w:t>propone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“impulsar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sis- </w:t>
      </w:r>
      <w:r>
        <w:rPr>
          <w:spacing w:val="-4"/>
          <w:w w:val="90"/>
        </w:rPr>
        <w:t>tema </w:t>
      </w:r>
      <w:r>
        <w:rPr>
          <w:w w:val="90"/>
        </w:rPr>
        <w:t>de </w:t>
      </w:r>
      <w:r>
        <w:rPr>
          <w:spacing w:val="-4"/>
          <w:w w:val="90"/>
        </w:rPr>
        <w:t>asentamientos </w:t>
      </w:r>
      <w:r>
        <w:rPr>
          <w:spacing w:val="-3"/>
          <w:w w:val="90"/>
        </w:rPr>
        <w:t>humanos sustentables </w:t>
      </w:r>
      <w:r>
        <w:rPr>
          <w:spacing w:val="-4"/>
          <w:w w:val="90"/>
        </w:rPr>
        <w:t>en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urbanas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rurales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Oaxaca,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infraes- </w:t>
      </w:r>
      <w:r>
        <w:rPr/>
        <w:t>tructura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calidad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equilibrio</w:t>
      </w:r>
      <w:r>
        <w:rPr>
          <w:spacing w:val="-28"/>
        </w:rPr>
        <w:t> </w:t>
      </w:r>
      <w:r>
        <w:rPr>
          <w:spacing w:val="-5"/>
        </w:rPr>
        <w:t>ambiental”.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0"/>
        </w:rPr>
        <w:t>En este </w:t>
      </w:r>
      <w:r>
        <w:rPr>
          <w:spacing w:val="-4"/>
          <w:w w:val="90"/>
        </w:rPr>
        <w:t>entendido, </w:t>
      </w:r>
      <w:r>
        <w:rPr>
          <w:w w:val="90"/>
        </w:rPr>
        <w:t>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 </w:t>
      </w:r>
      <w:r>
        <w:rPr>
          <w:w w:val="95"/>
        </w:rPr>
        <w:t>Estatal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orienta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concordancia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Nueva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Urbana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Conferencia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 Naciones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 Sostenible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(Hábitat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III),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cambio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paradigma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normas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plani- </w:t>
      </w:r>
      <w:r>
        <w:rPr>
          <w:spacing w:val="-3"/>
          <w:w w:val="90"/>
        </w:rPr>
        <w:t>ficación,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construcción,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desarrollo,</w:t>
      </w:r>
      <w:r>
        <w:rPr>
          <w:spacing w:val="-12"/>
          <w:w w:val="90"/>
        </w:rPr>
        <w:t> </w:t>
      </w:r>
      <w:r>
        <w:rPr>
          <w:w w:val="90"/>
        </w:rPr>
        <w:t>gestión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mejora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urbanas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partir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pilares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apli- </w:t>
      </w:r>
      <w:r>
        <w:rPr>
          <w:spacing w:val="-3"/>
          <w:w w:val="95"/>
        </w:rPr>
        <w:t>cación: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urbanas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nacionales,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legislación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normativas urbanas, planificación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diseño urbano, </w:t>
      </w:r>
      <w:r>
        <w:rPr>
          <w:spacing w:val="-3"/>
          <w:w w:val="95"/>
        </w:rPr>
        <w:t>economía </w:t>
      </w:r>
      <w:r>
        <w:rPr>
          <w:w w:val="95"/>
        </w:rPr>
        <w:t>local y finanzas </w:t>
      </w:r>
      <w:r>
        <w:rPr>
          <w:spacing w:val="-3"/>
          <w:w w:val="95"/>
        </w:rPr>
        <w:t>municipales </w:t>
      </w:r>
      <w:r>
        <w:rPr>
          <w:w w:val="95"/>
        </w:rPr>
        <w:t>e imple- </w:t>
      </w:r>
      <w:r>
        <w:rPr>
          <w:spacing w:val="-3"/>
          <w:w w:val="95"/>
        </w:rPr>
        <w:t>mentación local. Para </w:t>
      </w:r>
      <w:r>
        <w:rPr>
          <w:w w:val="95"/>
        </w:rPr>
        <w:t>lograr lo </w:t>
      </w:r>
      <w:r>
        <w:rPr>
          <w:spacing w:val="-5"/>
          <w:w w:val="95"/>
        </w:rPr>
        <w:t>anterior, </w:t>
      </w:r>
      <w:r>
        <w:rPr>
          <w:w w:val="95"/>
        </w:rPr>
        <w:t>se pro- </w:t>
      </w:r>
      <w:r>
        <w:rPr>
          <w:spacing w:val="-3"/>
          <w:w w:val="95"/>
        </w:rPr>
        <w:t>moverán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localidades: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a)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inclusivas,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habitantes,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generaciones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presentes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futuras, </w:t>
      </w:r>
      <w:r>
        <w:rPr>
          <w:spacing w:val="-3"/>
          <w:w w:val="90"/>
        </w:rPr>
        <w:t>sin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discriminación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ningún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tipo,</w:t>
      </w:r>
      <w:r>
        <w:rPr>
          <w:spacing w:val="-14"/>
          <w:w w:val="90"/>
        </w:rPr>
        <w:t> </w:t>
      </w:r>
      <w:r>
        <w:rPr>
          <w:w w:val="90"/>
        </w:rPr>
        <w:t>puedan</w:t>
      </w:r>
      <w:r>
        <w:rPr>
          <w:spacing w:val="-14"/>
          <w:w w:val="90"/>
        </w:rPr>
        <w:t> </w:t>
      </w:r>
      <w:r>
        <w:rPr>
          <w:w w:val="90"/>
        </w:rPr>
        <w:t>disfrutar </w:t>
      </w:r>
      <w:r>
        <w:rPr>
          <w:spacing w:val="-4"/>
          <w:w w:val="90"/>
        </w:rPr>
        <w:t>libremente </w:t>
      </w:r>
      <w:r>
        <w:rPr>
          <w:w w:val="90"/>
        </w:rPr>
        <w:t>de </w:t>
      </w:r>
      <w:r>
        <w:rPr>
          <w:spacing w:val="-3"/>
          <w:w w:val="90"/>
        </w:rPr>
        <w:t>todos </w:t>
      </w:r>
      <w:r>
        <w:rPr>
          <w:w w:val="90"/>
        </w:rPr>
        <w:t>los </w:t>
      </w:r>
      <w:r>
        <w:rPr>
          <w:spacing w:val="-3"/>
          <w:w w:val="90"/>
        </w:rPr>
        <w:t>espacios </w:t>
      </w:r>
      <w:r>
        <w:rPr>
          <w:spacing w:val="-4"/>
          <w:w w:val="90"/>
        </w:rPr>
        <w:t>físicos, </w:t>
      </w:r>
      <w:r>
        <w:rPr>
          <w:spacing w:val="-3"/>
          <w:w w:val="90"/>
        </w:rPr>
        <w:t>políticos </w:t>
      </w:r>
      <w:r>
        <w:rPr>
          <w:w w:val="90"/>
        </w:rPr>
        <w:t>y </w:t>
      </w:r>
      <w:r>
        <w:rPr>
          <w:spacing w:val="-3"/>
          <w:w w:val="95"/>
        </w:rPr>
        <w:t>sociales,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ejerciendo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18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adecuada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bie- nes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servicios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públicos;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b)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resilientes,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capaces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resistir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recuperarse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rápidamente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riesgos </w:t>
      </w:r>
      <w:r>
        <w:rPr>
          <w:spacing w:val="-3"/>
          <w:w w:val="95"/>
        </w:rPr>
        <w:t>humanos, sociales </w:t>
      </w:r>
      <w:r>
        <w:rPr>
          <w:w w:val="95"/>
        </w:rPr>
        <w:t>y </w:t>
      </w:r>
      <w:r>
        <w:rPr>
          <w:spacing w:val="-3"/>
          <w:w w:val="95"/>
        </w:rPr>
        <w:t>medioambientales,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minimi-</w:t>
      </w:r>
    </w:p>
    <w:p>
      <w:pPr>
        <w:pStyle w:val="BodyText"/>
        <w:spacing w:line="249" w:lineRule="auto" w:before="83"/>
        <w:ind w:left="93" w:right="1584"/>
        <w:jc w:val="both"/>
      </w:pPr>
      <w:r>
        <w:rPr/>
        <w:br w:type="column"/>
      </w:r>
      <w:r>
        <w:rPr/>
        <w:t>zando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impacto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vulnerabilidad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sus</w:t>
      </w:r>
      <w:r>
        <w:rPr>
          <w:spacing w:val="-24"/>
        </w:rPr>
        <w:t> </w:t>
      </w:r>
      <w:r>
        <w:rPr/>
        <w:t>ciu- </w:t>
      </w:r>
      <w:r>
        <w:rPr>
          <w:spacing w:val="-3"/>
          <w:w w:val="95"/>
        </w:rPr>
        <w:t>dadanos;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c)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seguras,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públicos sean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construir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plurales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w w:val="90"/>
        </w:rPr>
        <w:t>pacíficas,</w:t>
      </w:r>
      <w:r>
        <w:rPr>
          <w:spacing w:val="-21"/>
          <w:w w:val="90"/>
        </w:rPr>
        <w:t> </w:t>
      </w:r>
      <w:r>
        <w:rPr>
          <w:w w:val="90"/>
        </w:rPr>
        <w:t>evitando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estigmatización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w w:val="90"/>
        </w:rPr>
        <w:t>grupos </w:t>
      </w:r>
      <w:r>
        <w:rPr>
          <w:spacing w:val="-3"/>
          <w:w w:val="90"/>
        </w:rPr>
        <w:t>sociales; </w:t>
      </w:r>
      <w:r>
        <w:rPr>
          <w:w w:val="90"/>
        </w:rPr>
        <w:t>d) </w:t>
      </w:r>
      <w:r>
        <w:rPr>
          <w:spacing w:val="-3"/>
          <w:w w:val="90"/>
        </w:rPr>
        <w:t>sustentables,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planifiquen su futuro </w:t>
      </w:r>
      <w:r>
        <w:rPr>
          <w:spacing w:val="-3"/>
          <w:w w:val="95"/>
        </w:rPr>
        <w:t>medioambiental,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económico,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soluciones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innovadoras,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vez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pros- peridad </w:t>
      </w:r>
      <w:r>
        <w:rPr>
          <w:w w:val="90"/>
        </w:rPr>
        <w:t>y </w:t>
      </w:r>
      <w:r>
        <w:rPr>
          <w:spacing w:val="-4"/>
          <w:w w:val="90"/>
        </w:rPr>
        <w:t>respeten </w:t>
      </w:r>
      <w:r>
        <w:rPr>
          <w:w w:val="90"/>
        </w:rPr>
        <w:t>los </w:t>
      </w:r>
      <w:r>
        <w:rPr>
          <w:spacing w:val="-3"/>
          <w:w w:val="90"/>
        </w:rPr>
        <w:t>recursos </w:t>
      </w:r>
      <w:r>
        <w:rPr>
          <w:spacing w:val="-4"/>
          <w:w w:val="90"/>
        </w:rPr>
        <w:t>naturales; </w:t>
      </w:r>
      <w:r>
        <w:rPr>
          <w:spacing w:val="-5"/>
          <w:w w:val="90"/>
        </w:rPr>
        <w:t>e) </w:t>
      </w:r>
      <w:r>
        <w:rPr>
          <w:w w:val="90"/>
        </w:rPr>
        <w:t>parti- </w:t>
      </w:r>
      <w:r>
        <w:rPr>
          <w:spacing w:val="-3"/>
          <w:w w:val="90"/>
        </w:rPr>
        <w:t>cipativas,</w:t>
      </w:r>
      <w:r>
        <w:rPr>
          <w:spacing w:val="-10"/>
          <w:w w:val="90"/>
        </w:rPr>
        <w:t> </w:t>
      </w:r>
      <w:r>
        <w:rPr>
          <w:w w:val="90"/>
        </w:rPr>
        <w:t>donde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promueva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participación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habitantes,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generando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sentido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pertenencia </w:t>
      </w:r>
      <w:r>
        <w:rPr>
          <w:w w:val="90"/>
        </w:rPr>
        <w:t>no </w:t>
      </w:r>
      <w:r>
        <w:rPr>
          <w:spacing w:val="-4"/>
          <w:w w:val="90"/>
        </w:rPr>
        <w:t>excluyente </w:t>
      </w:r>
      <w:r>
        <w:rPr>
          <w:w w:val="90"/>
        </w:rPr>
        <w:t>que </w:t>
      </w:r>
      <w:r>
        <w:rPr>
          <w:spacing w:val="-3"/>
          <w:w w:val="90"/>
        </w:rPr>
        <w:t>mejore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cohesión </w:t>
      </w:r>
      <w:r>
        <w:rPr>
          <w:spacing w:val="-3"/>
          <w:w w:val="95"/>
        </w:rPr>
        <w:t>social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interacciones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base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2"/>
          <w:w w:val="95"/>
        </w:rPr>
        <w:t>sociedades </w:t>
      </w:r>
      <w:r>
        <w:rPr>
          <w:spacing w:val="-3"/>
          <w:w w:val="95"/>
        </w:rPr>
        <w:t>plurales, multiculturales </w:t>
      </w:r>
      <w:r>
        <w:rPr>
          <w:w w:val="95"/>
        </w:rPr>
        <w:t>y </w:t>
      </w:r>
      <w:r>
        <w:rPr>
          <w:spacing w:val="-3"/>
          <w:w w:val="95"/>
        </w:rPr>
        <w:t>vivas; </w:t>
      </w:r>
      <w:r>
        <w:rPr>
          <w:w w:val="95"/>
        </w:rPr>
        <w:t>y </w:t>
      </w:r>
      <w:r>
        <w:rPr>
          <w:spacing w:val="5"/>
          <w:w w:val="95"/>
        </w:rPr>
        <w:t>f) </w:t>
      </w:r>
      <w:r>
        <w:rPr>
          <w:spacing w:val="-3"/>
          <w:w w:val="95"/>
        </w:rPr>
        <w:t>compactas,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favorezcan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27"/>
          <w:w w:val="95"/>
        </w:rPr>
        <w:t> </w:t>
      </w:r>
      <w:r>
        <w:rPr>
          <w:w w:val="95"/>
        </w:rPr>
        <w:t>mixto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público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suelo,</w:t>
      </w:r>
      <w:r>
        <w:rPr>
          <w:spacing w:val="-11"/>
          <w:w w:val="90"/>
        </w:rPr>
        <w:t> </w:t>
      </w:r>
      <w:r>
        <w:rPr>
          <w:w w:val="90"/>
        </w:rPr>
        <w:t>valorizando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espacios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perí- </w:t>
      </w:r>
      <w:r>
        <w:rPr>
          <w:spacing w:val="-3"/>
          <w:w w:val="90"/>
        </w:rPr>
        <w:t>metro </w:t>
      </w:r>
      <w:r>
        <w:rPr>
          <w:w w:val="90"/>
        </w:rPr>
        <w:t>urbano y </w:t>
      </w:r>
      <w:r>
        <w:rPr>
          <w:spacing w:val="-3"/>
          <w:w w:val="90"/>
        </w:rPr>
        <w:t>alentando </w:t>
      </w:r>
      <w:r>
        <w:rPr>
          <w:w w:val="90"/>
        </w:rPr>
        <w:t>la </w:t>
      </w:r>
      <w:r>
        <w:rPr>
          <w:spacing w:val="-3"/>
          <w:w w:val="90"/>
        </w:rPr>
        <w:t>movilidad </w:t>
      </w:r>
      <w:r>
        <w:rPr>
          <w:w w:val="90"/>
        </w:rPr>
        <w:t>colectiva, evitando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suburbios</w:t>
      </w:r>
      <w:r>
        <w:rPr>
          <w:spacing w:val="-18"/>
          <w:w w:val="90"/>
        </w:rPr>
        <w:t> </w:t>
      </w:r>
      <w:r>
        <w:rPr>
          <w:w w:val="90"/>
        </w:rPr>
        <w:t>o</w:t>
      </w:r>
      <w:r>
        <w:rPr>
          <w:spacing w:val="-18"/>
          <w:w w:val="90"/>
        </w:rPr>
        <w:t> </w:t>
      </w:r>
      <w:r>
        <w:rPr>
          <w:w w:val="90"/>
        </w:rPr>
        <w:t>barrios </w:t>
      </w:r>
      <w:r>
        <w:rPr>
          <w:spacing w:val="-3"/>
          <w:w w:val="90"/>
        </w:rPr>
        <w:t>dormitorios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mejoren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 </w:t>
      </w:r>
      <w:r>
        <w:rPr>
          <w:spacing w:val="-3"/>
        </w:rPr>
        <w:t>ciudadanos (Hábitat III,</w:t>
      </w:r>
      <w:r>
        <w:rPr>
          <w:spacing w:val="-39"/>
        </w:rPr>
        <w:t> </w:t>
      </w:r>
      <w:r>
        <w:rPr>
          <w:spacing w:val="-4"/>
        </w:rPr>
        <w:t>ONU).</w:t>
      </w:r>
    </w:p>
    <w:p>
      <w:pPr>
        <w:pStyle w:val="BodyText"/>
        <w:spacing w:line="249" w:lineRule="auto" w:before="14"/>
        <w:ind w:left="93" w:right="1584" w:firstLine="283"/>
        <w:jc w:val="both"/>
      </w:pP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fin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w w:val="90"/>
        </w:rPr>
        <w:t>los </w:t>
      </w:r>
      <w:r>
        <w:rPr>
          <w:spacing w:val="-3"/>
          <w:w w:val="90"/>
        </w:rPr>
        <w:t>objetivos enunciados, </w:t>
      </w:r>
      <w:r>
        <w:rPr>
          <w:w w:val="90"/>
        </w:rPr>
        <w:t>el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Plan </w:t>
      </w:r>
      <w:r>
        <w:rPr>
          <w:w w:val="90"/>
        </w:rPr>
        <w:t>Estraté- </w:t>
      </w:r>
      <w:r>
        <w:rPr>
          <w:spacing w:val="-3"/>
          <w:w w:val="95"/>
        </w:rPr>
        <w:t>gico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9"/>
          <w:w w:val="95"/>
        </w:rPr>
        <w:t> </w:t>
      </w:r>
      <w:r>
        <w:rPr>
          <w:w w:val="95"/>
        </w:rPr>
        <w:t>dos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básicos: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1) </w:t>
      </w:r>
      <w:r>
        <w:rPr>
          <w:spacing w:val="-4"/>
          <w:w w:val="90"/>
        </w:rPr>
        <w:t>Ordenamiento Territorial </w:t>
      </w:r>
      <w:r>
        <w:rPr>
          <w:w w:val="90"/>
        </w:rPr>
        <w:t>y </w:t>
      </w:r>
      <w:r>
        <w:rPr>
          <w:spacing w:val="-3"/>
          <w:w w:val="90"/>
        </w:rPr>
        <w:t>Desarrollo Urbano </w:t>
      </w:r>
      <w:r>
        <w:rPr>
          <w:w w:val="90"/>
        </w:rPr>
        <w:t>y </w:t>
      </w:r>
      <w:r>
        <w:rPr>
          <w:spacing w:val="-4"/>
          <w:w w:val="90"/>
        </w:rPr>
        <w:t>2) Mejoramiento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Urbano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Centros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Población, </w:t>
      </w:r>
      <w:r>
        <w:rPr>
          <w:spacing w:val="-3"/>
          <w:w w:val="95"/>
        </w:rPr>
        <w:t>diseñados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20"/>
          <w:w w:val="95"/>
        </w:rPr>
        <w:t> </w:t>
      </w:r>
      <w:r>
        <w:rPr>
          <w:w w:val="95"/>
        </w:rPr>
        <w:t>estatal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mejorar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Progra- mas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permitirán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articular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entidad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inversiones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administra- </w:t>
      </w:r>
      <w:r>
        <w:rPr>
          <w:w w:val="95"/>
        </w:rPr>
        <w:t>ción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6"/>
          <w:w w:val="95"/>
        </w:rPr>
        <w:t> </w:t>
      </w:r>
      <w:r>
        <w:rPr>
          <w:w w:val="95"/>
        </w:rPr>
        <w:t>estatal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municipal,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 </w:t>
      </w:r>
      <w:r>
        <w:rPr/>
        <w:t>sectores</w:t>
      </w:r>
      <w:r>
        <w:rPr>
          <w:spacing w:val="-14"/>
        </w:rPr>
        <w:t> </w:t>
      </w:r>
      <w:r>
        <w:rPr/>
        <w:t>privado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social.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72" w:val="left" w:leader="none"/>
        </w:tabs>
        <w:spacing w:line="249" w:lineRule="auto" w:before="1" w:after="0"/>
        <w:ind w:left="93" w:right="2051" w:firstLine="0"/>
        <w:jc w:val="both"/>
        <w:rPr>
          <w:sz w:val="22"/>
        </w:rPr>
      </w:pPr>
      <w:r>
        <w:rPr>
          <w:spacing w:val="-3"/>
          <w:w w:val="95"/>
          <w:sz w:val="22"/>
        </w:rPr>
        <w:t>Programa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Ordenamiento </w:t>
      </w:r>
      <w:r>
        <w:rPr>
          <w:spacing w:val="-4"/>
          <w:w w:val="95"/>
          <w:sz w:val="22"/>
        </w:rPr>
        <w:t>Territorial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Desarrollo</w:t>
      </w:r>
      <w:r>
        <w:rPr>
          <w:spacing w:val="-12"/>
          <w:sz w:val="22"/>
        </w:rPr>
        <w:t> </w:t>
      </w:r>
      <w:r>
        <w:rPr>
          <w:sz w:val="22"/>
        </w:rPr>
        <w:t>Urbano</w:t>
      </w:r>
    </w:p>
    <w:p>
      <w:pPr>
        <w:pStyle w:val="BodyText"/>
        <w:spacing w:line="249" w:lineRule="auto" w:before="1"/>
        <w:ind w:left="93" w:right="1584"/>
        <w:jc w:val="both"/>
      </w:pP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Estratégico Sectorial </w:t>
      </w:r>
      <w:r>
        <w:rPr>
          <w:spacing w:val="-4"/>
          <w:w w:val="95"/>
        </w:rPr>
        <w:t>(PES), </w:t>
      </w:r>
      <w:r>
        <w:rPr>
          <w:w w:val="95"/>
        </w:rPr>
        <w:t>se </w:t>
      </w:r>
      <w:r>
        <w:rPr>
          <w:spacing w:val="-3"/>
          <w:w w:val="95"/>
        </w:rPr>
        <w:t>implementará </w:t>
      </w:r>
      <w:r>
        <w:rPr>
          <w:w w:val="95"/>
        </w:rPr>
        <w:t>un </w:t>
      </w:r>
      <w:r>
        <w:rPr>
          <w:spacing w:val="-3"/>
          <w:w w:val="95"/>
        </w:rPr>
        <w:t>proceso </w:t>
      </w:r>
      <w:r>
        <w:rPr>
          <w:w w:val="95"/>
        </w:rPr>
        <w:t>de </w:t>
      </w:r>
      <w:r>
        <w:rPr>
          <w:spacing w:val="-3"/>
          <w:w w:val="95"/>
        </w:rPr>
        <w:t>planeación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urbana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principales</w:t>
      </w:r>
    </w:p>
    <w:p>
      <w:pPr>
        <w:pStyle w:val="BodyText"/>
        <w:spacing w:before="3"/>
      </w:pPr>
    </w:p>
    <w:p>
      <w:pPr>
        <w:spacing w:before="0"/>
        <w:ind w:left="0" w:right="0" w:firstLine="0"/>
        <w:jc w:val="both"/>
        <w:rPr>
          <w:b/>
          <w:sz w:val="14"/>
        </w:rPr>
      </w:pPr>
      <w:r>
        <w:rPr/>
        <w:pict>
          <v:line style="position:absolute;mso-position-horizontal-relative:page;mso-position-vertical-relative:paragraph;z-index:25471488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471692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both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146"/>
            <w:col w:w="5617"/>
          </w:cols>
        </w:sectPr>
      </w:pPr>
    </w:p>
    <w:p>
      <w:pPr>
        <w:pStyle w:val="BodyText"/>
        <w:spacing w:line="249" w:lineRule="auto" w:before="56"/>
        <w:ind w:left="1587"/>
        <w:jc w:val="both"/>
      </w:pPr>
      <w:r>
        <w:rPr>
          <w:spacing w:val="-4"/>
        </w:rPr>
        <w:t>centros </w:t>
      </w:r>
      <w:r>
        <w:rPr/>
        <w:t>de </w:t>
      </w:r>
      <w:r>
        <w:rPr>
          <w:spacing w:val="-3"/>
        </w:rPr>
        <w:t>población, conurbaciones </w:t>
      </w:r>
      <w:r>
        <w:rPr/>
        <w:t>y </w:t>
      </w:r>
      <w:r>
        <w:rPr>
          <w:spacing w:val="-3"/>
        </w:rPr>
        <w:t>zonas </w:t>
      </w:r>
      <w:r>
        <w:rPr>
          <w:spacing w:val="-3"/>
          <w:w w:val="90"/>
        </w:rPr>
        <w:t>metropolitanas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Oaxaca.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7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desarrollará </w:t>
      </w:r>
      <w:r>
        <w:rPr>
          <w:w w:val="90"/>
        </w:rPr>
        <w:t>el </w:t>
      </w:r>
      <w:r>
        <w:rPr>
          <w:spacing w:val="-3"/>
          <w:w w:val="90"/>
        </w:rPr>
        <w:t>Programa </w:t>
      </w:r>
      <w:r>
        <w:rPr>
          <w:w w:val="90"/>
        </w:rPr>
        <w:t>Estatal de </w:t>
      </w:r>
      <w:r>
        <w:rPr>
          <w:spacing w:val="-4"/>
          <w:w w:val="90"/>
        </w:rPr>
        <w:t>Ordenamiento </w:t>
      </w:r>
      <w:r>
        <w:rPr>
          <w:spacing w:val="-4"/>
          <w:w w:val="95"/>
        </w:rPr>
        <w:t>Territorial </w:t>
      </w:r>
      <w:r>
        <w:rPr>
          <w:w w:val="95"/>
        </w:rPr>
        <w:t>y </w:t>
      </w:r>
      <w:r>
        <w:rPr>
          <w:spacing w:val="-3"/>
          <w:w w:val="95"/>
        </w:rPr>
        <w:t>Desarrollo Urbano, </w:t>
      </w:r>
      <w:r>
        <w:rPr>
          <w:w w:val="95"/>
        </w:rPr>
        <w:t>cuya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finalidad </w:t>
      </w:r>
      <w:r>
        <w:rPr>
          <w:w w:val="95"/>
        </w:rPr>
        <w:t>es </w:t>
      </w:r>
      <w:r>
        <w:rPr>
          <w:spacing w:val="-4"/>
          <w:w w:val="90"/>
        </w:rPr>
        <w:t>atender </w:t>
      </w:r>
      <w:r>
        <w:rPr>
          <w:spacing w:val="-3"/>
          <w:w w:val="90"/>
        </w:rPr>
        <w:t>las desigualdades regionales </w:t>
      </w:r>
      <w:r>
        <w:rPr>
          <w:w w:val="90"/>
        </w:rPr>
        <w:t>e </w:t>
      </w:r>
      <w:r>
        <w:rPr>
          <w:spacing w:val="-3"/>
          <w:w w:val="90"/>
        </w:rPr>
        <w:t>incidir </w:t>
      </w:r>
      <w:r>
        <w:rPr>
          <w:w w:val="90"/>
        </w:rPr>
        <w:t>en la </w:t>
      </w:r>
      <w:r>
        <w:rPr>
          <w:spacing w:val="-3"/>
          <w:w w:val="95"/>
        </w:rPr>
        <w:t>baja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falta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1"/>
          <w:w w:val="95"/>
        </w:rPr>
        <w:t> </w:t>
      </w:r>
      <w:r>
        <w:rPr>
          <w:w w:val="95"/>
        </w:rPr>
        <w:t>eco-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BodyText"/>
        <w:ind w:left="1593"/>
        <w:jc w:val="both"/>
      </w:pPr>
      <w:r>
        <w:rPr/>
        <w:t>Alineación con el PED 2016-2022:</w:t>
      </w:r>
    </w:p>
    <w:p>
      <w:pPr>
        <w:pStyle w:val="BodyText"/>
        <w:spacing w:line="249" w:lineRule="auto" w:before="56"/>
        <w:ind w:left="186"/>
        <w:jc w:val="both"/>
      </w:pPr>
      <w:r>
        <w:rPr/>
        <w:br w:type="column"/>
      </w:r>
      <w:r>
        <w:rPr>
          <w:spacing w:val="-3"/>
          <w:w w:val="90"/>
        </w:rPr>
        <w:t>nómico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hacerle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frente</w:t>
      </w:r>
      <w:r>
        <w:rPr>
          <w:spacing w:val="-19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w w:val="90"/>
        </w:rPr>
        <w:t>caos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urbano,</w:t>
      </w:r>
      <w:r>
        <w:rPr>
          <w:spacing w:val="-20"/>
          <w:w w:val="90"/>
        </w:rPr>
        <w:t> </w:t>
      </w:r>
      <w:r>
        <w:rPr>
          <w:w w:val="90"/>
        </w:rPr>
        <w:t>la escasa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movilidad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todo,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vulnerabilidad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oaxaqueños,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tribuirá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consolidación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Estatal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Planeación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4"/>
        </w:rPr>
        <w:t>Ordenamiento</w:t>
      </w:r>
      <w:r>
        <w:rPr>
          <w:spacing w:val="-26"/>
        </w:rPr>
        <w:t> </w:t>
      </w:r>
      <w:r>
        <w:rPr>
          <w:spacing w:val="-4"/>
        </w:rPr>
        <w:t>Territorial.</w:t>
      </w:r>
    </w:p>
    <w:p>
      <w:pPr>
        <w:pStyle w:val="BodyText"/>
        <w:spacing w:line="249" w:lineRule="auto" w:before="63"/>
        <w:ind w:left="1546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resultado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espera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totalidad</w:t>
      </w:r>
      <w:r>
        <w:rPr>
          <w:spacing w:val="-19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w w:val="95"/>
        </w:rPr>
        <w:t>población</w:t>
      </w:r>
      <w:r>
        <w:rPr>
          <w:spacing w:val="-8"/>
          <w:w w:val="95"/>
        </w:rPr>
        <w:t> </w:t>
      </w:r>
      <w:r>
        <w:rPr>
          <w:w w:val="95"/>
        </w:rPr>
        <w:t>estatal</w:t>
      </w:r>
      <w:r>
        <w:rPr>
          <w:spacing w:val="-9"/>
          <w:w w:val="95"/>
        </w:rPr>
        <w:t> </w:t>
      </w:r>
      <w:r>
        <w:rPr>
          <w:w w:val="95"/>
        </w:rPr>
        <w:t>sea</w:t>
      </w:r>
      <w:r>
        <w:rPr>
          <w:spacing w:val="-8"/>
          <w:w w:val="95"/>
        </w:rPr>
        <w:t> </w:t>
      </w:r>
      <w:r>
        <w:rPr>
          <w:w w:val="95"/>
        </w:rPr>
        <w:t>favorecida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polí- </w:t>
      </w:r>
      <w:r>
        <w:rPr>
          <w:w w:val="90"/>
        </w:rPr>
        <w:t>ticas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ordenamiento</w:t>
      </w:r>
      <w:r>
        <w:rPr>
          <w:spacing w:val="-19"/>
          <w:w w:val="90"/>
        </w:rPr>
        <w:t> </w:t>
      </w:r>
      <w:r>
        <w:rPr>
          <w:w w:val="90"/>
        </w:rPr>
        <w:t>territorial</w:t>
      </w:r>
      <w:r>
        <w:rPr>
          <w:spacing w:val="-18"/>
          <w:w w:val="90"/>
        </w:rPr>
        <w:t> </w:t>
      </w:r>
      <w:r>
        <w:rPr>
          <w:w w:val="90"/>
        </w:rPr>
        <w:t>estatal,</w:t>
      </w:r>
      <w:r>
        <w:rPr>
          <w:spacing w:val="-19"/>
          <w:w w:val="90"/>
        </w:rPr>
        <w:t> </w:t>
      </w:r>
      <w:r>
        <w:rPr>
          <w:w w:val="90"/>
        </w:rPr>
        <w:t>regional, metropolitano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y/o</w:t>
      </w:r>
      <w:r>
        <w:rPr>
          <w:spacing w:val="-10"/>
          <w:w w:val="90"/>
        </w:rPr>
        <w:t> </w:t>
      </w:r>
      <w:r>
        <w:rPr>
          <w:w w:val="90"/>
        </w:rPr>
        <w:t>municipal,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w w:val="90"/>
        </w:rPr>
        <w:t>menos</w:t>
      </w:r>
      <w:r>
        <w:rPr>
          <w:spacing w:val="-10"/>
          <w:w w:val="90"/>
        </w:rPr>
        <w:t> </w:t>
      </w:r>
      <w:r>
        <w:rPr>
          <w:w w:val="90"/>
        </w:rPr>
        <w:t>80%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ésta,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habita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56</w:t>
      </w:r>
      <w:r>
        <w:rPr>
          <w:spacing w:val="-20"/>
          <w:w w:val="95"/>
        </w:rPr>
        <w:t> </w:t>
      </w:r>
      <w:r>
        <w:rPr>
          <w:w w:val="95"/>
        </w:rPr>
        <w:t>principales</w:t>
      </w:r>
      <w:r>
        <w:rPr>
          <w:spacing w:val="-19"/>
          <w:w w:val="95"/>
        </w:rPr>
        <w:t> </w:t>
      </w:r>
      <w:r>
        <w:rPr>
          <w:w w:val="95"/>
        </w:rPr>
        <w:t>centros </w:t>
      </w:r>
      <w:r>
        <w:rPr>
          <w:w w:val="90"/>
        </w:rPr>
        <w:t>urbanos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población,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beneficie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ventajas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implica</w:t>
      </w:r>
      <w:r>
        <w:rPr>
          <w:spacing w:val="-11"/>
          <w:w w:val="95"/>
        </w:rPr>
        <w:t> </w:t>
      </w:r>
      <w:r>
        <w:rPr>
          <w:w w:val="95"/>
        </w:rPr>
        <w:t>contar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instrumento</w:t>
      </w:r>
      <w:r>
        <w:rPr>
          <w:spacing w:val="-12"/>
          <w:w w:val="95"/>
        </w:rPr>
        <w:t> </w:t>
      </w:r>
      <w:r>
        <w:rPr>
          <w:w w:val="95"/>
        </w:rPr>
        <w:t>local</w:t>
      </w:r>
      <w:r>
        <w:rPr>
          <w:spacing w:val="-11"/>
          <w:w w:val="95"/>
        </w:rPr>
        <w:t> </w:t>
      </w:r>
      <w:r>
        <w:rPr>
          <w:w w:val="95"/>
        </w:rPr>
        <w:t>de planeación</w:t>
      </w:r>
      <w:r>
        <w:rPr>
          <w:spacing w:val="-14"/>
          <w:w w:val="95"/>
        </w:rPr>
        <w:t> </w:t>
      </w:r>
      <w:r>
        <w:rPr>
          <w:w w:val="95"/>
        </w:rPr>
        <w:t>territorial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urbana,</w:t>
      </w:r>
      <w:r>
        <w:rPr>
          <w:spacing w:val="-14"/>
          <w:w w:val="95"/>
        </w:rPr>
        <w:t> </w:t>
      </w:r>
      <w:r>
        <w:rPr>
          <w:w w:val="95"/>
        </w:rPr>
        <w:t>integrándose</w:t>
      </w:r>
      <w:r>
        <w:rPr>
          <w:spacing w:val="-13"/>
          <w:w w:val="95"/>
        </w:rPr>
        <w:t> </w:t>
      </w:r>
      <w:r>
        <w:rPr>
          <w:w w:val="95"/>
        </w:rPr>
        <w:t>al </w:t>
      </w:r>
      <w:r>
        <w:rPr>
          <w:w w:val="90"/>
        </w:rPr>
        <w:t>Sistema de Planeación Estatal del Ordenamiento Territorial, de acuerdo con las características de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territorio,</w:t>
      </w:r>
      <w:r>
        <w:rPr>
          <w:spacing w:val="-20"/>
          <w:w w:val="95"/>
        </w:rPr>
        <w:t> </w:t>
      </w:r>
      <w:r>
        <w:rPr>
          <w:w w:val="95"/>
        </w:rPr>
        <w:t>población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recursos</w:t>
      </w:r>
      <w:r>
        <w:rPr>
          <w:spacing w:val="-19"/>
          <w:w w:val="95"/>
        </w:rPr>
        <w:t> </w:t>
      </w:r>
      <w:r>
        <w:rPr>
          <w:w w:val="95"/>
        </w:rPr>
        <w:t>naturales;</w:t>
      </w:r>
      <w:r>
        <w:rPr>
          <w:spacing w:val="-20"/>
          <w:w w:val="95"/>
        </w:rPr>
        <w:t> </w:t>
      </w:r>
      <w:r>
        <w:rPr>
          <w:w w:val="95"/>
        </w:rPr>
        <w:t>sin </w:t>
      </w:r>
      <w:r>
        <w:rPr/>
        <w:t>omitir que todos estos centros de</w:t>
      </w:r>
      <w:r>
        <w:rPr>
          <w:spacing w:val="-7"/>
        </w:rPr>
        <w:t> </w:t>
      </w:r>
      <w:r>
        <w:rPr/>
        <w:t>población </w:t>
      </w:r>
      <w:r>
        <w:rPr>
          <w:w w:val="95"/>
        </w:rPr>
        <w:t>cuenten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Consejos</w:t>
      </w:r>
      <w:r>
        <w:rPr>
          <w:spacing w:val="-20"/>
          <w:w w:val="95"/>
        </w:rPr>
        <w:t> </w:t>
      </w:r>
      <w:r>
        <w:rPr>
          <w:w w:val="95"/>
        </w:rPr>
        <w:t>Municipales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Orde- namiento Territorial y Desarrollo Urbano, que </w:t>
      </w:r>
      <w:r>
        <w:rPr>
          <w:w w:val="90"/>
        </w:rPr>
        <w:t>serán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órganos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carácter</w:t>
      </w:r>
      <w:r>
        <w:rPr>
          <w:spacing w:val="-18"/>
          <w:w w:val="90"/>
        </w:rPr>
        <w:t> </w:t>
      </w:r>
      <w:r>
        <w:rPr>
          <w:w w:val="90"/>
        </w:rPr>
        <w:t>técnico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consultivo,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participación</w:t>
      </w:r>
      <w:r>
        <w:rPr>
          <w:spacing w:val="-17"/>
          <w:w w:val="95"/>
        </w:rPr>
        <w:t> </w:t>
      </w:r>
      <w:r>
        <w:rPr>
          <w:w w:val="95"/>
        </w:rPr>
        <w:t>ciudadana,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opinión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defini- 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políticas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acciones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impulsen</w:t>
      </w:r>
      <w:r>
        <w:rPr>
          <w:spacing w:val="-16"/>
          <w:w w:val="95"/>
        </w:rPr>
        <w:t> </w:t>
      </w:r>
      <w:r>
        <w:rPr>
          <w:w w:val="95"/>
        </w:rPr>
        <w:t>los </w:t>
      </w:r>
      <w:r>
        <w:rPr>
          <w:w w:val="90"/>
        </w:rPr>
        <w:t>ayuntamientos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materia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ordenamiento</w:t>
      </w:r>
      <w:r>
        <w:rPr>
          <w:spacing w:val="-19"/>
          <w:w w:val="90"/>
        </w:rPr>
        <w:t> </w:t>
      </w:r>
      <w:r>
        <w:rPr>
          <w:w w:val="90"/>
        </w:rPr>
        <w:t>terri- </w:t>
      </w:r>
      <w:r>
        <w:rPr>
          <w:w w:val="95"/>
        </w:rPr>
        <w:t>torial,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3"/>
          <w:w w:val="95"/>
        </w:rPr>
        <w:t> </w:t>
      </w:r>
      <w:r>
        <w:rPr>
          <w:w w:val="95"/>
        </w:rPr>
        <w:t>urbano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fomento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vivienda digna. Para alcanzar estas metas, se impulsará </w:t>
      </w:r>
      <w:r>
        <w:rPr/>
        <w:t>la</w:t>
      </w:r>
      <w:r>
        <w:rPr>
          <w:spacing w:val="-25"/>
        </w:rPr>
        <w:t> </w:t>
      </w:r>
      <w:r>
        <w:rPr/>
        <w:t>actualización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creación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planes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pro- </w:t>
      </w:r>
      <w:r>
        <w:rPr>
          <w:w w:val="95"/>
        </w:rPr>
        <w:t>gramas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cuatro</w:t>
      </w:r>
      <w:r>
        <w:rPr>
          <w:spacing w:val="-12"/>
          <w:w w:val="95"/>
        </w:rPr>
        <w:t> </w:t>
      </w:r>
      <w:r>
        <w:rPr>
          <w:w w:val="95"/>
        </w:rPr>
        <w:t>Zonas</w:t>
      </w:r>
      <w:r>
        <w:rPr>
          <w:spacing w:val="-11"/>
          <w:w w:val="95"/>
        </w:rPr>
        <w:t> </w:t>
      </w:r>
      <w:r>
        <w:rPr>
          <w:w w:val="95"/>
        </w:rPr>
        <w:t>Metropolitanas,</w:t>
      </w:r>
      <w:r>
        <w:rPr>
          <w:spacing w:val="-11"/>
          <w:w w:val="95"/>
        </w:rPr>
        <w:t> </w:t>
      </w:r>
      <w:r>
        <w:rPr>
          <w:w w:val="95"/>
        </w:rPr>
        <w:t>las </w:t>
      </w:r>
      <w:r>
        <w:rPr/>
        <w:t>seis Zonas Conurbadas y las seis</w:t>
      </w:r>
      <w:r>
        <w:rPr>
          <w:spacing w:val="-13"/>
        </w:rPr>
        <w:t> </w:t>
      </w:r>
      <w:r>
        <w:rPr/>
        <w:t>Localidades </w:t>
      </w:r>
      <w:r>
        <w:rPr>
          <w:w w:val="90"/>
        </w:rPr>
        <w:t>Urbanas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6"/>
          <w:w w:val="90"/>
        </w:rPr>
        <w:t> </w:t>
      </w:r>
      <w:r>
        <w:rPr>
          <w:w w:val="90"/>
        </w:rPr>
        <w:t>ya</w:t>
      </w:r>
      <w:r>
        <w:rPr>
          <w:spacing w:val="-7"/>
          <w:w w:val="90"/>
        </w:rPr>
        <w:t> </w:t>
      </w:r>
      <w:r>
        <w:rPr>
          <w:w w:val="90"/>
        </w:rPr>
        <w:t>descritas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Diagnóstico de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Plan.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parte,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estrategia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análisis </w:t>
      </w:r>
      <w:r>
        <w:rPr>
          <w:w w:val="95"/>
        </w:rPr>
        <w:t>de las propuestas de asentamientos</w:t>
      </w:r>
      <w:r>
        <w:rPr>
          <w:spacing w:val="36"/>
          <w:w w:val="95"/>
        </w:rPr>
        <w:t> </w:t>
      </w:r>
      <w:r>
        <w:rPr>
          <w:w w:val="95"/>
        </w:rPr>
        <w:t>humanos</w:t>
      </w:r>
    </w:p>
    <w:p>
      <w:pPr>
        <w:pStyle w:val="BodyText"/>
        <w:spacing w:line="249" w:lineRule="auto" w:before="59"/>
        <w:ind w:left="199" w:right="1585"/>
        <w:jc w:val="both"/>
      </w:pPr>
      <w:r>
        <w:rPr/>
        <w:br w:type="column"/>
      </w:r>
      <w:r>
        <w:rPr>
          <w:w w:val="95"/>
        </w:rPr>
        <w:t>irregulares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regularización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tenencia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 tierra</w:t>
      </w:r>
      <w:r>
        <w:rPr>
          <w:spacing w:val="-12"/>
          <w:w w:val="95"/>
        </w:rPr>
        <w:t> </w:t>
      </w:r>
      <w:r>
        <w:rPr>
          <w:w w:val="95"/>
        </w:rPr>
        <w:t>urbana</w:t>
      </w:r>
      <w:r>
        <w:rPr>
          <w:spacing w:val="-11"/>
          <w:w w:val="95"/>
        </w:rPr>
        <w:t> </w:t>
      </w:r>
      <w:r>
        <w:rPr>
          <w:w w:val="95"/>
        </w:rPr>
        <w:t>pretende</w:t>
      </w:r>
      <w:r>
        <w:rPr>
          <w:spacing w:val="-12"/>
          <w:w w:val="95"/>
        </w:rPr>
        <w:t> </w:t>
      </w:r>
      <w:r>
        <w:rPr>
          <w:w w:val="95"/>
        </w:rPr>
        <w:t>alcanzar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80%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total </w:t>
      </w:r>
      <w:r>
        <w:rPr/>
        <w:t>de</w:t>
      </w:r>
      <w:r>
        <w:rPr>
          <w:spacing w:val="-15"/>
        </w:rPr>
        <w:t> </w:t>
      </w:r>
      <w:r>
        <w:rPr/>
        <w:t>propuestas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concentren.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387" w:val="left" w:leader="none"/>
        </w:tabs>
        <w:spacing w:line="249" w:lineRule="auto" w:before="0" w:after="0"/>
        <w:ind w:left="199" w:right="1856" w:firstLine="0"/>
        <w:jc w:val="both"/>
        <w:rPr>
          <w:sz w:val="22"/>
        </w:rPr>
      </w:pPr>
      <w:r>
        <w:rPr>
          <w:spacing w:val="-3"/>
          <w:w w:val="95"/>
          <w:sz w:val="22"/>
        </w:rPr>
        <w:t>Programa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Mejoramiento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Urbano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3"/>
          <w:sz w:val="22"/>
        </w:rPr>
        <w:t>Centros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Población</w:t>
      </w:r>
    </w:p>
    <w:p>
      <w:pPr>
        <w:pStyle w:val="BodyText"/>
        <w:spacing w:line="249" w:lineRule="auto" w:before="2"/>
        <w:ind w:left="199" w:right="1585"/>
        <w:jc w:val="both"/>
      </w:pPr>
      <w:r>
        <w:rPr>
          <w:spacing w:val="-4"/>
          <w:w w:val="95"/>
        </w:rPr>
        <w:t>Actualmente,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 de Oaxaca </w:t>
      </w:r>
      <w:r>
        <w:rPr>
          <w:spacing w:val="-3"/>
          <w:w w:val="95"/>
        </w:rPr>
        <w:t>presentan problemáticas </w:t>
      </w:r>
      <w:r>
        <w:rPr>
          <w:w w:val="95"/>
        </w:rPr>
        <w:t>que </w:t>
      </w:r>
      <w:r>
        <w:rPr>
          <w:spacing w:val="-3"/>
          <w:w w:val="95"/>
        </w:rPr>
        <w:t>serán </w:t>
      </w:r>
      <w:r>
        <w:rPr>
          <w:spacing w:val="-4"/>
          <w:w w:val="90"/>
        </w:rPr>
        <w:t>atendidas </w:t>
      </w:r>
      <w:r>
        <w:rPr>
          <w:spacing w:val="-3"/>
          <w:w w:val="90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implementación </w:t>
      </w:r>
      <w:r>
        <w:rPr>
          <w:w w:val="90"/>
        </w:rPr>
        <w:t>del </w:t>
      </w:r>
      <w:r>
        <w:rPr>
          <w:spacing w:val="-3"/>
          <w:w w:val="90"/>
        </w:rPr>
        <w:t>Programa </w:t>
      </w:r>
      <w:r>
        <w:rPr>
          <w:w w:val="90"/>
        </w:rPr>
        <w:t>de </w:t>
      </w:r>
      <w:r>
        <w:rPr>
          <w:spacing w:val="-4"/>
          <w:w w:val="90"/>
        </w:rPr>
        <w:t>Mejoramiento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Urbano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Centros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Población, </w:t>
      </w:r>
      <w:r>
        <w:rPr>
          <w:spacing w:val="-3"/>
          <w:w w:val="95"/>
        </w:rPr>
        <w:t>cuyo objetivo </w:t>
      </w:r>
      <w:r>
        <w:rPr>
          <w:w w:val="95"/>
        </w:rPr>
        <w:t>es </w:t>
      </w:r>
      <w:r>
        <w:rPr>
          <w:spacing w:val="-3"/>
          <w:w w:val="95"/>
        </w:rPr>
        <w:t>impulsar acciones urbanísticas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habitabilidad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dichos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centros.</w:t>
      </w:r>
    </w:p>
    <w:p>
      <w:pPr>
        <w:pStyle w:val="BodyText"/>
        <w:spacing w:line="249" w:lineRule="auto" w:before="4"/>
        <w:ind w:left="199" w:right="1584" w:firstLine="283"/>
        <w:jc w:val="both"/>
      </w:pP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ciudades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conside- </w:t>
      </w:r>
      <w:r>
        <w:rPr>
          <w:w w:val="90"/>
        </w:rPr>
        <w:t>rar </w:t>
      </w:r>
      <w:r>
        <w:rPr>
          <w:spacing w:val="-3"/>
          <w:w w:val="90"/>
        </w:rPr>
        <w:t>principios </w:t>
      </w:r>
      <w:r>
        <w:rPr>
          <w:w w:val="90"/>
        </w:rPr>
        <w:t>de </w:t>
      </w:r>
      <w:r>
        <w:rPr>
          <w:spacing w:val="-4"/>
          <w:w w:val="90"/>
        </w:rPr>
        <w:t>accesibilidad </w:t>
      </w:r>
      <w:r>
        <w:rPr>
          <w:spacing w:val="-3"/>
          <w:w w:val="90"/>
        </w:rPr>
        <w:t>universal, seguridad vial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sostenibilidad</w:t>
      </w:r>
      <w:r>
        <w:rPr>
          <w:spacing w:val="-13"/>
          <w:w w:val="90"/>
        </w:rPr>
        <w:t> </w:t>
      </w:r>
      <w:r>
        <w:rPr>
          <w:w w:val="90"/>
        </w:rPr>
        <w:t>priorizando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movilidad</w:t>
      </w:r>
      <w:r>
        <w:rPr>
          <w:spacing w:val="-13"/>
          <w:w w:val="90"/>
        </w:rPr>
        <w:t> </w:t>
      </w:r>
      <w:r>
        <w:rPr>
          <w:w w:val="90"/>
        </w:rPr>
        <w:t>activa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adoptando</w:t>
      </w:r>
      <w:r>
        <w:rPr>
          <w:spacing w:val="-17"/>
        </w:rPr>
        <w:t> </w:t>
      </w:r>
      <w:r>
        <w:rPr>
          <w:spacing w:val="-3"/>
        </w:rPr>
        <w:t>diversos</w:t>
      </w:r>
      <w:r>
        <w:rPr>
          <w:spacing w:val="-16"/>
        </w:rPr>
        <w:t> </w:t>
      </w:r>
      <w:r>
        <w:rPr>
          <w:spacing w:val="-3"/>
        </w:rPr>
        <w:t>tipos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intervención</w:t>
      </w:r>
      <w:r>
        <w:rPr>
          <w:spacing w:val="-17"/>
        </w:rPr>
        <w:t> </w:t>
      </w:r>
      <w:r>
        <w:rPr/>
        <w:t>de </w:t>
      </w:r>
      <w:r>
        <w:rPr>
          <w:spacing w:val="-3"/>
          <w:w w:val="90"/>
        </w:rPr>
        <w:t>calles </w:t>
      </w:r>
      <w:r>
        <w:rPr>
          <w:w w:val="90"/>
        </w:rPr>
        <w:t>según </w:t>
      </w:r>
      <w:r>
        <w:rPr>
          <w:spacing w:val="-3"/>
          <w:w w:val="90"/>
        </w:rPr>
        <w:t>las características espaciales, flujos </w:t>
      </w:r>
      <w:r>
        <w:rPr>
          <w:w w:val="90"/>
        </w:rPr>
        <w:t>de </w:t>
      </w:r>
      <w:r>
        <w:rPr>
          <w:spacing w:val="-3"/>
        </w:rPr>
        <w:t>usuarios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dinámicas</w:t>
      </w:r>
      <w:r>
        <w:rPr>
          <w:spacing w:val="-22"/>
        </w:rPr>
        <w:t> </w:t>
      </w:r>
      <w:r>
        <w:rPr>
          <w:spacing w:val="-3"/>
        </w:rPr>
        <w:t>viales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/>
        <w:t>rutas.</w:t>
      </w:r>
    </w:p>
    <w:p>
      <w:pPr>
        <w:pStyle w:val="BodyText"/>
        <w:spacing w:line="249" w:lineRule="auto" w:before="6"/>
        <w:ind w:left="199" w:right="1585" w:firstLine="283"/>
        <w:jc w:val="both"/>
      </w:pPr>
      <w:r>
        <w:rPr>
          <w:spacing w:val="-4"/>
          <w:w w:val="95"/>
        </w:rPr>
        <w:t>Favoreciendo </w:t>
      </w:r>
      <w:r>
        <w:rPr>
          <w:spacing w:val="-3"/>
          <w:w w:val="95"/>
        </w:rPr>
        <w:t>así </w:t>
      </w:r>
      <w:r>
        <w:rPr>
          <w:w w:val="95"/>
        </w:rPr>
        <w:t>la </w:t>
      </w:r>
      <w:r>
        <w:rPr>
          <w:spacing w:val="-3"/>
          <w:w w:val="95"/>
        </w:rPr>
        <w:t>planeación </w:t>
      </w:r>
      <w:r>
        <w:rPr>
          <w:w w:val="95"/>
        </w:rPr>
        <w:t>de </w:t>
      </w:r>
      <w:r>
        <w:rPr>
          <w:spacing w:val="-3"/>
          <w:w w:val="95"/>
        </w:rPr>
        <w:t>ciudades compactas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políticas </w:t>
      </w:r>
      <w:r>
        <w:rPr>
          <w:w w:val="95"/>
        </w:rPr>
        <w:t>de </w:t>
      </w:r>
      <w:r>
        <w:rPr>
          <w:spacing w:val="-3"/>
          <w:w w:val="95"/>
        </w:rPr>
        <w:t>Movilidad </w:t>
      </w:r>
      <w:r>
        <w:rPr>
          <w:w w:val="95"/>
        </w:rPr>
        <w:t>que </w:t>
      </w:r>
      <w:r>
        <w:rPr>
          <w:spacing w:val="-3"/>
          <w:w w:val="95"/>
        </w:rPr>
        <w:t>reduzcan las necesidades </w:t>
      </w:r>
      <w:r>
        <w:rPr>
          <w:w w:val="95"/>
        </w:rPr>
        <w:t>de </w:t>
      </w:r>
      <w:r>
        <w:rPr>
          <w:spacing w:val="-3"/>
          <w:w w:val="95"/>
        </w:rPr>
        <w:t>traslado </w:t>
      </w:r>
      <w:r>
        <w:rPr>
          <w:w w:val="95"/>
        </w:rPr>
        <w:t>y </w:t>
      </w:r>
      <w:r>
        <w:rPr>
          <w:spacing w:val="-3"/>
          <w:w w:val="95"/>
        </w:rPr>
        <w:t>generen </w:t>
      </w:r>
      <w:r>
        <w:rPr>
          <w:spacing w:val="-4"/>
          <w:w w:val="95"/>
        </w:rPr>
        <w:t>accesibilidad </w:t>
      </w:r>
      <w:r>
        <w:rPr>
          <w:w w:val="95"/>
        </w:rPr>
        <w:t>a </w:t>
      </w:r>
      <w:r>
        <w:rPr>
          <w:spacing w:val="-4"/>
          <w:w w:val="95"/>
        </w:rPr>
        <w:t>equipamiento </w:t>
      </w:r>
      <w:r>
        <w:rPr>
          <w:w w:val="95"/>
        </w:rPr>
        <w:t>y </w:t>
      </w:r>
      <w:r>
        <w:rPr>
          <w:spacing w:val="-3"/>
          <w:w w:val="95"/>
        </w:rPr>
        <w:t>espacio </w:t>
      </w:r>
      <w:r>
        <w:rPr>
          <w:spacing w:val="-4"/>
          <w:w w:val="95"/>
        </w:rPr>
        <w:t>público, </w:t>
      </w:r>
      <w:r>
        <w:rPr>
          <w:spacing w:val="-3"/>
          <w:w w:val="95"/>
        </w:rPr>
        <w:t>con enfoque metropolitano integral con </w:t>
      </w:r>
      <w:r>
        <w:rPr>
          <w:w w:val="95"/>
        </w:rPr>
        <w:t>prece- </w:t>
      </w:r>
      <w:r>
        <w:rPr>
          <w:spacing w:val="-3"/>
          <w:w w:val="95"/>
        </w:rPr>
        <w:t>dencia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municipales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3"/>
        </w:rPr>
        <w:t>urbano.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35" w:space="40"/>
            <w:col w:w="4120" w:space="39"/>
            <w:col w:w="5482" w:space="40"/>
            <w:col w:w="5724"/>
          </w:cols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84"/>
        <w:ind w:left="11281"/>
      </w:pPr>
      <w:r>
        <w:rPr/>
        <w:pict>
          <v:shape style="position:absolute;margin-left:79.370003pt;margin-top:-252.373459pt;width:405.4pt;height:322pt;mso-position-horizontal-relative:page;mso-position-vertical-relative:paragraph;z-index:254726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7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24" w:space="0" w:color="FFFFFF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01" w:hRule="atLeast"/>
                    </w:trPr>
                    <w:tc>
                      <w:tcPr>
                        <w:tcW w:w="1605" w:type="dxa"/>
                        <w:tcBorders>
                          <w:top w:val="single" w:sz="24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5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Consolidar el Sistema de </w:t>
                        </w:r>
                        <w:r>
                          <w:rPr>
                            <w:sz w:val="16"/>
                          </w:rPr>
                          <w:t>Planeación Estatal del </w:t>
                        </w:r>
                        <w:r>
                          <w:rPr>
                            <w:w w:val="90"/>
                            <w:sz w:val="16"/>
                          </w:rPr>
                          <w:t>Ordenamiento Territorial </w:t>
                        </w:r>
                        <w:r>
                          <w:rPr>
                            <w:w w:val="95"/>
                            <w:sz w:val="16"/>
                          </w:rPr>
                          <w:t>y del Desarrollo Urbano </w:t>
                        </w:r>
                        <w:r>
                          <w:rPr>
                            <w:sz w:val="16"/>
                          </w:rPr>
                          <w:t>en el Estado.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4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1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 la elaboración de instrumentos de pla- </w:t>
                        </w:r>
                        <w:r>
                          <w:rPr>
                            <w:w w:val="90"/>
                            <w:sz w:val="16"/>
                          </w:rPr>
                          <w:t>neación del ordenamien- </w:t>
                        </w:r>
                        <w:r>
                          <w:rPr>
                            <w:w w:val="95"/>
                            <w:sz w:val="16"/>
                          </w:rPr>
                          <w:t>to territorial en Oaxaca a partir de la interacción y retroalimentación entre </w:t>
                        </w:r>
                        <w:r>
                          <w:rPr>
                            <w:sz w:val="16"/>
                          </w:rPr>
                          <w:t>las instituciones, en sus </w:t>
                        </w:r>
                        <w:r>
                          <w:rPr>
                            <w:w w:val="95"/>
                            <w:sz w:val="16"/>
                          </w:rPr>
                          <w:t>ámbitos de competencia </w:t>
                        </w:r>
                        <w:r>
                          <w:rPr>
                            <w:sz w:val="16"/>
                          </w:rPr>
                          <w:t>y en la sociedad.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24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5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 w:right="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Contar con un Programa </w:t>
                        </w:r>
                        <w:r>
                          <w:rPr>
                            <w:w w:val="90"/>
                            <w:sz w:val="16"/>
                          </w:rPr>
                          <w:t>de Ordenamiento Territo- </w:t>
                        </w:r>
                        <w:r>
                          <w:rPr>
                            <w:sz w:val="16"/>
                          </w:rPr>
                          <w:t>rial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Urbano para el beneficio de la población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Oaxaca.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4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Elaborar programas de ordenamiento territorial.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Elaborar programas de desarrollo urbano.</w:t>
                        </w:r>
                      </w:p>
                    </w:tc>
                  </w:tr>
                  <w:tr>
                    <w:trPr>
                      <w:trHeight w:val="18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51" w:right="1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 Propiciar un uso más </w:t>
                        </w:r>
                        <w:r>
                          <w:rPr>
                            <w:w w:val="95"/>
                            <w:sz w:val="16"/>
                          </w:rPr>
                          <w:t>eficiente del suelo con base en las caracterís- </w:t>
                        </w:r>
                        <w:r>
                          <w:rPr>
                            <w:w w:val="90"/>
                            <w:sz w:val="16"/>
                          </w:rPr>
                          <w:t>ticas y potencialidades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6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del territorio oaxaqueño </w:t>
                        </w:r>
                        <w:r>
                          <w:rPr>
                            <w:sz w:val="16"/>
                          </w:rPr>
                          <w:t>y en estricto apego a la normatividad.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031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before="97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-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Generar el bienestar </w:t>
                        </w:r>
                        <w:r>
                          <w:rPr>
                            <w:w w:val="95"/>
                            <w:sz w:val="16"/>
                          </w:rPr>
                          <w:t>social y la competitividad territorial congruentes </w:t>
                        </w:r>
                        <w:r>
                          <w:rPr>
                            <w:sz w:val="16"/>
                          </w:rPr>
                          <w:t>con las vocaciones de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1" w:right="8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localidades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urbanas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rurales de Oaxaca, respe- </w:t>
                        </w:r>
                        <w:r>
                          <w:rPr>
                            <w:sz w:val="16"/>
                          </w:rPr>
                          <w:t>tando 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ambiente.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Alineación del Programa con el PED 2016-2022: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line style="position:absolute;mso-position-horizontal-relative:page;mso-position-vertical-relative:paragraph;z-index:-248597504;mso-wrap-distance-left:0;mso-wrap-distance-right:0" from="78.365303pt,17.225569pt" to="484.724303pt,17.225569pt" stroked="true" strokeweight=".5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95" w:firstLine="283"/>
        <w:jc w:val="both"/>
      </w:pP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esta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24"/>
          <w:w w:val="90"/>
        </w:rPr>
        <w:t> </w:t>
      </w:r>
      <w:r>
        <w:rPr>
          <w:w w:val="90"/>
        </w:rPr>
        <w:t>Estatal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Ordena- </w:t>
      </w:r>
      <w:r>
        <w:rPr>
          <w:spacing w:val="-4"/>
          <w:w w:val="90"/>
        </w:rPr>
        <w:t>miento Territorial </w:t>
      </w:r>
      <w:r>
        <w:rPr>
          <w:w w:val="90"/>
        </w:rPr>
        <w:t>y </w:t>
      </w:r>
      <w:r>
        <w:rPr>
          <w:spacing w:val="-3"/>
          <w:w w:val="90"/>
        </w:rPr>
        <w:t>Desarrollo Urbano promoverá </w:t>
      </w:r>
      <w:r>
        <w:rPr>
          <w:w w:val="90"/>
        </w:rPr>
        <w:t>la </w:t>
      </w:r>
      <w:r>
        <w:rPr>
          <w:spacing w:val="-3"/>
          <w:w w:val="90"/>
        </w:rPr>
        <w:t>coordinación interinstitucional </w:t>
      </w:r>
      <w:r>
        <w:rPr>
          <w:w w:val="90"/>
        </w:rPr>
        <w:t>de los </w:t>
      </w:r>
      <w:r>
        <w:rPr>
          <w:spacing w:val="-3"/>
          <w:w w:val="90"/>
        </w:rPr>
        <w:t>tres </w:t>
      </w:r>
      <w:r>
        <w:rPr>
          <w:w w:val="90"/>
        </w:rPr>
        <w:t>órde- 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Gobierno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ordenamiento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sustentable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territorio,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impulso</w:t>
      </w:r>
      <w:r>
        <w:rPr>
          <w:spacing w:val="-21"/>
          <w:w w:val="90"/>
        </w:rPr>
        <w:t> </w:t>
      </w:r>
      <w:r>
        <w:rPr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urbano,</w:t>
      </w:r>
      <w:r>
        <w:rPr>
          <w:spacing w:val="-21"/>
          <w:w w:val="90"/>
        </w:rPr>
        <w:t> </w:t>
      </w:r>
      <w:r>
        <w:rPr>
          <w:w w:val="90"/>
        </w:rPr>
        <w:t>regio- </w:t>
      </w:r>
      <w:r>
        <w:rPr>
          <w:spacing w:val="-3"/>
          <w:w w:val="95"/>
        </w:rPr>
        <w:t>nal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metropolitano,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valora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seguridad, </w:t>
      </w:r>
      <w:r>
        <w:rPr>
          <w:w w:val="90"/>
        </w:rPr>
        <w:t>la </w:t>
      </w:r>
      <w:r>
        <w:rPr>
          <w:spacing w:val="-4"/>
          <w:w w:val="90"/>
        </w:rPr>
        <w:t>inclusión, </w:t>
      </w:r>
      <w:r>
        <w:rPr>
          <w:w w:val="90"/>
        </w:rPr>
        <w:t>la </w:t>
      </w:r>
      <w:r>
        <w:rPr>
          <w:spacing w:val="-3"/>
          <w:w w:val="90"/>
        </w:rPr>
        <w:t>movilidad, </w:t>
      </w:r>
      <w:r>
        <w:rPr>
          <w:w w:val="90"/>
        </w:rPr>
        <w:t>la </w:t>
      </w:r>
      <w:r>
        <w:rPr>
          <w:spacing w:val="-4"/>
          <w:w w:val="90"/>
        </w:rPr>
        <w:t>resiliencia</w:t>
      </w:r>
      <w:r>
        <w:rPr>
          <w:spacing w:val="-8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line="249" w:lineRule="auto" w:before="84"/>
        <w:ind w:left="191" w:right="11279" w:firstLine="283"/>
        <w:jc w:val="both"/>
      </w:pPr>
      <w:r>
        <w:rPr/>
        <w:br w:type="column"/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evidente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ordenamiento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regu- larización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tierra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vía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titulación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terrenos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nacionales,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certifica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transmisión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propiedad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propician</w:t>
      </w:r>
      <w:r>
        <w:rPr>
          <w:spacing w:val="-29"/>
          <w:w w:val="95"/>
        </w:rPr>
        <w:t> </w:t>
      </w:r>
      <w:r>
        <w:rPr>
          <w:w w:val="95"/>
        </w:rPr>
        <w:t>oportunidades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inver- </w:t>
      </w:r>
      <w:r>
        <w:rPr>
          <w:spacing w:val="-3"/>
          <w:w w:val="95"/>
        </w:rPr>
        <w:t>sión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desarrollo,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tam-</w:t>
      </w:r>
    </w:p>
    <w:p>
      <w:pPr>
        <w:pStyle w:val="BodyText"/>
        <w:tabs>
          <w:tab w:pos="5740" w:val="left" w:leader="none"/>
          <w:tab w:pos="13867" w:val="left" w:leader="none"/>
        </w:tabs>
        <w:spacing w:line="249" w:lineRule="auto" w:before="3"/>
        <w:ind w:left="191" w:right="1536"/>
        <w:jc w:val="both"/>
      </w:pPr>
      <w:r>
        <w:rPr/>
        <w:pict>
          <v:shape style="position:absolute;margin-left:565.228027pt;margin-top:-172.877167pt;width:405.4pt;height:178.1pt;mso-position-horizontal-relative:page;mso-position-vertical-relative:paragraph;z-index:254727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52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3" w:lineRule="exact" w:before="8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3" w:lineRule="exact" w:before="8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un sistema de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la competitivi-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Generar las condiciones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 políticas públicas de desarrollo de infraes-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asentamientos humanos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dad económica territorial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política pública para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tructura urbana para la movilidad activa, rescate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sustentables en las áreas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de acuerdo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establecer ciudades y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espacios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ciudades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urbanas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rurales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 la vocación de cada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comunidades compactas,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comunidades.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xaca, con infraestructura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armonía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conectadas y sustenta-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47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calidad y equilibrio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 ambiente.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bles que favorezcan 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ambiental.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movilidad activa, la co-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Orientar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recursos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distintos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fondos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hesión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para implementar programas y obras con impacto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3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económico.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metropolitano.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2" w:lineRule="exact" w:before="2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 infraestructura urbana que fortalezca el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equipamiento de los centros de población Realizar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mejoramiento y rehabilitación de vialidades.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0"/>
        </w:rPr>
        <w:t>bién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fomenta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tributación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municipios,</w:t>
      </w:r>
      <w:r>
        <w:rPr/>
        <w:tab/>
      </w:r>
      <w:r>
        <w:rPr>
          <w:w w:val="88"/>
          <w:u w:val="single"/>
        </w:rPr>
        <w:t> </w:t>
      </w:r>
      <w:r>
        <w:rPr>
          <w:u w:val="single"/>
        </w:rPr>
        <w:tab/>
      </w:r>
      <w:r>
        <w:rPr/>
        <w:t> el estado y la </w:t>
      </w:r>
      <w:r>
        <w:rPr>
          <w:spacing w:val="-3"/>
        </w:rPr>
        <w:t>federación. </w:t>
      </w:r>
      <w:r>
        <w:rPr/>
        <w:t>La </w:t>
      </w:r>
      <w:r>
        <w:rPr>
          <w:spacing w:val="-3"/>
        </w:rPr>
        <w:t>rectoría </w:t>
      </w:r>
      <w:r>
        <w:rPr/>
        <w:t>del</w:t>
      </w:r>
      <w:r>
        <w:rPr>
          <w:spacing w:val="9"/>
        </w:rPr>
        <w:t> </w:t>
      </w:r>
      <w:r>
        <w:rPr/>
        <w:t>Gobierno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30" w:space="40"/>
            <w:col w:w="15410"/>
          </w:cols>
        </w:sectPr>
      </w:pPr>
    </w:p>
    <w:p>
      <w:pPr>
        <w:pStyle w:val="BodyText"/>
        <w:spacing w:line="249" w:lineRule="auto" w:before="1"/>
        <w:ind w:left="1595" w:right="75"/>
        <w:jc w:val="both"/>
      </w:pPr>
      <w:r>
        <w:rPr>
          <w:w w:val="90"/>
        </w:rPr>
        <w:t>la </w:t>
      </w:r>
      <w:r>
        <w:rPr>
          <w:spacing w:val="-4"/>
          <w:w w:val="90"/>
        </w:rPr>
        <w:t>sustentabilidad. </w:t>
      </w:r>
      <w:r>
        <w:rPr>
          <w:spacing w:val="-3"/>
          <w:w w:val="90"/>
        </w:rPr>
        <w:t>Ello </w:t>
      </w:r>
      <w:r>
        <w:rPr>
          <w:spacing w:val="-4"/>
          <w:w w:val="90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elaboración </w:t>
      </w:r>
      <w:r>
        <w:rPr>
          <w:w w:val="90"/>
        </w:rPr>
        <w:t>de </w:t>
      </w:r>
      <w:r>
        <w:rPr>
          <w:spacing w:val="-3"/>
          <w:w w:val="90"/>
        </w:rPr>
        <w:t>programas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certeza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jurídica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distintas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formas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propiedad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brindar</w:t>
      </w:r>
      <w:r>
        <w:rPr>
          <w:spacing w:val="-8"/>
          <w:w w:val="90"/>
        </w:rPr>
        <w:t> </w:t>
      </w:r>
      <w:r>
        <w:rPr>
          <w:w w:val="90"/>
        </w:rPr>
        <w:t>con- </w:t>
      </w:r>
      <w:r>
        <w:rPr>
          <w:spacing w:val="-3"/>
          <w:w w:val="95"/>
        </w:rPr>
        <w:t>diciones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asentamientos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huma- </w:t>
      </w:r>
      <w:r>
        <w:rPr/>
        <w:t>nos,</w:t>
      </w:r>
      <w:r>
        <w:rPr>
          <w:spacing w:val="-27"/>
        </w:rPr>
        <w:t> </w:t>
      </w:r>
      <w:r>
        <w:rPr>
          <w:spacing w:val="-4"/>
        </w:rPr>
        <w:t>tanto</w:t>
      </w:r>
      <w:r>
        <w:rPr>
          <w:spacing w:val="-27"/>
        </w:rPr>
        <w:t> </w:t>
      </w:r>
      <w:r>
        <w:rPr/>
        <w:t>en</w:t>
      </w:r>
      <w:r>
        <w:rPr>
          <w:spacing w:val="-26"/>
        </w:rPr>
        <w:t> </w:t>
      </w:r>
      <w:r>
        <w:rPr>
          <w:spacing w:val="-3"/>
        </w:rPr>
        <w:t>zonas</w:t>
      </w:r>
      <w:r>
        <w:rPr>
          <w:spacing w:val="-27"/>
        </w:rPr>
        <w:t> </w:t>
      </w:r>
      <w:r>
        <w:rPr>
          <w:spacing w:val="-3"/>
        </w:rPr>
        <w:t>urbanas</w:t>
      </w:r>
      <w:r>
        <w:rPr>
          <w:spacing w:val="-26"/>
        </w:rPr>
        <w:t> </w:t>
      </w:r>
      <w:r>
        <w:rPr>
          <w:spacing w:val="-3"/>
        </w:rPr>
        <w:t>como</w:t>
      </w:r>
      <w:r>
        <w:rPr>
          <w:spacing w:val="-27"/>
        </w:rPr>
        <w:t> </w:t>
      </w:r>
      <w:r>
        <w:rPr/>
        <w:t>rurales.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2102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472512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Desarrollo Urbano y Ordenamiento Territorial</w:t>
      </w:r>
    </w:p>
    <w:p>
      <w:pPr>
        <w:pStyle w:val="BodyText"/>
        <w:spacing w:line="249" w:lineRule="auto" w:before="2"/>
        <w:ind w:left="114"/>
        <w:jc w:val="both"/>
      </w:pPr>
      <w:r>
        <w:rPr/>
        <w:br w:type="column"/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tema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dará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Comi- </w:t>
      </w:r>
      <w:r>
        <w:rPr>
          <w:spacing w:val="-3"/>
        </w:rPr>
        <w:t>sión</w:t>
      </w:r>
      <w:r>
        <w:rPr>
          <w:spacing w:val="-22"/>
        </w:rPr>
        <w:t> </w:t>
      </w:r>
      <w:r>
        <w:rPr/>
        <w:t>para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Regularización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5"/>
        </w:rPr>
        <w:t>Tenencia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 </w:t>
      </w:r>
      <w:r>
        <w:rPr>
          <w:w w:val="95"/>
        </w:rPr>
        <w:t>Tierra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Urbana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instancias federales </w:t>
      </w:r>
      <w:r>
        <w:rPr>
          <w:w w:val="90"/>
        </w:rPr>
        <w:t>y </w:t>
      </w:r>
      <w:r>
        <w:rPr>
          <w:spacing w:val="-3"/>
          <w:w w:val="90"/>
        </w:rPr>
        <w:t>municipales implicadas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lo </w:t>
      </w:r>
      <w:r>
        <w:rPr>
          <w:spacing w:val="-3"/>
        </w:rPr>
        <w:t>particular.</w:t>
      </w:r>
    </w:p>
    <w:p>
      <w:pPr>
        <w:pStyle w:val="BodyText"/>
        <w:spacing w:line="249" w:lineRule="auto" w:before="1"/>
        <w:ind w:left="1547" w:firstLine="283"/>
        <w:jc w:val="both"/>
      </w:pPr>
      <w:r>
        <w:rPr/>
        <w:br w:type="column"/>
      </w:r>
      <w:r>
        <w:rPr>
          <w:spacing w:val="-3"/>
        </w:rPr>
        <w:t>Para</w:t>
      </w:r>
      <w:r>
        <w:rPr>
          <w:spacing w:val="-20"/>
        </w:rPr>
        <w:t> </w:t>
      </w:r>
      <w:r>
        <w:rPr/>
        <w:t>lograr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objetivo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este</w:t>
      </w:r>
      <w:r>
        <w:rPr>
          <w:spacing w:val="-19"/>
        </w:rPr>
        <w:t> </w:t>
      </w:r>
      <w:r>
        <w:rPr>
          <w:spacing w:val="-3"/>
        </w:rPr>
        <w:t>Programa</w:t>
      </w:r>
      <w:r>
        <w:rPr>
          <w:spacing w:val="-20"/>
        </w:rPr>
        <w:t> </w:t>
      </w:r>
      <w:r>
        <w:rPr/>
        <w:t>se </w:t>
      </w:r>
      <w:r>
        <w:rPr>
          <w:spacing w:val="-3"/>
          <w:w w:val="95"/>
        </w:rPr>
        <w:t>realizarán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construcción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calles, </w:t>
      </w:r>
      <w:r>
        <w:rPr>
          <w:spacing w:val="-3"/>
          <w:w w:val="90"/>
        </w:rPr>
        <w:t>guarniciones </w:t>
      </w:r>
      <w:r>
        <w:rPr>
          <w:w w:val="90"/>
        </w:rPr>
        <w:t>y </w:t>
      </w:r>
      <w:r>
        <w:rPr>
          <w:spacing w:val="-3"/>
          <w:w w:val="90"/>
        </w:rPr>
        <w:t>banquetas; </w:t>
      </w:r>
      <w:r>
        <w:rPr>
          <w:w w:val="90"/>
        </w:rPr>
        <w:t>obras de </w:t>
      </w:r>
      <w:r>
        <w:rPr>
          <w:spacing w:val="-4"/>
          <w:w w:val="90"/>
        </w:rPr>
        <w:t>equipamiento </w:t>
      </w:r>
      <w:r>
        <w:rPr>
          <w:w w:val="95"/>
        </w:rPr>
        <w:t>urbano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alumbrado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público; </w:t>
      </w:r>
      <w:r>
        <w:rPr>
          <w:spacing w:val="-4"/>
        </w:rPr>
        <w:t>mejoramiento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3"/>
        </w:rPr>
        <w:t>rehabilitación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vialidades.</w:t>
      </w:r>
    </w:p>
    <w:p>
      <w:pPr>
        <w:pStyle w:val="BodyText"/>
        <w:spacing w:line="249" w:lineRule="auto" w:before="1"/>
        <w:ind w:left="199" w:right="1585" w:firstLine="283"/>
        <w:jc w:val="both"/>
      </w:pPr>
      <w:r>
        <w:rPr/>
        <w:br w:type="column"/>
      </w:r>
      <w:r>
        <w:rPr>
          <w:spacing w:val="-4"/>
          <w:w w:val="95"/>
        </w:rPr>
        <w:t>Lo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anterior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llevará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cabo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estrecha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coordi- nación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gobiernos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municipales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que,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 </w:t>
      </w:r>
      <w:r>
        <w:rPr>
          <w:spacing w:val="-4"/>
          <w:w w:val="90"/>
        </w:rPr>
        <w:t>final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presente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Administración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estatal,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cuente </w:t>
      </w:r>
      <w:r>
        <w:rPr>
          <w:spacing w:val="-5"/>
          <w:w w:val="95"/>
        </w:rPr>
        <w:t>con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cobertura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60%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centros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población </w:t>
      </w:r>
      <w:r>
        <w:rPr>
          <w:spacing w:val="-5"/>
          <w:w w:val="90"/>
        </w:rPr>
        <w:t>con </w:t>
      </w:r>
      <w:r>
        <w:rPr>
          <w:spacing w:val="-6"/>
          <w:w w:val="90"/>
        </w:rPr>
        <w:t>mejoramiento </w:t>
      </w:r>
      <w:r>
        <w:rPr>
          <w:spacing w:val="-5"/>
          <w:w w:val="90"/>
        </w:rPr>
        <w:t>urbano planificado,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atendiendo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0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2000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472307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607" w:space="40"/>
            <w:col w:w="4049" w:space="39"/>
            <w:col w:w="5482" w:space="39"/>
            <w:col w:w="5724"/>
          </w:cols>
        </w:sectPr>
      </w:pPr>
    </w:p>
    <w:p>
      <w:pPr>
        <w:pStyle w:val="BodyText"/>
        <w:spacing w:line="249" w:lineRule="auto" w:before="102"/>
        <w:ind w:left="1587"/>
        <w:jc w:val="both"/>
      </w:pPr>
      <w:r>
        <w:rPr/>
        <w:pict>
          <v:shape style="position:absolute;margin-left:79.370003pt;margin-top:105.323814pt;width:405.4pt;height:126pt;mso-position-horizontal-relative:page;mso-position-vertical-relative:paragraph;z-index:254737408" type="#_x0000_t202" filled="false" stroked="false">
            <v:textbox inset="0,0,0,0">
              <w:txbxContent>
                <w:tbl>
                  <w:tblPr>
                    <w:tblCellSpacing w:w="32" w:type="dxa"/>
                    <w:tblW w:w="0" w:type="auto"/>
                    <w:jc w:val="left"/>
                    <w:tblInd w:w="3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54"/>
                    <w:gridCol w:w="4054"/>
                  </w:tblGrid>
                  <w:tr>
                    <w:trPr>
                      <w:trHeight w:val="388" w:hRule="atLeast"/>
                    </w:trPr>
                    <w:tc>
                      <w:tcPr>
                        <w:tcW w:w="4054" w:type="dxa"/>
                        <w:tcBorders>
                          <w:bottom w:val="nil"/>
                          <w:right w:val="nil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Nacional de Desarrollo</w:t>
                        </w:r>
                      </w:p>
                    </w:tc>
                    <w:tc>
                      <w:tcPr>
                        <w:tcW w:w="4054" w:type="dxa"/>
                        <w:tcBorders>
                          <w:left w:val="nil"/>
                          <w:bottom w:val="nil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4054" w:type="dxa"/>
                        <w:vMerge w:val="restart"/>
                        <w:tcBorders>
                          <w:top w:val="nil"/>
                          <w:right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before="66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2.5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70" w:right="1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Proveer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entorno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adecuado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vida </w:t>
                        </w:r>
                        <w:r>
                          <w:rPr>
                            <w:sz w:val="16"/>
                          </w:rPr>
                          <w:t>digna.</w:t>
                        </w:r>
                      </w:p>
                    </w:tc>
                    <w:tc>
                      <w:tcPr>
                        <w:tcW w:w="405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before="62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ordenamiento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territorial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 </w:t>
                        </w:r>
                        <w:r>
                          <w:rPr>
                            <w:sz w:val="16"/>
                          </w:rPr>
                          <w:t>urbano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</w:tr>
                  <w:tr>
                    <w:trPr>
                      <w:trHeight w:val="1132" w:hRule="atLeast"/>
                    </w:trPr>
                    <w:tc>
                      <w:tcPr>
                        <w:tcW w:w="4054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FEED8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54" w:type="dxa"/>
                        <w:tcBorders>
                          <w:top w:val="nil"/>
                          <w:left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before="51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77" w:righ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Generar las condiciones de política pública para establecer </w:t>
                        </w:r>
                        <w:r>
                          <w:rPr>
                            <w:w w:val="95"/>
                            <w:sz w:val="16"/>
                          </w:rPr>
                          <w:t>ciudades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comunidades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compactas,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conectadas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sustentables que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favorezcan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movilidad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activa,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cohesión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desarro- </w:t>
                        </w:r>
                        <w:r>
                          <w:rPr>
                            <w:sz w:val="16"/>
                          </w:rPr>
                          <w:t>llo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</w:rPr>
        <w:t>el</w:t>
      </w:r>
      <w:r>
        <w:rPr>
          <w:spacing w:val="-18"/>
        </w:rPr>
        <w:t> </w:t>
      </w:r>
      <w:r>
        <w:rPr>
          <w:spacing w:val="-4"/>
        </w:rPr>
        <w:t>déficit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5"/>
        </w:rPr>
        <w:t>competitividad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la</w:t>
      </w:r>
      <w:r>
        <w:rPr>
          <w:spacing w:val="-18"/>
        </w:rPr>
        <w:t> </w:t>
      </w:r>
      <w:r>
        <w:rPr>
          <w:spacing w:val="-5"/>
        </w:rPr>
        <w:t>entidad</w:t>
      </w:r>
      <w:r>
        <w:rPr>
          <w:spacing w:val="-17"/>
        </w:rPr>
        <w:t> </w:t>
      </w: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4"/>
        </w:rPr>
        <w:t>los </w:t>
      </w:r>
      <w:r>
        <w:rPr>
          <w:spacing w:val="-5"/>
          <w:w w:val="90"/>
        </w:rPr>
        <w:t>rubros </w:t>
      </w:r>
      <w:r>
        <w:rPr>
          <w:w w:val="90"/>
        </w:rPr>
        <w:t>de </w:t>
      </w:r>
      <w:r>
        <w:rPr>
          <w:spacing w:val="-4"/>
          <w:w w:val="90"/>
        </w:rPr>
        <w:t>infraestructura </w:t>
      </w:r>
      <w:r>
        <w:rPr>
          <w:w w:val="90"/>
        </w:rPr>
        <w:t>y </w:t>
      </w:r>
      <w:r>
        <w:rPr>
          <w:spacing w:val="-5"/>
          <w:w w:val="90"/>
        </w:rPr>
        <w:t>movilidad urbana anali- </w:t>
      </w:r>
      <w:r>
        <w:rPr>
          <w:spacing w:val="-3"/>
          <w:w w:val="95"/>
        </w:rPr>
        <w:t>zados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IMCO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ONU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Hábitat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descrito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detalle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Sectorial.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Entre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otros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resultados,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con </w:t>
      </w:r>
      <w:r>
        <w:rPr>
          <w:spacing w:val="-4"/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Programa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incrementará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número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viali- </w:t>
      </w:r>
      <w:r>
        <w:rPr>
          <w:spacing w:val="-4"/>
        </w:rPr>
        <w:t>dades</w:t>
      </w:r>
      <w:r>
        <w:rPr>
          <w:spacing w:val="-33"/>
        </w:rPr>
        <w:t> </w:t>
      </w:r>
      <w:r>
        <w:rPr>
          <w:spacing w:val="-5"/>
        </w:rPr>
        <w:t>ordenadas</w:t>
      </w:r>
      <w:r>
        <w:rPr>
          <w:spacing w:val="-32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5"/>
        </w:rPr>
        <w:t>planificadas</w:t>
      </w:r>
      <w:r>
        <w:rPr>
          <w:spacing w:val="-32"/>
        </w:rPr>
        <w:t> </w:t>
      </w:r>
      <w:r>
        <w:rPr>
          <w:spacing w:val="-3"/>
        </w:rPr>
        <w:t>en</w:t>
      </w:r>
      <w:r>
        <w:rPr>
          <w:spacing w:val="-33"/>
        </w:rPr>
        <w:t> </w:t>
      </w:r>
      <w:r>
        <w:rPr>
          <w:spacing w:val="-4"/>
        </w:rPr>
        <w:t>la</w:t>
      </w:r>
      <w:r>
        <w:rPr>
          <w:spacing w:val="-32"/>
        </w:rPr>
        <w:t> </w:t>
      </w:r>
      <w:r>
        <w:rPr>
          <w:spacing w:val="-5"/>
        </w:rPr>
        <w:t>entidad.</w:t>
      </w:r>
    </w:p>
    <w:p>
      <w:pPr>
        <w:pStyle w:val="BodyText"/>
        <w:spacing w:line="249" w:lineRule="auto" w:before="102"/>
        <w:ind w:left="199" w:right="761"/>
        <w:jc w:val="both"/>
      </w:pPr>
      <w:r>
        <w:rPr/>
        <w:br w:type="column"/>
      </w:r>
      <w:r>
        <w:rPr>
          <w:spacing w:val="-3"/>
        </w:rPr>
        <w:t>Alineación </w:t>
      </w:r>
      <w:r>
        <w:rPr/>
        <w:t>del PES </w:t>
      </w:r>
      <w:r>
        <w:rPr>
          <w:spacing w:val="-2"/>
        </w:rPr>
        <w:t>con </w:t>
      </w:r>
      <w:r>
        <w:rPr>
          <w:spacing w:val="-3"/>
        </w:rPr>
        <w:t>otros </w:t>
      </w:r>
      <w:r>
        <w:rPr/>
        <w:t>planes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2013-2018.</w:t>
      </w:r>
    </w:p>
    <w:p>
      <w:pPr>
        <w:pStyle w:val="BodyText"/>
        <w:spacing w:line="249" w:lineRule="auto" w:before="1"/>
        <w:ind w:left="199"/>
        <w:jc w:val="both"/>
      </w:pP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7"/>
          <w:w w:val="90"/>
        </w:rPr>
        <w:t> </w:t>
      </w:r>
      <w:r>
        <w:rPr>
          <w:w w:val="90"/>
        </w:rPr>
        <w:t>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consistente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lineamientos</w:t>
      </w:r>
      <w:r>
        <w:rPr>
          <w:spacing w:val="-29"/>
          <w:w w:val="95"/>
        </w:rPr>
        <w:t> </w:t>
      </w:r>
      <w:r>
        <w:rPr>
          <w:w w:val="95"/>
        </w:rPr>
        <w:t>expresados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Plan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(PND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2013-2018),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 </w:t>
      </w:r>
      <w:r>
        <w:rPr/>
        <w:t>se</w:t>
      </w:r>
      <w:r>
        <w:rPr>
          <w:spacing w:val="-14"/>
        </w:rPr>
        <w:t> </w:t>
      </w:r>
      <w:r>
        <w:rPr/>
        <w:t>observa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4"/>
        </w:rPr>
        <w:t>continuación:</w:t>
      </w:r>
    </w:p>
    <w:p>
      <w:pPr>
        <w:pStyle w:val="Heading1"/>
        <w:numPr>
          <w:ilvl w:val="0"/>
          <w:numId w:val="3"/>
        </w:numPr>
        <w:tabs>
          <w:tab w:pos="2078" w:val="left" w:leader="none"/>
        </w:tabs>
        <w:spacing w:line="240" w:lineRule="auto" w:before="60" w:after="0"/>
        <w:ind w:left="2077" w:right="0" w:hanging="540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spacing w:after="0" w:line="240" w:lineRule="auto"/>
        <w:jc w:val="left"/>
        <w:sectPr>
          <w:pgSz w:w="20980" w:h="15880" w:orient="landscape"/>
          <w:pgMar w:top="860" w:bottom="280" w:left="0" w:right="0"/>
          <w:cols w:num="3" w:equalWidth="0">
            <w:col w:w="5522" w:space="40"/>
            <w:col w:w="4142" w:space="39"/>
            <w:col w:w="11237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spacing w:before="5"/>
        <w:rPr>
          <w:rFonts w:ascii="Gill Sans MT"/>
          <w:b/>
          <w:sz w:val="32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generará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Desarrollo,</w:t>
      </w:r>
      <w:r>
        <w:rPr>
          <w:spacing w:val="-30"/>
          <w:w w:val="95"/>
        </w:rPr>
        <w:t> </w:t>
      </w:r>
      <w:r>
        <w:rPr>
          <w:w w:val="95"/>
        </w:rPr>
        <w:t>lo </w:t>
      </w:r>
      <w:r>
        <w:rPr>
          <w:spacing w:val="-3"/>
          <w:w w:val="90"/>
        </w:rPr>
        <w:t>cual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implicará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parte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7"/>
          <w:w w:val="90"/>
        </w:rPr>
        <w:t> </w:t>
      </w:r>
      <w:r>
        <w:rPr>
          <w:w w:val="90"/>
        </w:rPr>
        <w:t>Esta- </w:t>
      </w:r>
      <w:r>
        <w:rPr>
          <w:spacing w:val="-2"/>
          <w:w w:val="90"/>
        </w:rPr>
        <w:t>tal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él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incluido </w:t>
      </w:r>
      <w:r>
        <w:rPr>
          <w:w w:val="95"/>
        </w:rPr>
        <w:t>este </w:t>
      </w:r>
      <w:r>
        <w:rPr>
          <w:spacing w:val="-3"/>
          <w:w w:val="95"/>
        </w:rPr>
        <w:t>Plan Estratégico Sectorial. </w:t>
      </w:r>
      <w:r>
        <w:rPr>
          <w:spacing w:val="-5"/>
          <w:w w:val="95"/>
        </w:rPr>
        <w:t>Todo </w:t>
      </w:r>
      <w:r>
        <w:rPr>
          <w:spacing w:val="-3"/>
          <w:w w:val="95"/>
        </w:rPr>
        <w:t>ello con </w:t>
      </w:r>
      <w:r>
        <w:rPr>
          <w:w w:val="95"/>
        </w:rPr>
        <w:t>el fin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sinergia </w:t>
      </w:r>
      <w:r>
        <w:rPr>
          <w:spacing w:val="-4"/>
          <w:w w:val="90"/>
        </w:rPr>
        <w:t>entre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gobierno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favor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before="1"/>
        <w:ind w:left="199"/>
        <w:jc w:val="both"/>
      </w:pP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99" w:right="136"/>
        <w:jc w:val="both"/>
      </w:pPr>
      <w:r>
        <w:rPr>
          <w:w w:val="95"/>
        </w:rPr>
        <w:t>Agenda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2030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Sostenible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8"/>
        </w:rPr>
        <w:t> </w:t>
      </w:r>
      <w:r>
        <w:rPr/>
        <w:t>ONU.</w:t>
      </w:r>
    </w:p>
    <w:p>
      <w:pPr>
        <w:pStyle w:val="BodyText"/>
        <w:spacing w:line="249" w:lineRule="auto" w:before="2"/>
        <w:ind w:left="199"/>
        <w:jc w:val="both"/>
      </w:pPr>
      <w:r>
        <w:rPr>
          <w:w w:val="95"/>
        </w:rPr>
        <w:t>Este </w:t>
      </w:r>
      <w:r>
        <w:rPr>
          <w:spacing w:val="-3"/>
          <w:w w:val="95"/>
        </w:rPr>
        <w:t>Plan Estratégico Sectorial también </w:t>
      </w:r>
      <w:r>
        <w:rPr>
          <w:w w:val="95"/>
        </w:rPr>
        <w:t>está </w:t>
      </w:r>
      <w:r>
        <w:rPr>
          <w:spacing w:val="-3"/>
          <w:w w:val="95"/>
        </w:rPr>
        <w:t>ali- neado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Sostenible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Unidas,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3"/>
        </w:rPr>
        <w:t>enseguida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muestra:</w:t>
      </w:r>
    </w:p>
    <w:p>
      <w:pPr>
        <w:pStyle w:val="BodyText"/>
        <w:spacing w:line="249" w:lineRule="auto" w:before="83"/>
        <w:ind w:left="1547" w:firstLine="213"/>
        <w:jc w:val="right"/>
      </w:pPr>
      <w:r>
        <w:rPr/>
        <w:br w:type="column"/>
      </w:r>
      <w:r>
        <w:rPr>
          <w:w w:val="95"/>
        </w:rPr>
        <w:t>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 </w:t>
      </w:r>
      <w:r>
        <w:rPr>
          <w:w w:val="95"/>
        </w:rPr>
        <w:t>y los planes de</w:t>
      </w:r>
      <w:r>
        <w:rPr>
          <w:spacing w:val="-29"/>
          <w:w w:val="95"/>
        </w:rPr>
        <w:t> </w:t>
      </w:r>
      <w:r>
        <w:rPr>
          <w:w w:val="95"/>
        </w:rPr>
        <w:t>él</w:t>
      </w:r>
      <w:r>
        <w:rPr>
          <w:spacing w:val="-6"/>
          <w:w w:val="95"/>
        </w:rPr>
        <w:t> </w:t>
      </w:r>
      <w:r>
        <w:rPr>
          <w:w w:val="95"/>
        </w:rPr>
        <w:t>derivados,</w:t>
      </w:r>
      <w:r>
        <w:rPr>
          <w:w w:val="69"/>
        </w:rPr>
        <w:t> </w:t>
      </w:r>
      <w:r>
        <w:rPr>
          <w:w w:val="95"/>
        </w:rPr>
        <w:t>implican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nueva</w:t>
      </w:r>
      <w:r>
        <w:rPr>
          <w:spacing w:val="-25"/>
          <w:w w:val="95"/>
        </w:rPr>
        <w:t> </w:t>
      </w:r>
      <w:r>
        <w:rPr>
          <w:w w:val="95"/>
        </w:rPr>
        <w:t>estructuración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uso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 recursos públicos, que asegure </w:t>
      </w:r>
      <w:r>
        <w:rPr>
          <w:spacing w:val="-3"/>
          <w:w w:val="90"/>
        </w:rPr>
        <w:t>tanto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orien-</w:t>
      </w:r>
      <w:r>
        <w:rPr>
          <w:w w:val="96"/>
        </w:rPr>
        <w:t> </w:t>
      </w:r>
      <w:r>
        <w:rPr>
          <w:w w:val="90"/>
        </w:rPr>
        <w:t>tación</w:t>
      </w:r>
      <w:r>
        <w:rPr>
          <w:spacing w:val="-13"/>
          <w:w w:val="90"/>
        </w:rPr>
        <w:t> </w:t>
      </w:r>
      <w:r>
        <w:rPr>
          <w:w w:val="90"/>
        </w:rPr>
        <w:t>estratégica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gasto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corriente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inver-</w:t>
      </w:r>
      <w:r>
        <w:rPr>
          <w:w w:val="96"/>
        </w:rPr>
        <w:t> </w:t>
      </w:r>
      <w:r>
        <w:rPr>
          <w:w w:val="95"/>
        </w:rPr>
        <w:t>sión</w:t>
      </w:r>
      <w:r>
        <w:rPr>
          <w:spacing w:val="-20"/>
          <w:w w:val="95"/>
        </w:rPr>
        <w:t> </w:t>
      </w:r>
      <w:r>
        <w:rPr>
          <w:w w:val="95"/>
        </w:rPr>
        <w:t>pública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articulación</w:t>
      </w:r>
      <w:r>
        <w:rPr>
          <w:spacing w:val="-20"/>
          <w:w w:val="95"/>
        </w:rPr>
        <w:t> </w:t>
      </w:r>
      <w:r>
        <w:rPr>
          <w:w w:val="95"/>
        </w:rPr>
        <w:t>temporal.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w w:val="78"/>
        </w:rPr>
        <w:t> </w:t>
      </w:r>
      <w:r>
        <w:rPr>
          <w:spacing w:val="-3"/>
          <w:w w:val="95"/>
        </w:rPr>
        <w:t>ello, </w:t>
      </w:r>
      <w:r>
        <w:rPr>
          <w:w w:val="95"/>
        </w:rPr>
        <w:t>se presentan a </w:t>
      </w:r>
      <w:r>
        <w:rPr>
          <w:spacing w:val="-3"/>
          <w:w w:val="95"/>
        </w:rPr>
        <w:t>continuación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elementos</w:t>
      </w:r>
      <w:r>
        <w:rPr>
          <w:w w:val="87"/>
        </w:rPr>
        <w:t> </w:t>
      </w:r>
      <w:r>
        <w:rPr>
          <w:w w:val="90"/>
        </w:rPr>
        <w:t>del nuevo </w:t>
      </w:r>
      <w:r>
        <w:rPr>
          <w:spacing w:val="-3"/>
          <w:w w:val="90"/>
        </w:rPr>
        <w:t>Marco Programático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Presupuestal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Sector, </w:t>
      </w:r>
      <w:r>
        <w:rPr>
          <w:w w:val="90"/>
        </w:rPr>
        <w:t>a través de la nueva</w:t>
      </w:r>
      <w:r>
        <w:rPr>
          <w:spacing w:val="-30"/>
          <w:w w:val="90"/>
        </w:rPr>
        <w:t> </w:t>
      </w:r>
      <w:r>
        <w:rPr>
          <w:w w:val="90"/>
        </w:rPr>
        <w:t>Estructura</w:t>
      </w:r>
      <w:r>
        <w:rPr>
          <w:spacing w:val="-5"/>
          <w:w w:val="90"/>
        </w:rPr>
        <w:t> </w:t>
      </w:r>
      <w:r>
        <w:rPr>
          <w:w w:val="90"/>
        </w:rPr>
        <w:t>Programá-</w:t>
      </w:r>
      <w:r>
        <w:rPr>
          <w:w w:val="96"/>
        </w:rPr>
        <w:t> </w:t>
      </w:r>
      <w:r>
        <w:rPr>
          <w:w w:val="95"/>
        </w:rPr>
        <w:t>tica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Plurianual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Gasto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carácter</w:t>
      </w:r>
    </w:p>
    <w:p>
      <w:pPr>
        <w:pStyle w:val="BodyText"/>
        <w:spacing w:before="6"/>
        <w:ind w:left="1547"/>
      </w:pPr>
      <w:r>
        <w:rPr/>
        <w:pict>
          <v:shape style="position:absolute;margin-left:562.249817pt;margin-top:-131.69046pt;width:12.55pt;height:38.4pt;mso-position-horizontal-relative:page;mso-position-vertical-relative:paragraph;z-index:-2637885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indicativo.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863" w:val="left" w:leader="none"/>
        </w:tabs>
        <w:spacing w:line="240" w:lineRule="auto" w:before="0" w:after="0"/>
        <w:ind w:left="1862" w:right="0" w:hanging="316"/>
        <w:jc w:val="both"/>
        <w:rPr>
          <w:sz w:val="22"/>
        </w:rPr>
      </w:pPr>
      <w:r>
        <w:rPr>
          <w:sz w:val="22"/>
        </w:rPr>
        <w:t>Estructura</w:t>
      </w:r>
      <w:r>
        <w:rPr>
          <w:spacing w:val="-11"/>
          <w:sz w:val="22"/>
        </w:rPr>
        <w:t> </w:t>
      </w:r>
      <w:r>
        <w:rPr>
          <w:sz w:val="22"/>
        </w:rPr>
        <w:t>Programática</w:t>
      </w:r>
    </w:p>
    <w:p>
      <w:pPr>
        <w:pStyle w:val="BodyText"/>
        <w:spacing w:line="249" w:lineRule="auto" w:before="12"/>
        <w:ind w:left="1547"/>
        <w:jc w:val="both"/>
      </w:pPr>
      <w:r>
        <w:rPr>
          <w:w w:val="90"/>
        </w:rPr>
        <w:t>Como</w:t>
      </w:r>
      <w:r>
        <w:rPr>
          <w:spacing w:val="-18"/>
          <w:w w:val="90"/>
        </w:rPr>
        <w:t> </w:t>
      </w:r>
      <w:r>
        <w:rPr>
          <w:w w:val="90"/>
        </w:rPr>
        <w:t>resultado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revisión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estructura</w:t>
      </w:r>
      <w:r>
        <w:rPr>
          <w:spacing w:val="-18"/>
          <w:w w:val="90"/>
        </w:rPr>
        <w:t> </w:t>
      </w:r>
      <w:r>
        <w:rPr>
          <w:w w:val="90"/>
        </w:rPr>
        <w:t>pro- gramática</w:t>
      </w:r>
      <w:r>
        <w:rPr>
          <w:spacing w:val="-12"/>
          <w:w w:val="90"/>
        </w:rPr>
        <w:t> </w:t>
      </w:r>
      <w:r>
        <w:rPr>
          <w:w w:val="90"/>
        </w:rPr>
        <w:t>recibida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Administración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anterior</w:t>
      </w:r>
      <w:r>
        <w:rPr>
          <w:spacing w:val="-12"/>
          <w:w w:val="90"/>
        </w:rPr>
        <w:t> </w:t>
      </w:r>
      <w:r>
        <w:rPr>
          <w:w w:val="90"/>
        </w:rPr>
        <w:t>y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necesidades</w:t>
      </w:r>
      <w:r>
        <w:rPr>
          <w:spacing w:val="-22"/>
          <w:w w:val="95"/>
        </w:rPr>
        <w:t> </w:t>
      </w:r>
      <w:r>
        <w:rPr>
          <w:w w:val="95"/>
        </w:rPr>
        <w:t>derivadas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2016-2022, </w:t>
      </w:r>
      <w:r>
        <w:rPr>
          <w:w w:val="95"/>
        </w:rPr>
        <w:t>se procedió al </w:t>
      </w:r>
      <w:r>
        <w:rPr>
          <w:spacing w:val="-3"/>
          <w:w w:val="95"/>
        </w:rPr>
        <w:t>ajuste, </w:t>
      </w:r>
      <w:r>
        <w:rPr>
          <w:w w:val="95"/>
        </w:rPr>
        <w:t>modificación, </w:t>
      </w:r>
      <w:r>
        <w:rPr>
          <w:spacing w:val="-3"/>
          <w:w w:val="95"/>
        </w:rPr>
        <w:t>eliminación </w:t>
      </w:r>
      <w:r>
        <w:rPr>
          <w:w w:val="95"/>
        </w:rPr>
        <w:t>y creación de los programas, sub- </w:t>
      </w:r>
      <w:r>
        <w:rPr>
          <w:w w:val="90"/>
        </w:rPr>
        <w:t>programas, proyectos y actividades, dando</w:t>
      </w:r>
      <w:r>
        <w:rPr>
          <w:spacing w:val="-24"/>
          <w:w w:val="90"/>
        </w:rPr>
        <w:t> </w:t>
      </w:r>
      <w:r>
        <w:rPr>
          <w:w w:val="90"/>
        </w:rPr>
        <w:t>como</w:t>
      </w:r>
    </w:p>
    <w:p>
      <w:pPr>
        <w:pStyle w:val="BodyText"/>
        <w:spacing w:before="83"/>
        <w:ind w:left="199"/>
        <w:jc w:val="both"/>
      </w:pPr>
      <w:r>
        <w:rPr/>
        <w:br w:type="column"/>
      </w:r>
      <w:r>
        <w:rPr/>
        <w:t>resultado una nueva Estructura Programática.</w:t>
      </w:r>
    </w:p>
    <w:p>
      <w:pPr>
        <w:pStyle w:val="BodyText"/>
        <w:spacing w:line="249" w:lineRule="auto" w:before="11"/>
        <w:ind w:left="199" w:right="1585" w:firstLine="283"/>
        <w:jc w:val="both"/>
      </w:pPr>
      <w:r>
        <w:rPr>
          <w:w w:val="90"/>
        </w:rPr>
        <w:t>Enseguida se presentan los Programas Presu- puestales</w:t>
      </w:r>
      <w:r>
        <w:rPr>
          <w:spacing w:val="-16"/>
          <w:w w:val="90"/>
        </w:rPr>
        <w:t> </w:t>
      </w:r>
      <w:r>
        <w:rPr>
          <w:w w:val="90"/>
        </w:rPr>
        <w:t>alineados</w:t>
      </w:r>
      <w:r>
        <w:rPr>
          <w:spacing w:val="-15"/>
          <w:w w:val="90"/>
        </w:rPr>
        <w:t> </w:t>
      </w:r>
      <w:r>
        <w:rPr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objetivos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PED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dan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nueva </w:t>
      </w:r>
      <w:r>
        <w:rPr>
          <w:w w:val="90"/>
        </w:rPr>
        <w:t>Estructura Programática Presupuestal. Además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indican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Unidades</w:t>
      </w:r>
      <w:r>
        <w:rPr>
          <w:spacing w:val="-16"/>
          <w:w w:val="95"/>
        </w:rPr>
        <w:t> </w:t>
      </w:r>
      <w:r>
        <w:rPr>
          <w:w w:val="95"/>
        </w:rPr>
        <w:t>Responsables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Gasto </w:t>
      </w:r>
      <w:r>
        <w:rPr/>
        <w:t>correspondientes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cada</w:t>
      </w:r>
      <w:r>
        <w:rPr>
          <w:spacing w:val="-16"/>
        </w:rPr>
        <w:t> </w:t>
      </w:r>
      <w:r>
        <w:rPr/>
        <w:t>programa.</w:t>
      </w:r>
    </w:p>
    <w:p>
      <w:pPr>
        <w:pStyle w:val="BodyText"/>
        <w:spacing w:line="249" w:lineRule="auto" w:before="5"/>
        <w:ind w:left="198" w:right="1584" w:firstLine="283"/>
        <w:jc w:val="both"/>
      </w:pP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importante</w:t>
      </w:r>
      <w:r>
        <w:rPr>
          <w:spacing w:val="-9"/>
          <w:w w:val="90"/>
        </w:rPr>
        <w:t> </w:t>
      </w:r>
      <w:r>
        <w:rPr>
          <w:w w:val="90"/>
        </w:rPr>
        <w:t>resaltar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cada</w:t>
      </w:r>
      <w:r>
        <w:rPr>
          <w:spacing w:val="-8"/>
          <w:w w:val="90"/>
        </w:rPr>
        <w:t> </w:t>
      </w:r>
      <w:r>
        <w:rPr>
          <w:w w:val="90"/>
        </w:rPr>
        <w:t>año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Estruc- tura</w:t>
      </w:r>
      <w:r>
        <w:rPr>
          <w:spacing w:val="-14"/>
          <w:w w:val="90"/>
        </w:rPr>
        <w:t> </w:t>
      </w:r>
      <w:r>
        <w:rPr>
          <w:w w:val="90"/>
        </w:rPr>
        <w:t>Programática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somete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revisión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hacen </w:t>
      </w:r>
      <w:r>
        <w:rPr>
          <w:w w:val="95"/>
        </w:rPr>
        <w:t>ajustes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programas,</w:t>
      </w:r>
      <w:r>
        <w:rPr>
          <w:spacing w:val="-18"/>
          <w:w w:val="95"/>
        </w:rPr>
        <w:t> </w:t>
      </w:r>
      <w:r>
        <w:rPr>
          <w:w w:val="95"/>
        </w:rPr>
        <w:t>subprogramas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activi- dades, con fundamento en las evaluaciones</w:t>
      </w:r>
      <w:r>
        <w:rPr>
          <w:spacing w:val="-31"/>
          <w:w w:val="95"/>
        </w:rPr>
        <w:t> </w:t>
      </w:r>
      <w:r>
        <w:rPr>
          <w:w w:val="95"/>
        </w:rPr>
        <w:t>de diseño y desempeño realizadas, al tratarse de </w:t>
      </w:r>
      <w:r>
        <w:rPr>
          <w:w w:val="90"/>
        </w:rPr>
        <w:t>instrumentos dinámicos susceptibles de mejora </w:t>
      </w:r>
      <w:r>
        <w:rPr/>
        <w:t>continua.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>
          <w:w w:val="90"/>
        </w:rPr>
        <w:t>El Sector Desarrollo Urbano y Ordenamiento Territorial cubre dos objetivos del </w:t>
      </w:r>
      <w:r>
        <w:rPr>
          <w:spacing w:val="-3"/>
          <w:w w:val="90"/>
        </w:rPr>
        <w:t>PED, </w:t>
      </w:r>
      <w:r>
        <w:rPr>
          <w:w w:val="90"/>
        </w:rPr>
        <w:t>los cuales </w:t>
      </w:r>
      <w:r>
        <w:rPr>
          <w:w w:val="95"/>
        </w:rPr>
        <w:t>son atendidos actualmente por dos</w:t>
      </w:r>
      <w:r>
        <w:rPr>
          <w:spacing w:val="-28"/>
          <w:w w:val="95"/>
        </w:rPr>
        <w:t> </w:t>
      </w:r>
      <w:r>
        <w:rPr>
          <w:w w:val="95"/>
        </w:rPr>
        <w:t>Programas </w:t>
      </w:r>
      <w:r>
        <w:rPr/>
        <w:t>Presupuestales.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4269"/>
        <w:gridCol w:w="714"/>
        <w:gridCol w:w="2004"/>
        <w:gridCol w:w="520"/>
      </w:tblGrid>
      <w:tr>
        <w:trPr>
          <w:trHeight w:val="416" w:hRule="atLeast"/>
        </w:trPr>
        <w:tc>
          <w:tcPr>
            <w:tcW w:w="601" w:type="dxa"/>
            <w:tcBorders>
              <w:bottom w:val="single" w:sz="34" w:space="0" w:color="FFFFFF"/>
            </w:tcBorders>
            <w:shd w:val="clear" w:color="auto" w:fill="FBC36C"/>
          </w:tcPr>
          <w:p>
            <w:pPr>
              <w:pStyle w:val="TableParagraph"/>
              <w:spacing w:before="84"/>
              <w:ind w:left="56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4269" w:type="dxa"/>
            <w:tcBorders>
              <w:bottom w:val="single" w:sz="34" w:space="0" w:color="FFFFFF"/>
            </w:tcBorders>
            <w:shd w:val="clear" w:color="auto" w:fill="FBC36C"/>
          </w:tcPr>
          <w:p>
            <w:pPr>
              <w:pStyle w:val="TableParagraph"/>
              <w:spacing w:before="85"/>
              <w:ind w:left="161"/>
              <w:rPr>
                <w:sz w:val="18"/>
              </w:rPr>
            </w:pPr>
            <w:r>
              <w:rPr>
                <w:sz w:val="18"/>
              </w:rPr>
              <w:t>OBJETIVO PED</w:t>
            </w:r>
          </w:p>
        </w:tc>
        <w:tc>
          <w:tcPr>
            <w:tcW w:w="714" w:type="dxa"/>
            <w:tcBorders>
              <w:bottom w:val="single" w:sz="34" w:space="0" w:color="FFFFFF"/>
            </w:tcBorders>
            <w:shd w:val="clear" w:color="auto" w:fill="FBC36C"/>
          </w:tcPr>
          <w:p>
            <w:pPr>
              <w:pStyle w:val="TableParagraph"/>
              <w:spacing w:before="84"/>
              <w:ind w:left="175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2004" w:type="dxa"/>
            <w:tcBorders>
              <w:bottom w:val="single" w:sz="34" w:space="0" w:color="FFFFFF"/>
            </w:tcBorders>
            <w:shd w:val="clear" w:color="auto" w:fill="FBC36C"/>
          </w:tcPr>
          <w:p>
            <w:pPr>
              <w:pStyle w:val="TableParagraph"/>
              <w:spacing w:before="85"/>
              <w:ind w:left="293"/>
              <w:rPr>
                <w:sz w:val="18"/>
              </w:rPr>
            </w:pPr>
            <w:r>
              <w:rPr>
                <w:sz w:val="18"/>
              </w:rPr>
              <w:t>PROGRAMA 2018</w:t>
            </w:r>
          </w:p>
        </w:tc>
        <w:tc>
          <w:tcPr>
            <w:tcW w:w="520" w:type="dxa"/>
            <w:tcBorders>
              <w:bottom w:val="single" w:sz="34" w:space="0" w:color="FFFFFF"/>
            </w:tcBorders>
            <w:shd w:val="clear" w:color="auto" w:fill="FBC36C"/>
          </w:tcPr>
          <w:p>
            <w:pPr>
              <w:pStyle w:val="TableParagraph"/>
              <w:spacing w:before="85"/>
              <w:ind w:left="58"/>
              <w:rPr>
                <w:sz w:val="18"/>
              </w:rPr>
            </w:pPr>
            <w:r>
              <w:rPr>
                <w:sz w:val="18"/>
              </w:rPr>
              <w:t>UR</w:t>
            </w:r>
          </w:p>
        </w:tc>
      </w:tr>
      <w:tr>
        <w:trPr>
          <w:trHeight w:val="248" w:hRule="atLeast"/>
        </w:trPr>
        <w:tc>
          <w:tcPr>
            <w:tcW w:w="601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6" w:lineRule="exact" w:before="22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5.5O1</w:t>
            </w:r>
          </w:p>
        </w:tc>
        <w:tc>
          <w:tcPr>
            <w:tcW w:w="4269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5" w:lineRule="exact" w:before="23"/>
              <w:ind w:left="16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Consolidar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sistema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planeación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estatal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ordenamiento</w:t>
            </w:r>
          </w:p>
        </w:tc>
        <w:tc>
          <w:tcPr>
            <w:tcW w:w="714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6" w:lineRule="exact" w:before="22"/>
              <w:ind w:left="175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2004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6" w:lineRule="exact" w:before="22"/>
              <w:ind w:left="293"/>
              <w:rPr>
                <w:sz w:val="18"/>
              </w:rPr>
            </w:pPr>
            <w:r>
              <w:rPr>
                <w:w w:val="90"/>
                <w:sz w:val="18"/>
              </w:rPr>
              <w:t>Ordenamiento territorial</w:t>
            </w:r>
          </w:p>
        </w:tc>
        <w:tc>
          <w:tcPr>
            <w:tcW w:w="520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5" w:lineRule="exact" w:before="23"/>
              <w:ind w:left="58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>
        <w:trPr>
          <w:trHeight w:val="288" w:hRule="atLeast"/>
        </w:trPr>
        <w:tc>
          <w:tcPr>
            <w:tcW w:w="601" w:type="dxa"/>
            <w:tcBorders>
              <w:bottom w:val="single" w:sz="34" w:space="0" w:color="FFFFFF"/>
            </w:tcBorders>
            <w:shd w:val="clear" w:color="auto" w:fill="FFEED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9" w:type="dxa"/>
            <w:tcBorders>
              <w:bottom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14" w:lineRule="exact"/>
              <w:ind w:left="161"/>
              <w:rPr>
                <w:sz w:val="18"/>
              </w:rPr>
            </w:pPr>
            <w:r>
              <w:rPr>
                <w:sz w:val="18"/>
              </w:rPr>
              <w:t>territorial y del desarrollo urbano en el estado.</w:t>
            </w:r>
          </w:p>
        </w:tc>
        <w:tc>
          <w:tcPr>
            <w:tcW w:w="714" w:type="dxa"/>
            <w:tcBorders>
              <w:bottom w:val="single" w:sz="34" w:space="0" w:color="FFFFFF"/>
            </w:tcBorders>
            <w:shd w:val="clear" w:color="auto" w:fill="FFEED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4" w:type="dxa"/>
            <w:tcBorders>
              <w:bottom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14" w:lineRule="exact"/>
              <w:ind w:left="293"/>
              <w:rPr>
                <w:sz w:val="18"/>
              </w:rPr>
            </w:pPr>
            <w:r>
              <w:rPr>
                <w:sz w:val="18"/>
              </w:rPr>
              <w:t>y desarrollo urbano</w:t>
            </w:r>
          </w:p>
        </w:tc>
        <w:tc>
          <w:tcPr>
            <w:tcW w:w="520" w:type="dxa"/>
            <w:tcBorders>
              <w:bottom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15" w:lineRule="exact"/>
              <w:ind w:left="58"/>
              <w:rPr>
                <w:sz w:val="18"/>
              </w:rPr>
            </w:pPr>
            <w:r>
              <w:rPr>
                <w:sz w:val="18"/>
              </w:rPr>
              <w:t>516</w:t>
            </w:r>
          </w:p>
        </w:tc>
      </w:tr>
      <w:tr>
        <w:trPr>
          <w:trHeight w:val="286" w:hRule="atLeast"/>
        </w:trPr>
        <w:tc>
          <w:tcPr>
            <w:tcW w:w="601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6" w:lineRule="exact" w:before="60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5.5O2</w:t>
            </w:r>
          </w:p>
        </w:tc>
        <w:tc>
          <w:tcPr>
            <w:tcW w:w="4269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5" w:lineRule="exact" w:before="61"/>
              <w:ind w:left="16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Impulsar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sistema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asentamientos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humanos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sustentables</w:t>
            </w:r>
          </w:p>
        </w:tc>
        <w:tc>
          <w:tcPr>
            <w:tcW w:w="714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6" w:lineRule="exact" w:before="60"/>
              <w:ind w:left="175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2004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6" w:lineRule="exact" w:before="60"/>
              <w:ind w:left="293"/>
              <w:rPr>
                <w:sz w:val="18"/>
              </w:rPr>
            </w:pPr>
            <w:r>
              <w:rPr>
                <w:w w:val="90"/>
                <w:sz w:val="18"/>
              </w:rPr>
              <w:t>Mejoramiento urbano de</w:t>
            </w:r>
          </w:p>
        </w:tc>
        <w:tc>
          <w:tcPr>
            <w:tcW w:w="520" w:type="dxa"/>
            <w:tcBorders>
              <w:top w:val="single" w:sz="34" w:space="0" w:color="FFFFFF"/>
            </w:tcBorders>
            <w:shd w:val="clear" w:color="auto" w:fill="FFEED8"/>
          </w:tcPr>
          <w:p>
            <w:pPr>
              <w:pStyle w:val="TableParagraph"/>
              <w:spacing w:line="205" w:lineRule="exact" w:before="61"/>
              <w:ind w:left="58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>
        <w:trPr>
          <w:trHeight w:val="220" w:hRule="atLeast"/>
        </w:trPr>
        <w:tc>
          <w:tcPr>
            <w:tcW w:w="601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69" w:type="dxa"/>
            <w:shd w:val="clear" w:color="auto" w:fill="FFEED8"/>
          </w:tcPr>
          <w:p>
            <w:pPr>
              <w:pStyle w:val="TableParagraph"/>
              <w:spacing w:line="200" w:lineRule="exact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en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áreas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urbanas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rurales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Oaxaca,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infraestructura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</w:t>
            </w:r>
          </w:p>
        </w:tc>
        <w:tc>
          <w:tcPr>
            <w:tcW w:w="714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  <w:shd w:val="clear" w:color="auto" w:fill="FFEED8"/>
          </w:tcPr>
          <w:p>
            <w:pPr>
              <w:pStyle w:val="TableParagraph"/>
              <w:spacing w:line="200" w:lineRule="exact"/>
              <w:ind w:left="293"/>
              <w:rPr>
                <w:sz w:val="18"/>
              </w:rPr>
            </w:pPr>
            <w:r>
              <w:rPr>
                <w:w w:val="95"/>
                <w:sz w:val="18"/>
              </w:rPr>
              <w:t>los centros de población</w:t>
            </w:r>
          </w:p>
        </w:tc>
        <w:tc>
          <w:tcPr>
            <w:tcW w:w="520" w:type="dxa"/>
            <w:shd w:val="clear" w:color="auto" w:fill="FFEED8"/>
          </w:tcPr>
          <w:p>
            <w:pPr>
              <w:pStyle w:val="TableParagraph"/>
              <w:spacing w:line="200" w:lineRule="exact"/>
              <w:ind w:left="58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</w:tr>
      <w:tr>
        <w:trPr>
          <w:trHeight w:val="220" w:hRule="atLeast"/>
        </w:trPr>
        <w:tc>
          <w:tcPr>
            <w:tcW w:w="601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69" w:type="dxa"/>
            <w:shd w:val="clear" w:color="auto" w:fill="FFEED8"/>
          </w:tcPr>
          <w:p>
            <w:pPr>
              <w:pStyle w:val="TableParagraph"/>
              <w:spacing w:line="200" w:lineRule="exact"/>
              <w:ind w:left="161"/>
              <w:rPr>
                <w:sz w:val="18"/>
              </w:rPr>
            </w:pPr>
            <w:r>
              <w:rPr>
                <w:sz w:val="18"/>
              </w:rPr>
              <w:t>calidad y equilibrio ambiental.</w:t>
            </w:r>
          </w:p>
        </w:tc>
        <w:tc>
          <w:tcPr>
            <w:tcW w:w="714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shd w:val="clear" w:color="auto" w:fill="FFEED8"/>
          </w:tcPr>
          <w:p>
            <w:pPr>
              <w:pStyle w:val="TableParagraph"/>
              <w:spacing w:line="200" w:lineRule="exact"/>
              <w:ind w:left="58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</w:tr>
      <w:tr>
        <w:trPr>
          <w:trHeight w:val="297" w:hRule="atLeast"/>
        </w:trPr>
        <w:tc>
          <w:tcPr>
            <w:tcW w:w="601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9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4" w:type="dxa"/>
            <w:shd w:val="clear" w:color="auto" w:fill="FFEED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0" w:type="dxa"/>
            <w:shd w:val="clear" w:color="auto" w:fill="FFEED8"/>
          </w:tcPr>
          <w:p>
            <w:pPr>
              <w:pStyle w:val="TableParagraph"/>
              <w:spacing w:line="214" w:lineRule="exact"/>
              <w:ind w:left="58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</w:tr>
    </w:tbl>
    <w:p>
      <w:pPr>
        <w:pStyle w:val="BodyText"/>
        <w:spacing w:before="2"/>
        <w:rPr>
          <w:sz w:val="12"/>
        </w:rPr>
      </w:pPr>
      <w:r>
        <w:rPr/>
        <w:pict>
          <v:line style="position:absolute;mso-position-horizontal-relative:page;mso-position-vertical-relative:paragraph;z-index:-248588288;mso-wrap-distance-left:0;mso-wrap-distance-right:0" from="564.094482pt,9.6396pt" to="969.448482pt,9.6396pt" stroked="true" strokeweight=".5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3024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473433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79.794998pt;margin-top:-154.725555pt;width:79.016pt;height:142.065pt;mso-position-horizontal-relative:page;mso-position-vertical-relative:paragraph;z-index:254735360" filled="true" fillcolor="#ffeed8" stroked="false">
            <v:fill type="solid"/>
            <w10:wrap type="none"/>
          </v:rect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Desarrollo Urbano y Ordenamiento Territorial</w:t>
      </w:r>
    </w:p>
    <w:p>
      <w:pPr>
        <w:pStyle w:val="BodyText"/>
        <w:spacing w:before="92"/>
        <w:ind w:left="2140"/>
      </w:pPr>
      <w:r>
        <w:rPr/>
        <w:br w:type="column"/>
      </w:r>
      <w:r>
        <w:rPr/>
        <w:t>Unidades Responsables (UR):</w:t>
      </w:r>
    </w:p>
    <w:p>
      <w:pPr>
        <w:pStyle w:val="BodyText"/>
        <w:spacing w:line="249" w:lineRule="auto" w:before="11"/>
        <w:ind w:left="2580" w:hanging="440"/>
      </w:pPr>
      <w:r>
        <w:rPr/>
        <w:pict>
          <v:shape style="position:absolute;margin-left:79.794998pt;margin-top:-215.668076pt;width:405.4pt;height:286.05pt;mso-position-horizontal-relative:page;mso-position-vertical-relative:paragraph;z-index:254738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FBC36C"/>
                      </w:tcPr>
                      <w:p>
                        <w:pPr>
                          <w:pStyle w:val="TableParagraph"/>
                          <w:spacing w:before="125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ODS-AGENDA 2030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nil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nil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626" w:type="dxa"/>
                        <w:tcBorders>
                          <w:right w:val="single" w:sz="2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line="178" w:lineRule="exact"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Meta</w:t>
                        </w:r>
                      </w:p>
                    </w:tc>
                  </w:tr>
                  <w:tr>
                    <w:trPr>
                      <w:trHeight w:val="2132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68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-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Contar con un Programa </w:t>
                        </w:r>
                        <w:r>
                          <w:rPr>
                            <w:sz w:val="16"/>
                          </w:rPr>
                          <w:t>de Ordenamiento </w:t>
                        </w:r>
                        <w:r>
                          <w:rPr>
                            <w:w w:val="95"/>
                            <w:sz w:val="16"/>
                          </w:rPr>
                          <w:t>Territorial y Desarrollo Urbano para el beneficio </w:t>
                        </w:r>
                        <w:r>
                          <w:rPr>
                            <w:sz w:val="16"/>
                          </w:rPr>
                          <w:t>de la población del estado de Oaxaca.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67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Elaborar programas de </w:t>
                        </w:r>
                        <w:r>
                          <w:rPr>
                            <w:w w:val="85"/>
                            <w:sz w:val="16"/>
                          </w:rPr>
                          <w:t>ordenamiento territorial.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21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Elaborar programas de </w:t>
                        </w:r>
                        <w:r>
                          <w:rPr>
                            <w:sz w:val="16"/>
                          </w:rPr>
                          <w:t>desarrollo urbano.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68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11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Ciudades y comunida- </w:t>
                        </w:r>
                        <w:r>
                          <w:rPr>
                            <w:w w:val="95"/>
                            <w:sz w:val="16"/>
                          </w:rPr>
                          <w:t>des sostenibles: lograr </w:t>
                        </w:r>
                        <w:r>
                          <w:rPr>
                            <w:sz w:val="16"/>
                          </w:rPr>
                          <w:t>que las ciudades y los </w:t>
                        </w:r>
                        <w:r>
                          <w:rPr>
                            <w:w w:val="90"/>
                            <w:sz w:val="16"/>
                          </w:rPr>
                          <w:t>asentamientos humanos sean inclusivos, seguros, resilientes y sostenibles.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152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95"/>
                            <w:sz w:val="16"/>
                          </w:rPr>
                          <w:t>11.3.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aquí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2030,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aumentar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urbanización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inclu-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8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siva y sostenible y la capacidad para la planificación y la gestión participativas, integradas y sostenibles de los asentamientos humanos en todos los países.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2" w:right="99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w w:val="90"/>
                            <w:sz w:val="16"/>
                          </w:rPr>
                          <w:t>11.7.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aquí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2030,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proporcionar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acceso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universal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 zonas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verdes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espacios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públicos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seguros,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inclusivos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accesibles,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particular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mujeres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niños,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mayores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 discapacidad.</w:t>
                        </w:r>
                      </w:p>
                    </w:tc>
                  </w:tr>
                  <w:tr>
                    <w:trPr>
                      <w:trHeight w:val="2838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before="39"/>
                          <w:ind w:left="3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12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las condiciones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</w:t>
                        </w:r>
                        <w:r>
                          <w:rPr>
                            <w:sz w:val="16"/>
                          </w:rPr>
                          <w:t>establecer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ciudades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5" w:righ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comunidades </w:t>
                        </w:r>
                        <w:r>
                          <w:rPr>
                            <w:w w:val="95"/>
                            <w:sz w:val="16"/>
                          </w:rPr>
                          <w:t>compactas, conectadas </w:t>
                        </w:r>
                        <w:r>
                          <w:rPr>
                            <w:sz w:val="16"/>
                          </w:rPr>
                          <w:t>y sustentables que </w:t>
                        </w:r>
                        <w:r>
                          <w:rPr>
                            <w:w w:val="95"/>
                            <w:sz w:val="16"/>
                          </w:rPr>
                          <w:t>favorezcan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movilidad activa,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cohesión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 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económico.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before="39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2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Diseñar políticas públicas </w:t>
                        </w:r>
                        <w:r>
                          <w:rPr>
                            <w:w w:val="95"/>
                            <w:sz w:val="16"/>
                          </w:rPr>
                          <w:t>de desarrollo de infraes- </w:t>
                        </w:r>
                        <w:r>
                          <w:rPr>
                            <w:sz w:val="16"/>
                          </w:rPr>
                          <w:t>tructura urbana para la </w:t>
                        </w:r>
                        <w:r>
                          <w:rPr>
                            <w:w w:val="95"/>
                            <w:sz w:val="16"/>
                          </w:rPr>
                          <w:t>movilidad activa, rescate </w:t>
                        </w:r>
                        <w:r>
                          <w:rPr>
                            <w:sz w:val="16"/>
                          </w:rPr>
                          <w:t>y creación de espacios </w:t>
                        </w:r>
                        <w:r>
                          <w:rPr>
                            <w:w w:val="95"/>
                            <w:sz w:val="16"/>
                          </w:rPr>
                          <w:t>públicos en las ciudades </w:t>
                        </w:r>
                        <w:r>
                          <w:rPr>
                            <w:sz w:val="16"/>
                          </w:rPr>
                          <w:t>y comunidades.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1"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2.3. </w:t>
                        </w:r>
                        <w:r>
                          <w:rPr>
                            <w:w w:val="90"/>
                            <w:sz w:val="16"/>
                          </w:rPr>
                          <w:t>Promover infraestructura </w:t>
                        </w:r>
                        <w:r>
                          <w:rPr>
                            <w:sz w:val="16"/>
                          </w:rPr>
                          <w:t>urbana que fortalezca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equipamiento de los</w:t>
                        </w:r>
                      </w:p>
                      <w:p>
                        <w:pPr>
                          <w:pStyle w:val="TableParagraph"/>
                          <w:spacing w:line="179" w:lineRule="exact" w:before="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centros de población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FEED8"/>
                      </w:tcPr>
                      <w:p>
                        <w:pPr>
                          <w:pStyle w:val="TableParagraph"/>
                          <w:spacing w:line="244" w:lineRule="auto" w:before="24"/>
                          <w:ind w:left="52" w:right="6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90"/>
                            <w:sz w:val="16"/>
                          </w:rPr>
                          <w:t>11.3.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aquí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2030,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aumentar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urbanización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inclu- </w:t>
                        </w:r>
                        <w:r>
                          <w:rPr>
                            <w:w w:val="95"/>
                            <w:sz w:val="16"/>
                          </w:rPr>
                          <w:t>siva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capacidad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planificación 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gestión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participativas,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integradas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sostenibles 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asentamientos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106</w:t>
      </w:r>
      <w:r>
        <w:rPr>
          <w:spacing w:val="20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Infraestructuras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Orde- </w:t>
      </w:r>
      <w:r>
        <w:rPr>
          <w:spacing w:val="-4"/>
        </w:rPr>
        <w:t>namiento Territorial</w:t>
      </w:r>
      <w:r>
        <w:rPr>
          <w:spacing w:val="-41"/>
        </w:rPr>
        <w:t> </w:t>
      </w:r>
      <w:r>
        <w:rPr>
          <w:spacing w:val="-4"/>
        </w:rPr>
        <w:t>Sustentable</w:t>
      </w:r>
    </w:p>
    <w:p>
      <w:pPr>
        <w:pStyle w:val="BodyText"/>
        <w:spacing w:line="249" w:lineRule="auto" w:before="2"/>
        <w:ind w:left="2580" w:right="3" w:hanging="440"/>
      </w:pPr>
      <w:r>
        <w:rPr>
          <w:spacing w:val="-9"/>
        </w:rPr>
        <w:t>516 </w:t>
      </w:r>
      <w:r>
        <w:rPr>
          <w:spacing w:val="-4"/>
        </w:rPr>
        <w:t>Comisión </w:t>
      </w:r>
      <w:r>
        <w:rPr/>
        <w:t>para la </w:t>
      </w:r>
      <w:r>
        <w:rPr>
          <w:spacing w:val="-3"/>
        </w:rPr>
        <w:t>Regularización </w:t>
      </w:r>
      <w:r>
        <w:rPr/>
        <w:t>de la </w:t>
      </w:r>
      <w:r>
        <w:rPr>
          <w:spacing w:val="-5"/>
          <w:w w:val="90"/>
        </w:rPr>
        <w:t>Tenencia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Tierra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Urbana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line="249" w:lineRule="auto" w:before="83"/>
        <w:ind w:left="376" w:right="3356"/>
      </w:pPr>
      <w:r>
        <w:rPr/>
        <w:br w:type="column"/>
      </w:r>
      <w:r>
        <w:rPr>
          <w:spacing w:val="-13"/>
          <w:w w:val="95"/>
        </w:rPr>
        <w:t>116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Finanzas 902 </w:t>
      </w:r>
      <w:r>
        <w:rPr>
          <w:spacing w:val="-4"/>
          <w:w w:val="95"/>
        </w:rPr>
        <w:t>Inversión </w:t>
      </w:r>
      <w:r>
        <w:rPr>
          <w:spacing w:val="-3"/>
          <w:w w:val="95"/>
        </w:rPr>
        <w:t>Concertada</w:t>
      </w:r>
    </w:p>
    <w:p>
      <w:pPr>
        <w:pStyle w:val="BodyText"/>
        <w:spacing w:before="1"/>
        <w:ind w:left="376"/>
      </w:pPr>
      <w:r>
        <w:rPr/>
        <w:t>501 Caminos y Aeropistas de Oaxaca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376" w:right="1519" w:firstLine="391"/>
      </w:pPr>
      <w:r>
        <w:rPr>
          <w:w w:val="95"/>
        </w:rPr>
        <w:t>El </w:t>
      </w:r>
      <w:r>
        <w:rPr>
          <w:spacing w:val="-3"/>
          <w:w w:val="95"/>
        </w:rPr>
        <w:t>instrumento </w:t>
      </w:r>
      <w:r>
        <w:rPr>
          <w:w w:val="95"/>
        </w:rPr>
        <w:t>base para </w:t>
      </w:r>
      <w:r>
        <w:rPr>
          <w:spacing w:val="-3"/>
          <w:w w:val="95"/>
        </w:rPr>
        <w:t>documentar </w:t>
      </w:r>
      <w:r>
        <w:rPr>
          <w:w w:val="95"/>
        </w:rPr>
        <w:t>de </w:t>
      </w:r>
      <w:r>
        <w:rPr/>
        <w:t>forma </w:t>
      </w:r>
      <w:r>
        <w:rPr>
          <w:spacing w:val="-3"/>
        </w:rPr>
        <w:t>completa </w:t>
      </w:r>
      <w:r>
        <w:rPr/>
        <w:t>y </w:t>
      </w:r>
      <w:r>
        <w:rPr>
          <w:spacing w:val="-3"/>
        </w:rPr>
        <w:t>actualizada </w:t>
      </w:r>
      <w:r>
        <w:rPr/>
        <w:t>este </w:t>
      </w:r>
      <w:r>
        <w:rPr>
          <w:spacing w:val="-3"/>
        </w:rPr>
        <w:t>rubro </w:t>
      </w:r>
      <w:r>
        <w:rPr/>
        <w:t>es la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283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29216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4732288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647" w:space="3495"/>
            <w:col w:w="5898" w:space="39"/>
            <w:col w:w="5901"/>
          </w:cols>
        </w:sectPr>
      </w:pPr>
    </w:p>
    <w:p>
      <w:pPr>
        <w:pStyle w:val="BodyText"/>
        <w:spacing w:line="249" w:lineRule="auto" w:before="102"/>
        <w:ind w:left="1588"/>
        <w:jc w:val="both"/>
      </w:pPr>
      <w:r>
        <w:rPr>
          <w:spacing w:val="-3"/>
          <w:w w:val="95"/>
        </w:rPr>
        <w:t>Ficha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Programa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correspondiente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cada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uno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programas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presupuestales.</w:t>
      </w:r>
      <w:r>
        <w:rPr>
          <w:spacing w:val="-18"/>
          <w:w w:val="95"/>
        </w:rPr>
        <w:t> </w:t>
      </w:r>
      <w:r>
        <w:rPr>
          <w:spacing w:val="4"/>
          <w:w w:val="95"/>
        </w:rPr>
        <w:t>Estás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Fichas </w:t>
      </w:r>
      <w:r>
        <w:rPr>
          <w:spacing w:val="2"/>
          <w:w w:val="95"/>
        </w:rPr>
        <w:t>se </w:t>
      </w:r>
      <w:r>
        <w:rPr>
          <w:spacing w:val="3"/>
          <w:w w:val="95"/>
        </w:rPr>
        <w:t>encuentran publicadas para </w:t>
      </w:r>
      <w:r>
        <w:rPr>
          <w:spacing w:val="2"/>
          <w:w w:val="95"/>
        </w:rPr>
        <w:t>consulta </w:t>
      </w:r>
      <w:r>
        <w:rPr>
          <w:w w:val="95"/>
        </w:rPr>
        <w:t>en el </w:t>
      </w:r>
      <w:r>
        <w:rPr>
          <w:spacing w:val="4"/>
          <w:w w:val="95"/>
        </w:rPr>
        <w:t>apartado </w:t>
      </w:r>
      <w:r>
        <w:rPr>
          <w:spacing w:val="2"/>
          <w:w w:val="95"/>
        </w:rPr>
        <w:t>“Cumplimiento </w:t>
      </w:r>
      <w:r>
        <w:rPr>
          <w:w w:val="95"/>
        </w:rPr>
        <w:t>al </w:t>
      </w:r>
      <w:r>
        <w:rPr>
          <w:spacing w:val="3"/>
          <w:w w:val="95"/>
        </w:rPr>
        <w:t>Artículo </w:t>
      </w:r>
      <w:r>
        <w:rPr>
          <w:w w:val="95"/>
        </w:rPr>
        <w:t>37 Frac- </w:t>
      </w:r>
      <w:r>
        <w:rPr>
          <w:spacing w:val="2"/>
        </w:rPr>
        <w:t>ción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Ley</w:t>
      </w:r>
      <w:r>
        <w:rPr>
          <w:spacing w:val="-15"/>
        </w:rPr>
        <w:t> </w:t>
      </w:r>
      <w:r>
        <w:rPr>
          <w:spacing w:val="3"/>
        </w:rPr>
        <w:t>Estatal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3"/>
        </w:rPr>
        <w:t>Presupuesto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2"/>
        </w:rPr>
        <w:t>Res- </w:t>
      </w:r>
      <w:r>
        <w:rPr>
          <w:spacing w:val="3"/>
          <w:w w:val="95"/>
        </w:rPr>
        <w:t>ponsabilidad </w:t>
      </w:r>
      <w:r>
        <w:rPr>
          <w:spacing w:val="2"/>
          <w:w w:val="95"/>
        </w:rPr>
        <w:t>Hacendaria” </w:t>
      </w:r>
      <w:r>
        <w:rPr>
          <w:w w:val="95"/>
        </w:rPr>
        <w:t>de la </w:t>
      </w:r>
      <w:r>
        <w:rPr>
          <w:spacing w:val="2"/>
          <w:w w:val="95"/>
        </w:rPr>
        <w:t>página </w:t>
      </w:r>
      <w:r>
        <w:rPr>
          <w:spacing w:val="3"/>
          <w:w w:val="95"/>
        </w:rPr>
        <w:t>oficial </w:t>
      </w:r>
      <w:r>
        <w:rPr/>
        <w:t>de la </w:t>
      </w:r>
      <w:r>
        <w:rPr>
          <w:spacing w:val="3"/>
        </w:rPr>
        <w:t>Secretaría </w:t>
      </w:r>
      <w:r>
        <w:rPr/>
        <w:t>de </w:t>
      </w:r>
      <w:r>
        <w:rPr>
          <w:spacing w:val="3"/>
        </w:rPr>
        <w:t>Finanzas, ubicada </w:t>
      </w:r>
      <w:r>
        <w:rPr/>
        <w:t>en el </w:t>
      </w:r>
      <w:r>
        <w:rPr>
          <w:spacing w:val="2"/>
          <w:w w:val="90"/>
        </w:rPr>
        <w:t>sitio </w:t>
      </w:r>
      <w:hyperlink r:id="rId29">
        <w:r>
          <w:rPr>
            <w:spacing w:val="9"/>
            <w:w w:val="90"/>
          </w:rPr>
          <w:t>www.finanzasoaxaca.gob.mx/transpa-</w:t>
        </w:r>
      </w:hyperlink>
      <w:r>
        <w:rPr>
          <w:spacing w:val="9"/>
          <w:w w:val="90"/>
        </w:rPr>
        <w:t> </w:t>
      </w:r>
      <w:r>
        <w:rPr>
          <w:spacing w:val="10"/>
          <w:w w:val="90"/>
        </w:rPr>
        <w:t>renciapresupuestaria/marco_programatico. </w:t>
      </w:r>
      <w:r>
        <w:rPr>
          <w:spacing w:val="6"/>
        </w:rPr>
        <w:t>html</w:t>
      </w:r>
    </w:p>
    <w:p>
      <w:pPr>
        <w:pStyle w:val="ListParagraph"/>
        <w:numPr>
          <w:ilvl w:val="1"/>
          <w:numId w:val="7"/>
        </w:numPr>
        <w:tabs>
          <w:tab w:pos="537" w:val="left" w:leader="none"/>
        </w:tabs>
        <w:spacing w:line="256" w:lineRule="auto" w:before="112" w:after="0"/>
        <w:ind w:left="195" w:right="0" w:firstLine="0"/>
        <w:jc w:val="both"/>
        <w:rPr>
          <w:sz w:val="22"/>
        </w:rPr>
      </w:pPr>
      <w:r>
        <w:rPr>
          <w:spacing w:val="-1"/>
          <w:w w:val="86"/>
          <w:sz w:val="22"/>
        </w:rPr>
        <w:br w:type="column"/>
      </w:r>
      <w:r>
        <w:rPr>
          <w:w w:val="95"/>
          <w:sz w:val="22"/>
        </w:rPr>
        <w:t>Marco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Plurianual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z w:val="22"/>
        </w:rPr>
        <w:t>dicativo</w:t>
      </w:r>
    </w:p>
    <w:p>
      <w:pPr>
        <w:pStyle w:val="BodyText"/>
        <w:spacing w:line="249" w:lineRule="auto"/>
        <w:ind w:left="195"/>
        <w:jc w:val="both"/>
      </w:pPr>
      <w:r>
        <w:rPr>
          <w:spacing w:val="-7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concretar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objetivos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referidos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ha </w:t>
      </w:r>
      <w:r>
        <w:rPr>
          <w:spacing w:val="-8"/>
          <w:w w:val="90"/>
        </w:rPr>
        <w:t>llevado </w:t>
      </w:r>
      <w:r>
        <w:rPr>
          <w:w w:val="90"/>
        </w:rPr>
        <w:t>a </w:t>
      </w:r>
      <w:r>
        <w:rPr>
          <w:spacing w:val="-6"/>
          <w:w w:val="90"/>
        </w:rPr>
        <w:t>cabo </w:t>
      </w:r>
      <w:r>
        <w:rPr>
          <w:spacing w:val="-7"/>
          <w:w w:val="90"/>
        </w:rPr>
        <w:t>una </w:t>
      </w:r>
      <w:r>
        <w:rPr>
          <w:spacing w:val="-8"/>
          <w:w w:val="90"/>
        </w:rPr>
        <w:t>proyección sexenal </w:t>
      </w:r>
      <w:r>
        <w:rPr>
          <w:spacing w:val="-4"/>
          <w:w w:val="90"/>
        </w:rPr>
        <w:t>de </w:t>
      </w:r>
      <w:r>
        <w:rPr>
          <w:spacing w:val="-5"/>
          <w:w w:val="90"/>
        </w:rPr>
        <w:t>la </w:t>
      </w:r>
      <w:r>
        <w:rPr>
          <w:spacing w:val="-8"/>
          <w:w w:val="90"/>
        </w:rPr>
        <w:t>inversión </w:t>
      </w:r>
      <w:r>
        <w:rPr>
          <w:spacing w:val="-7"/>
          <w:w w:val="95"/>
        </w:rPr>
        <w:t>pública </w:t>
      </w:r>
      <w:r>
        <w:rPr>
          <w:spacing w:val="-6"/>
          <w:w w:val="95"/>
        </w:rPr>
        <w:t>del </w:t>
      </w:r>
      <w:r>
        <w:rPr>
          <w:spacing w:val="-8"/>
          <w:w w:val="95"/>
        </w:rPr>
        <w:t>Sector, </w:t>
      </w:r>
      <w:r>
        <w:rPr>
          <w:spacing w:val="-5"/>
          <w:w w:val="95"/>
        </w:rPr>
        <w:t>la </w:t>
      </w:r>
      <w:r>
        <w:rPr>
          <w:spacing w:val="-7"/>
          <w:w w:val="95"/>
        </w:rPr>
        <w:t>cual tiene carácter </w:t>
      </w:r>
      <w:r>
        <w:rPr>
          <w:spacing w:val="-8"/>
          <w:w w:val="95"/>
        </w:rPr>
        <w:t>indicativo, </w:t>
      </w:r>
      <w:r>
        <w:rPr>
          <w:spacing w:val="-6"/>
          <w:w w:val="90"/>
        </w:rPr>
        <w:t>pues </w:t>
      </w:r>
      <w:r>
        <w:rPr>
          <w:spacing w:val="-7"/>
          <w:w w:val="90"/>
        </w:rPr>
        <w:t>depende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condiciones sociales, políticas, </w:t>
      </w:r>
      <w:r>
        <w:rPr>
          <w:spacing w:val="-5"/>
          <w:w w:val="90"/>
        </w:rPr>
        <w:t>eco- </w:t>
      </w:r>
      <w:r>
        <w:rPr>
          <w:spacing w:val="-8"/>
          <w:w w:val="90"/>
        </w:rPr>
        <w:t>nómicas, financieras </w:t>
      </w:r>
      <w:r>
        <w:rPr>
          <w:w w:val="90"/>
        </w:rPr>
        <w:t>y </w:t>
      </w:r>
      <w:r>
        <w:rPr>
          <w:spacing w:val="-8"/>
          <w:w w:val="90"/>
        </w:rPr>
        <w:t>presupuestales </w:t>
      </w:r>
      <w:r>
        <w:rPr>
          <w:spacing w:val="-7"/>
          <w:w w:val="90"/>
        </w:rPr>
        <w:t>futuras, </w:t>
      </w:r>
      <w:r>
        <w:rPr>
          <w:spacing w:val="-8"/>
          <w:w w:val="90"/>
        </w:rPr>
        <w:t>tanto </w:t>
      </w:r>
      <w:r>
        <w:rPr>
          <w:spacing w:val="-6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ámbito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local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nacional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internacional,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que </w:t>
      </w:r>
      <w:r>
        <w:rPr>
          <w:spacing w:val="-9"/>
          <w:w w:val="95"/>
        </w:rPr>
        <w:t>difícilmente </w:t>
      </w:r>
      <w:r>
        <w:rPr>
          <w:spacing w:val="-6"/>
          <w:w w:val="95"/>
        </w:rPr>
        <w:t>puede </w:t>
      </w:r>
      <w:r>
        <w:rPr>
          <w:spacing w:val="-8"/>
          <w:w w:val="95"/>
        </w:rPr>
        <w:t>anticiparse </w:t>
      </w:r>
      <w:r>
        <w:rPr>
          <w:spacing w:val="-7"/>
          <w:w w:val="95"/>
        </w:rPr>
        <w:t>con certeza. </w:t>
      </w:r>
      <w:r>
        <w:rPr>
          <w:spacing w:val="-4"/>
          <w:w w:val="95"/>
        </w:rPr>
        <w:t>Se </w:t>
      </w:r>
      <w:r>
        <w:rPr>
          <w:spacing w:val="-6"/>
          <w:w w:val="95"/>
        </w:rPr>
        <w:t>pre- </w:t>
      </w:r>
      <w:r>
        <w:rPr>
          <w:spacing w:val="-7"/>
          <w:w w:val="90"/>
        </w:rPr>
        <w:t>senta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spacing w:val="-9"/>
          <w:w w:val="90"/>
        </w:rPr>
        <w:t>continuación </w:t>
      </w:r>
      <w:r>
        <w:rPr>
          <w:spacing w:val="-8"/>
          <w:w w:val="90"/>
        </w:rPr>
        <w:t>dicha proyección desglosada </w:t>
      </w:r>
      <w:r>
        <w:rPr>
          <w:spacing w:val="-5"/>
          <w:w w:val="90"/>
        </w:rPr>
        <w:t>por </w:t>
      </w:r>
      <w:r>
        <w:rPr>
          <w:spacing w:val="-7"/>
          <w:w w:val="90"/>
        </w:rPr>
        <w:t>año,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sabiendo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que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estará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sometida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spacing w:val="-8"/>
          <w:w w:val="90"/>
        </w:rPr>
        <w:t>ajustes</w:t>
      </w:r>
      <w:r>
        <w:rPr>
          <w:spacing w:val="-26"/>
          <w:w w:val="90"/>
        </w:rPr>
        <w:t> </w:t>
      </w:r>
      <w:r>
        <w:rPr>
          <w:spacing w:val="-8"/>
          <w:w w:val="90"/>
        </w:rPr>
        <w:t>ulteriores.</w:t>
      </w:r>
    </w:p>
    <w:p>
      <w:pPr>
        <w:pStyle w:val="Heading1"/>
        <w:numPr>
          <w:ilvl w:val="0"/>
          <w:numId w:val="3"/>
        </w:numPr>
        <w:tabs>
          <w:tab w:pos="2267" w:val="left" w:leader="none"/>
        </w:tabs>
        <w:spacing w:line="240" w:lineRule="auto" w:before="60" w:after="0"/>
        <w:ind w:left="2266" w:right="0" w:hanging="721"/>
        <w:jc w:val="left"/>
      </w:pPr>
      <w:r>
        <w:rPr>
          <w:color w:val="878787"/>
          <w:spacing w:val="2"/>
          <w:w w:val="73"/>
        </w:rPr>
        <w:br w:type="column"/>
      </w: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spacing w:after="0" w:line="240" w:lineRule="auto"/>
        <w:jc w:val="left"/>
        <w:sectPr>
          <w:pgSz w:w="20980" w:h="15880" w:orient="landscape"/>
          <w:pgMar w:top="860" w:bottom="280" w:left="0" w:right="0"/>
          <w:cols w:num="3" w:equalWidth="0">
            <w:col w:w="5526" w:space="40"/>
            <w:col w:w="4130" w:space="39"/>
            <w:col w:w="11245"/>
          </w:cols>
        </w:sectPr>
      </w:pPr>
    </w:p>
    <w:p>
      <w:pPr>
        <w:pStyle w:val="BodyText"/>
        <w:spacing w:before="4"/>
        <w:rPr>
          <w:rFonts w:ascii="Gill Sans MT"/>
          <w:b/>
          <w:sz w:val="15"/>
        </w:rPr>
      </w:pPr>
    </w:p>
    <w:p>
      <w:pPr>
        <w:spacing w:after="0"/>
        <w:rPr>
          <w:rFonts w:ascii="Gill Sans MT"/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1520"/>
        <w:jc w:val="both"/>
      </w:pPr>
      <w:r>
        <w:rPr/>
        <w:pict>
          <v:shape style="position:absolute;margin-left:563.298218pt;margin-top:-1.813479pt;width:12.55pt;height:38.4pt;mso-position-horizontal-relative:page;mso-position-vertical-relative:paragraph;z-index:-26378137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782997pt;margin-top:7.090818pt;width:405.4pt;height:69.3pt;mso-position-horizontal-relative:page;mso-position-vertical-relative:paragraph;z-index:254744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4"/>
                    <w:gridCol w:w="1260"/>
                    <w:gridCol w:w="1324"/>
                    <w:gridCol w:w="1335"/>
                    <w:gridCol w:w="1312"/>
                    <w:gridCol w:w="1238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644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02"/>
                          <w:ind w:left="4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260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02"/>
                          <w:ind w:left="2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324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02"/>
                          <w:ind w:left="2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02"/>
                          <w:ind w:left="3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02"/>
                          <w:ind w:left="26"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238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02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1644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0"/>
                          <w:ind w:left="218" w:right="86" w:firstLine="4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Sector: </w:t>
                        </w:r>
                        <w:r>
                          <w:rPr>
                            <w:w w:val="90"/>
                            <w:sz w:val="18"/>
                          </w:rPr>
                          <w:t>Desarrollo Urbano y</w:t>
                        </w:r>
                      </w:p>
                      <w:p>
                        <w:pPr>
                          <w:pStyle w:val="TableParagraph"/>
                          <w:ind w:left="76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Ordenamiento Territorial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120"/>
                          <w:ind w:left="2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$1,004,356,899.58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120"/>
                          <w:ind w:left="2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$1,009,378,684.07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120"/>
                          <w:ind w:left="3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$1,014,425,577.49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120"/>
                          <w:ind w:left="26"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$1,019,497,705.38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120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$1,024,595,193.91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 w:before="2"/>
        <w:ind w:left="11281"/>
        <w:jc w:val="both"/>
      </w:pP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before="215"/>
        <w:ind w:left="11281"/>
      </w:pPr>
      <w:r>
        <w:rPr/>
        <w:drawing>
          <wp:anchor distT="0" distB="0" distL="0" distR="0" allowOverlap="1" layoutInCell="1" locked="0" behindDoc="0" simplePos="0" relativeHeight="254742528">
            <wp:simplePos x="0" y="0"/>
            <wp:positionH relativeFrom="page">
              <wp:posOffset>0</wp:posOffset>
            </wp:positionH>
            <wp:positionV relativeFrom="paragraph">
              <wp:posOffset>741717</wp:posOffset>
            </wp:positionV>
            <wp:extent cx="6161239" cy="4405299"/>
            <wp:effectExtent l="0" t="0" r="0" b="0"/>
            <wp:wrapNone/>
            <wp:docPr id="1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239" cy="440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4.094971pt;margin-top:26.973925pt;width:405.4pt;height:55.4pt;mso-position-horizontal-relative:page;mso-position-vertical-relative:paragraph;z-index:254745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37"/>
                    <w:gridCol w:w="885"/>
                    <w:gridCol w:w="739"/>
                    <w:gridCol w:w="804"/>
                    <w:gridCol w:w="766"/>
                    <w:gridCol w:w="682"/>
                    <w:gridCol w:w="591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637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885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8" w:right="1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739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89" w:righ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570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tabs>
                            <w:tab w:pos="1377" w:val="right" w:leader="none"/>
                          </w:tabs>
                          <w:spacing w:line="244" w:lineRule="auto" w:before="114"/>
                          <w:ind w:left="265" w:right="190" w:hanging="8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2019</w:t>
                          <w:tab/>
                          <w:t>2020</w:t>
                        </w:r>
                      </w:p>
                    </w:tc>
                    <w:tc>
                      <w:tcPr>
                        <w:tcW w:w="682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56" w:right="1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591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22" w:right="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3637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Índice </w:t>
                        </w:r>
                        <w:r>
                          <w:rPr>
                            <w:w w:val="95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competitividad urbana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(Posición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nacional)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3"/>
                          <w:ind w:left="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3"/>
                          <w:ind w:left="189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2"/>
                          <w:ind w:lef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2"/>
                          <w:ind w:left="313" w:right="2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1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71"/>
                          <w:ind w:left="122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Impactos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4"/>
        <w:ind w:left="11281"/>
      </w:pPr>
      <w:r>
        <w:rPr/>
        <w:pict>
          <v:shape style="position:absolute;margin-left:564.094971pt;margin-top:25.898945pt;width:405.4pt;height:111.45pt;mso-position-horizontal-relative:page;mso-position-vertical-relative:paragraph;z-index:254746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27"/>
                    <w:gridCol w:w="896"/>
                    <w:gridCol w:w="739"/>
                    <w:gridCol w:w="823"/>
                    <w:gridCol w:w="749"/>
                    <w:gridCol w:w="676"/>
                    <w:gridCol w:w="599"/>
                  </w:tblGrid>
                  <w:tr>
                    <w:trPr>
                      <w:trHeight w:val="650" w:hRule="atLeast"/>
                    </w:trPr>
                    <w:tc>
                      <w:tcPr>
                        <w:tcW w:w="3627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739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572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tabs>
                            <w:tab w:pos="1376" w:val="right" w:leader="none"/>
                          </w:tabs>
                          <w:spacing w:line="242" w:lineRule="auto" w:before="114"/>
                          <w:ind w:left="264" w:right="193" w:hanging="8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2019</w:t>
                          <w:tab/>
                          <w:t>2020</w:t>
                        </w:r>
                      </w:p>
                    </w:tc>
                    <w:tc>
                      <w:tcPr>
                        <w:tcW w:w="676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599" w:type="dxa"/>
                        <w:tcBorders>
                          <w:bottom w:val="single" w:sz="34" w:space="0" w:color="FFFFFF"/>
                        </w:tcBorders>
                        <w:shd w:val="clear" w:color="auto" w:fill="FEDDA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6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10" w:hRule="atLeast"/>
                    </w:trPr>
                    <w:tc>
                      <w:tcPr>
                        <w:tcW w:w="362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39"/>
                          <w:ind w:left="56" w:right="33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Número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municipios con localidades urbanas del Estado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Oaxaca con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Programas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Ordenamiento </w:t>
                        </w:r>
                        <w:r>
                          <w:rPr>
                            <w:spacing w:val="-4"/>
                            <w:sz w:val="18"/>
                          </w:rPr>
                          <w:t>Territorial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y/o</w:t>
                        </w:r>
                        <w:r>
                          <w:rPr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Desarrollo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Urbano.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2"/>
                          <w:ind w:right="3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2"/>
                          <w:ind w:left="187" w:righ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1"/>
                          <w:ind w:right="31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1"/>
                          <w:ind w:left="212" w:right="1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0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40"/>
                          <w:ind w:left="106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627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3"/>
                          <w:ind w:left="56" w:right="15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centros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urbanos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población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con </w:t>
                        </w:r>
                        <w:r>
                          <w:rPr>
                            <w:spacing w:val="-3"/>
                            <w:sz w:val="18"/>
                          </w:rPr>
                          <w:t>obras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acciones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sz w:val="18"/>
                          </w:rPr>
                          <w:t>desarrollo.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6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50%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6"/>
                          <w:ind w:right="2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60%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5"/>
                          <w:ind w:right="2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70%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5"/>
                          <w:ind w:left="212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80%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4"/>
                          <w:ind w:left="2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90%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34" w:space="0" w:color="FFFFFF"/>
                        </w:tcBorders>
                        <w:shd w:val="clear" w:color="auto" w:fill="FFF3E2"/>
                      </w:tcPr>
                      <w:p>
                        <w:pPr>
                          <w:pStyle w:val="TableParagraph"/>
                          <w:spacing w:before="24"/>
                          <w:ind w:left="106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Resultados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7"/>
        <w:ind w:left="11281"/>
      </w:pPr>
      <w:r>
        <w:rPr/>
        <w:t>Productos</w:t>
      </w:r>
    </w:p>
    <w:p>
      <w:pPr>
        <w:pStyle w:val="BodyText"/>
        <w:spacing w:line="249" w:lineRule="auto" w:before="84"/>
        <w:ind w:left="199" w:right="158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BodyText"/>
        <w:spacing w:before="3"/>
        <w:rPr>
          <w:sz w:val="6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840"/>
        <w:gridCol w:w="740"/>
        <w:gridCol w:w="840"/>
        <w:gridCol w:w="733"/>
        <w:gridCol w:w="683"/>
        <w:gridCol w:w="592"/>
      </w:tblGrid>
      <w:tr>
        <w:trPr>
          <w:trHeight w:val="650" w:hRule="atLeast"/>
        </w:trPr>
        <w:tc>
          <w:tcPr>
            <w:tcW w:w="3683" w:type="dxa"/>
            <w:tcBorders>
              <w:bottom w:val="single" w:sz="34" w:space="0" w:color="FFFFFF"/>
            </w:tcBorders>
            <w:shd w:val="clear" w:color="auto" w:fill="FEDDAF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840" w:type="dxa"/>
            <w:tcBorders>
              <w:bottom w:val="single" w:sz="34" w:space="0" w:color="FFFFFF"/>
            </w:tcBorders>
            <w:shd w:val="clear" w:color="auto" w:fill="FEDDAF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740" w:type="dxa"/>
            <w:tcBorders>
              <w:bottom w:val="single" w:sz="34" w:space="0" w:color="FFFFFF"/>
            </w:tcBorders>
            <w:shd w:val="clear" w:color="auto" w:fill="FEDDAF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25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573" w:type="dxa"/>
            <w:gridSpan w:val="2"/>
            <w:tcBorders>
              <w:bottom w:val="single" w:sz="34" w:space="0" w:color="FFFFFF"/>
            </w:tcBorders>
            <w:shd w:val="clear" w:color="auto" w:fill="FEDDAF"/>
          </w:tcPr>
          <w:p>
            <w:pPr>
              <w:pStyle w:val="TableParagraph"/>
              <w:tabs>
                <w:tab w:pos="1375" w:val="right" w:leader="none"/>
              </w:tabs>
              <w:spacing w:line="242" w:lineRule="auto" w:before="114"/>
              <w:ind w:left="263" w:right="195" w:hanging="87"/>
              <w:rPr>
                <w:sz w:val="18"/>
              </w:rPr>
            </w:pPr>
            <w:r>
              <w:rPr>
                <w:spacing w:val="-5"/>
                <w:sz w:val="18"/>
              </w:rPr>
              <w:t>METAS </w:t>
            </w:r>
            <w:r>
              <w:rPr>
                <w:spacing w:val="-4"/>
                <w:sz w:val="18"/>
              </w:rPr>
              <w:t>ANUALES </w:t>
            </w:r>
            <w:r>
              <w:rPr>
                <w:spacing w:val="-3"/>
                <w:sz w:val="18"/>
              </w:rPr>
              <w:t>2019</w:t>
              <w:tab/>
              <w:t>2020</w:t>
            </w:r>
          </w:p>
        </w:tc>
        <w:tc>
          <w:tcPr>
            <w:tcW w:w="683" w:type="dxa"/>
            <w:tcBorders>
              <w:bottom w:val="single" w:sz="34" w:space="0" w:color="FFFFFF"/>
            </w:tcBorders>
            <w:shd w:val="clear" w:color="auto" w:fill="FEDDAF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51" w:right="127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592" w:type="dxa"/>
            <w:tcBorders>
              <w:bottom w:val="single" w:sz="34" w:space="0" w:color="FFFFFF"/>
            </w:tcBorders>
            <w:shd w:val="clear" w:color="auto" w:fill="FEDDAF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16" w:right="70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381" w:hRule="atLeast"/>
        </w:trPr>
        <w:tc>
          <w:tcPr>
            <w:tcW w:w="3683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39"/>
              <w:ind w:left="56"/>
              <w:rPr>
                <w:sz w:val="18"/>
              </w:rPr>
            </w:pPr>
            <w:r>
              <w:rPr>
                <w:sz w:val="18"/>
              </w:rPr>
              <w:t>Porcentaje de vialidades construidas</w:t>
            </w:r>
          </w:p>
        </w:tc>
        <w:tc>
          <w:tcPr>
            <w:tcW w:w="1580" w:type="dxa"/>
            <w:gridSpan w:val="2"/>
            <w:tcBorders>
              <w:top w:val="single" w:sz="3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2"/>
              <w:ind w:right="26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20</w:t>
            </w:r>
          </w:p>
        </w:tc>
        <w:tc>
          <w:tcPr>
            <w:tcW w:w="840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1"/>
              <w:ind w:left="300" w:right="28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3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1"/>
              <w:ind w:left="32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3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0"/>
              <w:ind w:left="151" w:right="6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92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0"/>
              <w:ind w:left="116" w:right="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388" w:hRule="atLeast"/>
        </w:trPr>
        <w:tc>
          <w:tcPr>
            <w:tcW w:w="3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37"/>
              <w:ind w:left="56"/>
              <w:rPr>
                <w:sz w:val="18"/>
              </w:rPr>
            </w:pPr>
            <w:r>
              <w:rPr>
                <w:sz w:val="18"/>
              </w:rPr>
              <w:t>Porcentaje de equipamiento urbano realizado</w:t>
            </w:r>
          </w:p>
        </w:tc>
        <w:tc>
          <w:tcPr>
            <w:tcW w:w="1580" w:type="dxa"/>
            <w:gridSpan w:val="2"/>
            <w:tcBorders>
              <w:top w:val="single" w:sz="2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0"/>
              <w:ind w:right="26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20</w:t>
            </w:r>
          </w:p>
        </w:tc>
        <w:tc>
          <w:tcPr>
            <w:tcW w:w="84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40"/>
              <w:ind w:left="317" w:right="26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39"/>
              <w:ind w:left="30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39"/>
              <w:ind w:left="151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9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FF3E2"/>
          </w:tcPr>
          <w:p>
            <w:pPr>
              <w:pStyle w:val="TableParagraph"/>
              <w:spacing w:before="38"/>
              <w:ind w:left="116" w:right="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381" w:hRule="atLeast"/>
        </w:trPr>
        <w:tc>
          <w:tcPr>
            <w:tcW w:w="368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29"/>
              <w:ind w:left="56"/>
              <w:rPr>
                <w:sz w:val="18"/>
              </w:rPr>
            </w:pPr>
            <w:r>
              <w:rPr>
                <w:sz w:val="18"/>
              </w:rPr>
              <w:t>Porcentaje de vialidades rehabilitadas</w:t>
            </w:r>
          </w:p>
        </w:tc>
        <w:tc>
          <w:tcPr>
            <w:tcW w:w="1580" w:type="dxa"/>
            <w:gridSpan w:val="2"/>
            <w:tcBorders>
              <w:top w:val="single" w:sz="24" w:space="0" w:color="FFFFFF"/>
              <w:bottom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32"/>
              <w:ind w:right="26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20</w:t>
            </w:r>
          </w:p>
        </w:tc>
        <w:tc>
          <w:tcPr>
            <w:tcW w:w="84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31"/>
              <w:ind w:left="317" w:right="26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31"/>
              <w:ind w:left="30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30"/>
              <w:ind w:left="151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9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30"/>
              <w:ind w:left="116" w:right="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507" w:hRule="atLeast"/>
        </w:trPr>
        <w:tc>
          <w:tcPr>
            <w:tcW w:w="3683" w:type="dxa"/>
            <w:tcBorders>
              <w:top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3"/>
              <w:ind w:left="56" w:right="203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Programas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ordenamiento </w:t>
            </w:r>
            <w:r>
              <w:rPr>
                <w:spacing w:val="-3"/>
                <w:w w:val="90"/>
                <w:sz w:val="18"/>
              </w:rPr>
              <w:t>territorial </w:t>
            </w:r>
            <w:r>
              <w:rPr>
                <w:w w:val="90"/>
                <w:sz w:val="18"/>
              </w:rPr>
              <w:t>y de </w:t>
            </w:r>
            <w:r>
              <w:rPr>
                <w:spacing w:val="-4"/>
                <w:w w:val="90"/>
                <w:sz w:val="18"/>
              </w:rPr>
              <w:t>desarrollo </w:t>
            </w:r>
            <w:r>
              <w:rPr>
                <w:spacing w:val="-3"/>
                <w:sz w:val="18"/>
              </w:rPr>
              <w:t>urbano </w:t>
            </w:r>
            <w:r>
              <w:rPr>
                <w:spacing w:val="-4"/>
                <w:sz w:val="18"/>
              </w:rPr>
              <w:t>elaborados</w:t>
            </w:r>
          </w:p>
        </w:tc>
        <w:tc>
          <w:tcPr>
            <w:tcW w:w="1580" w:type="dxa"/>
            <w:gridSpan w:val="2"/>
            <w:tcBorders>
              <w:top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6"/>
              <w:ind w:right="305"/>
              <w:jc w:val="right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840" w:type="dxa"/>
            <w:tcBorders>
              <w:top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5"/>
              <w:ind w:left="2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733" w:type="dxa"/>
            <w:tcBorders>
              <w:top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5"/>
              <w:ind w:left="331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683" w:type="dxa"/>
            <w:tcBorders>
              <w:top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4"/>
              <w:ind w:left="2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592" w:type="dxa"/>
            <w:tcBorders>
              <w:top w:val="single" w:sz="34" w:space="0" w:color="FFFFFF"/>
            </w:tcBorders>
            <w:shd w:val="clear" w:color="auto" w:fill="FFF3E2"/>
          </w:tcPr>
          <w:p>
            <w:pPr>
              <w:pStyle w:val="TableParagraph"/>
              <w:spacing w:before="4"/>
              <w:ind w:left="4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4</w:t>
            </w:r>
          </w:p>
        </w:tc>
      </w:tr>
    </w:tbl>
    <w:p>
      <w:pPr>
        <w:pStyle w:val="BodyText"/>
        <w:spacing w:before="4"/>
        <w:rPr>
          <w:sz w:val="8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473945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474150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Urbano y Ordenamiento Territorial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before="9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4763008">
            <wp:simplePos x="0" y="0"/>
            <wp:positionH relativeFrom="page">
              <wp:posOffset>0</wp:posOffset>
            </wp:positionH>
            <wp:positionV relativeFrom="paragraph">
              <wp:posOffset>28689</wp:posOffset>
            </wp:positionV>
            <wp:extent cx="6659994" cy="4713086"/>
            <wp:effectExtent l="0" t="0" r="0" b="0"/>
            <wp:wrapNone/>
            <wp:docPr id="1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71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5.963479pt;width:12.55pt;height:38.4pt;mso-position-horizontal-relative:page;mso-position-vertical-relative:paragraph;z-index:-2637578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5"/>
          <w:w w:val="95"/>
        </w:rPr>
        <w:t>alineación </w:t>
      </w:r>
      <w:r>
        <w:rPr>
          <w:w w:val="95"/>
        </w:rPr>
        <w:t>y </w:t>
      </w:r>
      <w:r>
        <w:rPr>
          <w:spacing w:val="-4"/>
          <w:w w:val="95"/>
        </w:rPr>
        <w:t>fortalecimiento </w:t>
      </w:r>
      <w:r>
        <w:rPr>
          <w:spacing w:val="-3"/>
          <w:w w:val="95"/>
        </w:rPr>
        <w:t>del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modelo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4"/>
          <w:w w:val="95"/>
        </w:rPr>
        <w:t>implementación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Sistema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Evaluación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del</w:t>
      </w:r>
      <w:r>
        <w:rPr>
          <w:w w:val="86"/>
        </w:rPr>
        <w:t> </w:t>
      </w:r>
      <w:r>
        <w:rPr>
          <w:spacing w:val="-4"/>
          <w:w w:val="90"/>
        </w:rPr>
        <w:t>Desempeño establecido </w:t>
      </w:r>
      <w:r>
        <w:rPr>
          <w:spacing w:val="-3"/>
          <w:w w:val="90"/>
        </w:rPr>
        <w:t>en </w:t>
      </w:r>
      <w:r>
        <w:rPr>
          <w:w w:val="90"/>
        </w:rPr>
        <w:t>el </w:t>
      </w:r>
      <w:r>
        <w:rPr>
          <w:spacing w:val="-5"/>
          <w:w w:val="90"/>
        </w:rPr>
        <w:t>Plan </w:t>
      </w:r>
      <w:r>
        <w:rPr>
          <w:spacing w:val="-3"/>
          <w:w w:val="90"/>
        </w:rPr>
        <w:t>Estatal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Desa-</w:t>
      </w:r>
      <w:r>
        <w:rPr>
          <w:w w:val="96"/>
        </w:rPr>
        <w:t> </w:t>
      </w:r>
      <w:r>
        <w:rPr>
          <w:spacing w:val="-4"/>
          <w:w w:val="95"/>
        </w:rPr>
        <w:t>rrollo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2016-2022,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monitoreo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evaluación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este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Plan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Estratégico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Sectorial</w:t>
      </w:r>
      <w:r>
        <w:rPr>
          <w:spacing w:val="-28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realizará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través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información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derivada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etapas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Planeación,</w:t>
      </w:r>
      <w:r>
        <w:rPr>
          <w:w w:val="69"/>
        </w:rPr>
        <w:t> </w:t>
      </w:r>
      <w:r>
        <w:rPr>
          <w:spacing w:val="-5"/>
          <w:w w:val="90"/>
        </w:rPr>
        <w:t>Programación </w:t>
      </w:r>
      <w:r>
        <w:rPr>
          <w:w w:val="90"/>
        </w:rPr>
        <w:t>y </w:t>
      </w:r>
      <w:r>
        <w:rPr>
          <w:spacing w:val="-4"/>
          <w:w w:val="90"/>
        </w:rPr>
        <w:t>Presupuestación, </w:t>
      </w:r>
      <w:r>
        <w:rPr>
          <w:spacing w:val="-5"/>
          <w:w w:val="90"/>
        </w:rPr>
        <w:t>asimismo,</w:t>
      </w:r>
      <w:r>
        <w:rPr>
          <w:spacing w:val="30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los</w:t>
      </w:r>
      <w:r>
        <w:rPr>
          <w:w w:val="87"/>
        </w:rPr>
        <w:t> </w:t>
      </w:r>
      <w:r>
        <w:rPr>
          <w:spacing w:val="-5"/>
          <w:w w:val="95"/>
        </w:rPr>
        <w:t>componentes </w:t>
      </w:r>
      <w:r>
        <w:rPr>
          <w:spacing w:val="-4"/>
          <w:w w:val="95"/>
        </w:rPr>
        <w:t>transversales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8"/>
          <w:w w:val="95"/>
        </w:rPr>
        <w:t> </w:t>
      </w:r>
      <w:r>
        <w:rPr>
          <w:spacing w:val="-4"/>
          <w:w w:val="95"/>
        </w:rPr>
        <w:t>Fortalecimiento</w:t>
      </w:r>
      <w:r>
        <w:rPr>
          <w:w w:val="90"/>
        </w:rPr>
        <w:t> </w:t>
      </w:r>
      <w:r>
        <w:rPr>
          <w:spacing w:val="-4"/>
          <w:w w:val="90"/>
        </w:rPr>
        <w:t>Normativo </w:t>
      </w:r>
      <w:r>
        <w:rPr>
          <w:w w:val="90"/>
        </w:rPr>
        <w:t>y </w:t>
      </w:r>
      <w:r>
        <w:rPr>
          <w:spacing w:val="-4"/>
          <w:w w:val="90"/>
        </w:rPr>
        <w:t>Metodológico, Homologación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Vincu-</w:t>
      </w:r>
      <w:r>
        <w:rPr>
          <w:w w:val="96"/>
        </w:rPr>
        <w:t> </w:t>
      </w:r>
      <w:r>
        <w:rPr>
          <w:spacing w:val="-4"/>
          <w:w w:val="90"/>
        </w:rPr>
        <w:t>lación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Sistemas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Información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fortaleci-</w:t>
      </w:r>
      <w:r>
        <w:rPr>
          <w:w w:val="96"/>
        </w:rPr>
        <w:t> </w:t>
      </w:r>
      <w:r>
        <w:rPr>
          <w:spacing w:val="-5"/>
          <w:w w:val="90"/>
        </w:rPr>
        <w:t>miento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desarrollo </w:t>
      </w:r>
      <w:r>
        <w:rPr>
          <w:w w:val="90"/>
        </w:rPr>
        <w:t>de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capacidad</w:t>
      </w:r>
      <w:r>
        <w:rPr>
          <w:spacing w:val="4"/>
          <w:w w:val="90"/>
        </w:rPr>
        <w:t> </w:t>
      </w:r>
      <w:r>
        <w:rPr>
          <w:spacing w:val="-4"/>
          <w:w w:val="90"/>
        </w:rPr>
        <w:t>institucional,</w:t>
      </w:r>
    </w:p>
    <w:p>
      <w:pPr>
        <w:pStyle w:val="BodyText"/>
        <w:spacing w:before="9"/>
        <w:ind w:left="11281"/>
      </w:pPr>
      <w:r>
        <w:rPr/>
        <w:pict>
          <v:group style="position:absolute;margin-left:665.089783pt;margin-top:56.476231pt;width:191.6pt;height:80.2pt;mso-position-horizontal-relative:page;mso-position-vertical-relative:paragraph;z-index:-263766016" coordorigin="13302,1130" coordsize="3832,1604">
            <v:rect style="position:absolute;left:13482;top:1129;width:1837;height:1604" filled="true" fillcolor="#dedede" stroked="false">
              <v:fill type="solid"/>
            </v:rect>
            <v:line style="position:absolute" from="13302,1930" to="13529,1930" stroked="true" strokeweight="4pt" strokecolor="#dedede">
              <v:stroke dashstyle="solid"/>
            </v:line>
            <v:line style="position:absolute" from="15319,1930" to="15500,1930" stroked="true" strokeweight="4pt" strokecolor="#dedede">
              <v:stroke dashstyle="solid"/>
            </v:line>
            <v:shape style="position:absolute;left:15499;top:1661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573.247009pt;margin-top:36.539230pt;width:245.05pt;height:100.1pt;mso-position-horizontal-relative:page;mso-position-vertical-relative:paragraph;z-index:-263762944" coordorigin="11465,731" coordsize="4901,2002">
            <v:line style="position:absolute" from="12429,1021" to="12429,731" stroked="true" strokeweight="4pt" strokecolor="#dedede">
              <v:stroke dashstyle="solid"/>
            </v:line>
            <v:line style="position:absolute" from="16326,1661" to="16326,731" stroked="true" strokeweight="4pt" strokecolor="#dedede">
              <v:stroke dashstyle="solid"/>
            </v:line>
            <v:line style="position:absolute" from="12429,771" to="16326,771" stroked="true" strokeweight="4pt" strokecolor="#dedede">
              <v:stroke dashstyle="solid"/>
            </v:line>
            <v:shape style="position:absolute;left:12310;top:964;width:233;height:166" coordorigin="12310,964" coordsize="233,166" path="m12543,964l12310,964,12433,1130,12543,964xe" filled="true" fillcolor="#dedede" stroked="false">
              <v:path arrowok="t"/>
              <v:fill type="solid"/>
            </v:shape>
            <v:shape style="position:absolute;left:11464;top:1129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69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como se muestran en el 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5"/>
        </w:rPr>
      </w:pPr>
    </w:p>
    <w:tbl>
      <w:tblPr>
        <w:tblW w:w="0" w:type="auto"/>
        <w:jc w:val="left"/>
        <w:tblInd w:w="13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9"/>
        <w:ind w:left="11288"/>
      </w:pPr>
      <w:r>
        <w:rPr/>
        <w:pict>
          <v:line style="position:absolute;mso-position-horizontal-relative:page;mso-position-vertical-relative:paragraph;z-index:254756864" from="564.40863pt,-3.574967pt" to="969.44863pt,-3.574967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573.247009pt;margin-top:-55.768166pt;width:387.3pt;height:16.9pt;mso-position-horizontal-relative:page;mso-position-vertical-relative:paragraph;z-index:254764032" type="#_x0000_t202" filled="true" fillcolor="#f9b114" stroked="false">
            <v:textbox inset="0,0,0,0">
              <w:txbxContent>
                <w:p>
                  <w:pPr>
                    <w:spacing w:before="26"/>
                    <w:ind w:left="2055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3.247009pt;margin-top:-76.692169pt;width:387.3pt;height:16.9pt;mso-position-horizontal-relative:page;mso-position-vertical-relative:paragraph;z-index:254765056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3.247009pt;margin-top:-98.278168pt;width:387.3pt;height:16.9pt;mso-position-horizontal-relative:page;mso-position-vertical-relative:paragraph;z-index:254766080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88" w:right="10"/>
        <w:jc w:val="both"/>
      </w:pPr>
      <w:r>
        <w:rPr>
          <w:spacing w:val="-3"/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Sector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3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Secretaría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92" w:right="1585"/>
        <w:jc w:val="right"/>
      </w:pPr>
      <w:r>
        <w:rPr>
          <w:w w:val="95"/>
        </w:rPr>
        <w:t>de </w:t>
      </w:r>
      <w:r>
        <w:rPr>
          <w:spacing w:val="-3"/>
          <w:w w:val="95"/>
        </w:rPr>
        <w:t>Finanzas </w:t>
      </w:r>
      <w:r>
        <w:rPr>
          <w:w w:val="95"/>
        </w:rPr>
        <w:t>en el </w:t>
      </w:r>
      <w:r>
        <w:rPr>
          <w:spacing w:val="-3"/>
          <w:w w:val="95"/>
        </w:rPr>
        <w:t>ámbito </w:t>
      </w:r>
      <w:r>
        <w:rPr>
          <w:w w:val="95"/>
        </w:rPr>
        <w:t>de </w:t>
      </w:r>
      <w:r>
        <w:rPr>
          <w:spacing w:val="-3"/>
          <w:w w:val="95"/>
        </w:rPr>
        <w:t>sus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competencias</w:t>
      </w:r>
      <w:r>
        <w:rPr>
          <w:w w:val="95"/>
        </w:rPr>
        <w:t> ,</w:t>
      </w:r>
      <w:r>
        <w:rPr>
          <w:w w:val="69"/>
        </w:rPr>
        <w:t> </w:t>
      </w:r>
      <w:r>
        <w:rPr>
          <w:spacing w:val="-3"/>
          <w:w w:val="90"/>
        </w:rPr>
        <w:t>siendo </w:t>
      </w: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</w:t>
      </w:r>
      <w:r>
        <w:rPr>
          <w:spacing w:val="-2"/>
          <w:w w:val="90"/>
        </w:rPr>
        <w:t> </w:t>
      </w:r>
      <w:r>
        <w:rPr>
          <w:spacing w:val="-4"/>
          <w:w w:val="90"/>
        </w:rPr>
        <w:t>competente</w:t>
      </w:r>
      <w:r>
        <w:rPr>
          <w:spacing w:val="7"/>
          <w:w w:val="90"/>
        </w:rPr>
        <w:t> </w:t>
      </w:r>
      <w:r>
        <w:rPr>
          <w:w w:val="90"/>
        </w:rPr>
        <w:t>para</w:t>
      </w:r>
      <w:r>
        <w:rPr>
          <w:w w:val="86"/>
        </w:rPr>
        <w:t> </w:t>
      </w:r>
      <w:r>
        <w:rPr>
          <w:spacing w:val="-3"/>
          <w:w w:val="90"/>
        </w:rPr>
        <w:t>realizar</w:t>
      </w:r>
      <w:r>
        <w:rPr>
          <w:spacing w:val="-29"/>
          <w:w w:val="90"/>
        </w:rPr>
        <w:t> </w:t>
      </w:r>
      <w:r>
        <w:rPr>
          <w:w w:val="90"/>
        </w:rPr>
        <w:t>los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ajustes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presupuestales</w:t>
      </w:r>
      <w:r>
        <w:rPr>
          <w:spacing w:val="-28"/>
          <w:w w:val="90"/>
        </w:rPr>
        <w:t> </w:t>
      </w:r>
      <w:r>
        <w:rPr>
          <w:w w:val="90"/>
        </w:rPr>
        <w:t>que</w:t>
      </w:r>
      <w:r>
        <w:rPr>
          <w:spacing w:val="-28"/>
          <w:w w:val="90"/>
        </w:rPr>
        <w:t> </w:t>
      </w:r>
      <w:r>
        <w:rPr>
          <w:w w:val="90"/>
        </w:rPr>
        <w:t>se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requieran.</w:t>
      </w:r>
      <w:r>
        <w:rPr>
          <w:w w:val="68"/>
        </w:rPr>
        <w:t> </w:t>
      </w:r>
      <w:r>
        <w:rPr>
          <w:w w:val="95"/>
        </w:rPr>
        <w:t>Las </w:t>
      </w:r>
      <w:r>
        <w:rPr>
          <w:spacing w:val="-3"/>
          <w:w w:val="95"/>
        </w:rPr>
        <w:t>dependencias responsables</w:t>
      </w:r>
      <w:r>
        <w:rPr>
          <w:spacing w:val="23"/>
          <w:w w:val="95"/>
        </w:rPr>
        <w:t> </w:t>
      </w:r>
      <w:r>
        <w:rPr>
          <w:w w:val="95"/>
        </w:rPr>
        <w:t>del</w:t>
      </w:r>
      <w:r>
        <w:rPr>
          <w:spacing w:val="37"/>
          <w:w w:val="95"/>
        </w:rPr>
        <w:t> </w:t>
      </w:r>
      <w:r>
        <w:rPr>
          <w:w w:val="95"/>
        </w:rPr>
        <w:t>Sector</w:t>
      </w:r>
      <w:r>
        <w:rPr>
          <w:spacing w:val="-2"/>
          <w:w w:val="85"/>
        </w:rPr>
        <w:t> </w:t>
      </w:r>
      <w:r>
        <w:rPr>
          <w:spacing w:val="-3"/>
          <w:w w:val="95"/>
        </w:rPr>
        <w:t>establecerán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necesarias</w:t>
      </w:r>
      <w:r>
        <w:rPr>
          <w:spacing w:val="22"/>
          <w:w w:val="95"/>
        </w:rPr>
        <w:t> </w:t>
      </w:r>
      <w:r>
        <w:rPr>
          <w:w w:val="95"/>
        </w:rPr>
        <w:t>para</w:t>
      </w:r>
      <w:r>
        <w:rPr>
          <w:spacing w:val="22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"/>
          <w:w w:val="91"/>
        </w:rPr>
        <w:t>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</w:t>
      </w:r>
      <w:r>
        <w:rPr>
          <w:spacing w:val="38"/>
          <w:w w:val="90"/>
        </w:rPr>
        <w:t> </w:t>
      </w:r>
      <w:r>
        <w:rPr>
          <w:w w:val="90"/>
        </w:rPr>
        <w:t>fácil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2"/>
          <w:w w:val="89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</w:t>
      </w:r>
      <w:r>
        <w:rPr>
          <w:w w:val="96"/>
        </w:rPr>
        <w:t> </w:t>
      </w:r>
      <w:r>
        <w:rPr>
          <w:w w:val="90"/>
        </w:rPr>
        <w:t>ción </w:t>
      </w:r>
      <w:r>
        <w:rPr>
          <w:spacing w:val="-3"/>
          <w:w w:val="90"/>
        </w:rPr>
        <w:t>con </w:t>
      </w:r>
      <w:r>
        <w:rPr>
          <w:w w:val="90"/>
        </w:rPr>
        <w:t>el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Evaluación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Des-</w:t>
      </w:r>
      <w:r>
        <w:rPr>
          <w:w w:val="96"/>
        </w:rPr>
        <w:t> </w:t>
      </w:r>
      <w:r>
        <w:rPr>
          <w:spacing w:val="-3"/>
          <w:w w:val="95"/>
        </w:rPr>
        <w:t>empeño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6"/>
          <w:w w:val="95"/>
        </w:rPr>
        <w:t> </w:t>
      </w:r>
      <w:r>
        <w:rPr>
          <w:w w:val="95"/>
        </w:rPr>
        <w:t>Estatal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2016-2022</w:t>
      </w:r>
      <w:r>
        <w:rPr>
          <w:w w:val="88"/>
        </w:rPr>
        <w:t> </w:t>
      </w:r>
      <w:r>
        <w:rPr>
          <w:spacing w:val="-4"/>
          <w:w w:val="90"/>
        </w:rPr>
        <w:t>(SIED-PED)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Públicas</w:t>
      </w:r>
    </w:p>
    <w:p>
      <w:pPr>
        <w:pStyle w:val="BodyText"/>
        <w:spacing w:before="9"/>
        <w:ind w:left="92"/>
      </w:pPr>
      <w:r>
        <w:rPr/>
        <w:t>de Oaxaca (SEFIP).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group style="position:absolute;margin-left:856.685486pt;margin-top:15.971063pt;width:102.45pt;height:85.15pt;mso-position-horizontal-relative:page;mso-position-vertical-relative:paragraph;z-index:-248563712;mso-wrap-distance-left:0;mso-wrap-distance-right:0" coordorigin="17134,319" coordsize="2049,1703">
            <v:rect style="position:absolute;left:17548;top:770;width:1635;height:338" filled="true" fillcolor="#95c11f" stroked="false">
              <v:fill type="solid"/>
            </v:rect>
            <v:line style="position:absolute" from="17328,1878" to="17328,472" stroked="true" strokeweight="4pt" strokecolor="#dedede">
              <v:stroke dashstyle="solid"/>
            </v:line>
            <v:line style="position:absolute" from="17134,1164" to="17314,1164" stroked="true" strokeweight="4pt" strokecolor="#dedede">
              <v:stroke dashstyle="solid"/>
            </v:line>
            <v:line style="position:absolute" from="17368,512" to="17548,512" stroked="true" strokeweight="4pt" strokecolor="#dedede">
              <v:stroke dashstyle="solid"/>
            </v:line>
            <v:line style="position:absolute" from="17368,935" to="17548,935" stroked="true" strokeweight="4pt" strokecolor="#dedede">
              <v:stroke dashstyle="solid"/>
            </v:line>
            <v:line style="position:absolute" from="17368,1389" to="17548,1389" stroked="true" strokeweight="4pt" strokecolor="#dedede">
              <v:stroke dashstyle="solid"/>
            </v:line>
            <v:line style="position:absolute" from="17368,1838" to="17548,1838" stroked="true" strokeweight="4pt" strokecolor="#dedede">
              <v:stroke dashstyle="solid"/>
            </v:line>
            <v:shape style="position:absolute;left:17548;top:1684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9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Rendición de cuentas</w:t>
                    </w:r>
                  </w:p>
                </w:txbxContent>
              </v:textbox>
              <v:fill type="solid"/>
              <w10:wrap type="none"/>
            </v:shape>
            <v:shape style="position:absolute;left:17548;top:1233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911;top:886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817;top:726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548;top:319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68"/>
        <w:ind w:left="92" w:right="1585" w:firstLine="283"/>
        <w:jc w:val="both"/>
      </w:pPr>
      <w:r>
        <w:rPr>
          <w:spacing w:val="-6"/>
          <w:w w:val="90"/>
        </w:rPr>
        <w:t>Más</w:t>
      </w:r>
      <w:r>
        <w:rPr>
          <w:spacing w:val="-18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4"/>
          <w:w w:val="95"/>
        </w:rPr>
        <w:t> </w:t>
      </w:r>
      <w:r>
        <w:rPr>
          <w:spacing w:val="-9"/>
          <w:w w:val="95"/>
        </w:rPr>
        <w:t>Sec- </w:t>
      </w:r>
      <w:r>
        <w:rPr>
          <w:spacing w:val="-7"/>
          <w:w w:val="95"/>
        </w:rPr>
        <w:t>torial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7"/>
        </w:rPr>
        <w:t> </w:t>
      </w:r>
      <w:r>
        <w:rPr>
          <w:spacing w:val="-7"/>
        </w:rPr>
        <w:t>orientados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7"/>
        </w:rPr>
        <w:t> </w:t>
      </w:r>
      <w:r>
        <w:rPr>
          <w:spacing w:val="-8"/>
        </w:rPr>
        <w:t>continua.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537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47558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146"/>
            <w:col w:w="5618"/>
          </w:cols>
        </w:sectPr>
      </w:pPr>
    </w:p>
    <w:p>
      <w:pPr>
        <w:pStyle w:val="BodyText"/>
        <w:spacing w:line="249" w:lineRule="auto" w:before="98"/>
        <w:ind w:left="1587" w:firstLine="283"/>
        <w:jc w:val="both"/>
      </w:pPr>
      <w:r>
        <w:rPr>
          <w:w w:val="95"/>
        </w:rPr>
        <w:t>Cabe</w:t>
      </w:r>
      <w:r>
        <w:rPr>
          <w:spacing w:val="-31"/>
          <w:w w:val="95"/>
        </w:rPr>
        <w:t> </w:t>
      </w:r>
      <w:r>
        <w:rPr>
          <w:w w:val="95"/>
        </w:rPr>
        <w:t>decir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30"/>
          <w:w w:val="95"/>
        </w:rPr>
        <w:t> </w:t>
      </w:r>
      <w:r>
        <w:rPr>
          <w:w w:val="95"/>
        </w:rPr>
        <w:t>de- </w:t>
      </w:r>
      <w:r>
        <w:rPr>
          <w:w w:val="90"/>
        </w:rPr>
        <w:t>rivados del </w:t>
      </w:r>
      <w:r>
        <w:rPr>
          <w:spacing w:val="-4"/>
          <w:w w:val="90"/>
        </w:rPr>
        <w:t>seguimiento </w:t>
      </w:r>
      <w:r>
        <w:rPr>
          <w:spacing w:val="-3"/>
          <w:w w:val="90"/>
        </w:rPr>
        <w:t>sectorial serán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principal </w:t>
      </w:r>
      <w:r>
        <w:rPr>
          <w:spacing w:val="-3"/>
          <w:w w:val="95"/>
        </w:rPr>
        <w:t>insumo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Gober- </w:t>
      </w:r>
      <w:r>
        <w:rPr>
          <w:w w:val="90"/>
        </w:rPr>
        <w:t>nador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</w:t>
      </w:r>
      <w:r>
        <w:rPr>
          <w:spacing w:val="-20"/>
          <w:w w:val="90"/>
        </w:rPr>
        <w:t> </w:t>
      </w:r>
      <w:r>
        <w:rPr>
          <w:w w:val="90"/>
        </w:rPr>
        <w:t>debe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0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w w:val="90"/>
        </w:rPr>
        <w:t>Honorable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Congre- </w:t>
      </w:r>
      <w:r>
        <w:rPr/>
        <w:t>so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>
          <w:spacing w:val="-4"/>
        </w:rPr>
        <w:t>anualmente.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metas,</w:t>
      </w:r>
      <w:r>
        <w:rPr>
          <w:spacing w:val="-20"/>
          <w:w w:val="95"/>
        </w:rPr>
        <w:t> </w:t>
      </w:r>
      <w:r>
        <w:rPr>
          <w:w w:val="95"/>
        </w:rPr>
        <w:t>podrá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realizar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sí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w w:val="90"/>
        </w:rPr>
        <w:t>Secto- </w:t>
      </w:r>
      <w:r>
        <w:rPr>
          <w:spacing w:val="-3"/>
          <w:w w:val="95"/>
        </w:rPr>
        <w:t>rial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0"/>
          <w:w w:val="95"/>
        </w:rPr>
        <w:t> 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Estas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5"/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criterios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priorización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selección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los </w:t>
      </w:r>
      <w:r>
        <w:rPr>
          <w:spacing w:val="-5"/>
          <w:w w:val="95"/>
        </w:rPr>
        <w:t>planes </w:t>
      </w:r>
      <w:r>
        <w:rPr>
          <w:w w:val="95"/>
        </w:rPr>
        <w:t>o </w:t>
      </w:r>
      <w:r>
        <w:rPr>
          <w:spacing w:val="-5"/>
          <w:w w:val="95"/>
        </w:rPr>
        <w:t>programas </w:t>
      </w:r>
      <w:r>
        <w:rPr>
          <w:w w:val="95"/>
        </w:rPr>
        <w:t>a </w:t>
      </w:r>
      <w:r>
        <w:rPr>
          <w:spacing w:val="-5"/>
          <w:w w:val="95"/>
        </w:rPr>
        <w:t>evaluarse serán, entre </w:t>
      </w:r>
      <w:r>
        <w:rPr>
          <w:spacing w:val="-5"/>
          <w:w w:val="90"/>
        </w:rPr>
        <w:t>otros:</w:t>
      </w:r>
      <w:r>
        <w:rPr>
          <w:spacing w:val="-20"/>
          <w:w w:val="90"/>
        </w:rPr>
        <w:t> </w:t>
      </w:r>
      <w:r>
        <w:rPr>
          <w:spacing w:val="-10"/>
          <w:w w:val="90"/>
        </w:rPr>
        <w:t>1)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monto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recursos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públicos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asignados;</w:t>
      </w:r>
    </w:p>
    <w:p>
      <w:pPr>
        <w:pStyle w:val="BodyText"/>
        <w:spacing w:line="249" w:lineRule="auto" w:before="2"/>
        <w:ind w:left="1587"/>
        <w:jc w:val="both"/>
      </w:pPr>
      <w:r>
        <w:rPr>
          <w:spacing w:val="-5"/>
          <w:w w:val="95"/>
        </w:rPr>
        <w:t>2)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características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riesgo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población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objetivo;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3)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importancia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estratégi- </w:t>
      </w:r>
      <w:r>
        <w:rPr>
          <w:w w:val="90"/>
        </w:rPr>
        <w:t>ca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Sector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sus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vulnerabilidades;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4)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carácter </w:t>
      </w:r>
      <w:r>
        <w:rPr>
          <w:spacing w:val="-5"/>
          <w:w w:val="90"/>
        </w:rPr>
        <w:t>innovador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acciones;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5)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potencial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réplica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las</w:t>
      </w:r>
      <w:r>
        <w:rPr>
          <w:spacing w:val="-28"/>
        </w:rPr>
        <w:t> </w:t>
      </w:r>
      <w:r>
        <w:rPr>
          <w:spacing w:val="-5"/>
        </w:rPr>
        <w:t>lecciones</w:t>
      </w:r>
      <w:r>
        <w:rPr>
          <w:spacing w:val="-28"/>
        </w:rPr>
        <w:t> </w:t>
      </w:r>
      <w:r>
        <w:rPr>
          <w:spacing w:val="-5"/>
        </w:rPr>
        <w:t>derivadas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la</w:t>
      </w:r>
      <w:r>
        <w:rPr>
          <w:spacing w:val="-28"/>
        </w:rPr>
        <w:t> </w:t>
      </w:r>
      <w:r>
        <w:rPr>
          <w:spacing w:val="-6"/>
        </w:rPr>
        <w:t>evaluación.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spacing w:line="249" w:lineRule="auto" w:before="108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Sistema</w:t>
      </w:r>
      <w:r>
        <w:rPr>
          <w:spacing w:val="-11"/>
          <w:w w:val="95"/>
        </w:rPr>
        <w:t> </w:t>
      </w:r>
      <w:r>
        <w:rPr>
          <w:w w:val="95"/>
        </w:rPr>
        <w:t>Integral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Evaluación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Desempeño del Plan Estatal de Desarrollo </w:t>
      </w:r>
      <w:r>
        <w:rPr>
          <w:spacing w:val="-5"/>
          <w:w w:val="95"/>
        </w:rPr>
        <w:t>2016-2022</w:t>
      </w:r>
      <w:r>
        <w:rPr>
          <w:spacing w:val="-34"/>
          <w:w w:val="95"/>
        </w:rPr>
        <w:t> </w:t>
      </w:r>
      <w:r>
        <w:rPr>
          <w:w w:val="95"/>
        </w:rPr>
        <w:t>(SIED- </w:t>
      </w:r>
      <w:r>
        <w:rPr>
          <w:spacing w:val="-5"/>
        </w:rPr>
        <w:t>PED)</w:t>
      </w:r>
    </w:p>
    <w:p>
      <w:pPr>
        <w:pStyle w:val="BodyText"/>
        <w:spacing w:line="249" w:lineRule="auto" w:before="3"/>
        <w:ind w:left="143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0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0"/>
          <w:numId w:val="3"/>
        </w:numPr>
        <w:tabs>
          <w:tab w:pos="2081" w:val="left" w:leader="none"/>
        </w:tabs>
        <w:spacing w:line="240" w:lineRule="auto" w:before="52" w:after="0"/>
        <w:ind w:left="2080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490" w:firstLine="198"/>
        <w:jc w:val="right"/>
      </w:pPr>
      <w:r>
        <w:rPr/>
        <w:pict>
          <v:shape style="position:absolute;margin-left:562.66687pt;margin-top:-5.963479pt;width:12.1pt;height:38.4pt;mso-position-horizontal-relative:page;mso-position-vertical-relative:paragraph;z-index:-2637506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a </w:t>
      </w:r>
      <w:r>
        <w:rPr>
          <w:spacing w:val="-4"/>
        </w:rPr>
        <w:t>aplicación </w:t>
      </w:r>
      <w:r>
        <w:rPr>
          <w:spacing w:val="-3"/>
        </w:rPr>
        <w:t>del </w:t>
      </w:r>
      <w:r>
        <w:rPr>
          <w:spacing w:val="-5"/>
        </w:rPr>
        <w:t>presente </w:t>
      </w:r>
      <w:r>
        <w:rPr>
          <w:spacing w:val="-3"/>
        </w:rPr>
        <w:t>PES </w:t>
      </w:r>
      <w:r>
        <w:rPr/>
        <w:t>de </w:t>
      </w:r>
      <w:r>
        <w:rPr>
          <w:spacing w:val="-4"/>
        </w:rPr>
        <w:t>Desarrollo</w:t>
      </w:r>
      <w:r>
        <w:rPr>
          <w:w w:val="90"/>
        </w:rPr>
        <w:t> </w:t>
      </w:r>
      <w:r>
        <w:rPr>
          <w:spacing w:val="-4"/>
          <w:w w:val="95"/>
        </w:rPr>
        <w:t>Urbano </w:t>
      </w:r>
      <w:r>
        <w:rPr>
          <w:w w:val="95"/>
        </w:rPr>
        <w:t>y </w:t>
      </w:r>
      <w:r>
        <w:rPr>
          <w:spacing w:val="-5"/>
          <w:w w:val="95"/>
        </w:rPr>
        <w:t>Ordenamiento </w:t>
      </w:r>
      <w:r>
        <w:rPr>
          <w:spacing w:val="-6"/>
          <w:w w:val="95"/>
        </w:rPr>
        <w:t>Territorial, </w:t>
      </w:r>
      <w:r>
        <w:rPr>
          <w:spacing w:val="-4"/>
          <w:w w:val="95"/>
        </w:rPr>
        <w:t>impulsará</w:t>
      </w:r>
      <w:r>
        <w:rPr>
          <w:w w:val="86"/>
        </w:rPr>
        <w:t> </w:t>
      </w:r>
      <w:r>
        <w:rPr>
          <w:spacing w:val="-4"/>
          <w:w w:val="90"/>
        </w:rPr>
        <w:t>mecanismos </w:t>
      </w:r>
      <w:r>
        <w:rPr>
          <w:w w:val="90"/>
        </w:rPr>
        <w:t>de </w:t>
      </w:r>
      <w:r>
        <w:rPr>
          <w:spacing w:val="-4"/>
          <w:w w:val="90"/>
        </w:rPr>
        <w:t>colaboración </w:t>
      </w:r>
      <w:r>
        <w:rPr>
          <w:spacing w:val="-5"/>
          <w:w w:val="90"/>
        </w:rPr>
        <w:t>entre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tres </w:t>
      </w:r>
      <w:r>
        <w:rPr>
          <w:spacing w:val="-5"/>
          <w:w w:val="90"/>
        </w:rPr>
        <w:t>órdenes</w:t>
      </w:r>
      <w:r>
        <w:rPr>
          <w:spacing w:val="-4"/>
          <w:w w:val="89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Gobierno, dirigidos </w:t>
      </w:r>
      <w:r>
        <w:rPr>
          <w:w w:val="90"/>
        </w:rPr>
        <w:t>a </w:t>
      </w:r>
      <w:r>
        <w:rPr>
          <w:spacing w:val="-5"/>
          <w:w w:val="90"/>
        </w:rPr>
        <w:t>planear </w:t>
      </w:r>
      <w:r>
        <w:rPr>
          <w:w w:val="90"/>
        </w:rPr>
        <w:t>y </w:t>
      </w:r>
      <w:r>
        <w:rPr>
          <w:spacing w:val="-4"/>
          <w:w w:val="90"/>
        </w:rPr>
        <w:t>ordenar </w:t>
      </w:r>
      <w:r>
        <w:rPr>
          <w:spacing w:val="-3"/>
          <w:w w:val="90"/>
        </w:rPr>
        <w:t>los asen-</w:t>
      </w:r>
      <w:r>
        <w:rPr>
          <w:w w:val="96"/>
        </w:rPr>
        <w:t> </w:t>
      </w:r>
      <w:r>
        <w:rPr>
          <w:spacing w:val="-5"/>
          <w:w w:val="90"/>
        </w:rPr>
        <w:t>tamientos </w:t>
      </w:r>
      <w:r>
        <w:rPr>
          <w:spacing w:val="-4"/>
          <w:w w:val="90"/>
        </w:rPr>
        <w:t>humanos </w:t>
      </w:r>
      <w:r>
        <w:rPr>
          <w:w w:val="90"/>
        </w:rPr>
        <w:t>y </w:t>
      </w:r>
      <w:r>
        <w:rPr>
          <w:spacing w:val="-5"/>
          <w:w w:val="90"/>
        </w:rPr>
        <w:t>crear </w:t>
      </w:r>
      <w:r>
        <w:rPr>
          <w:spacing w:val="-3"/>
          <w:w w:val="90"/>
        </w:rPr>
        <w:t>reservas </w:t>
      </w:r>
      <w:r>
        <w:rPr>
          <w:spacing w:val="-5"/>
          <w:w w:val="90"/>
        </w:rPr>
        <w:t>territoriales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uso </w:t>
      </w:r>
      <w:r>
        <w:rPr>
          <w:spacing w:val="-5"/>
          <w:w w:val="95"/>
        </w:rPr>
        <w:t>habitacional, </w:t>
      </w:r>
      <w:r>
        <w:rPr>
          <w:spacing w:val="-4"/>
          <w:w w:val="95"/>
        </w:rPr>
        <w:t>adecuadas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realizar </w:t>
      </w:r>
      <w:r>
        <w:rPr>
          <w:spacing w:val="-3"/>
          <w:w w:val="95"/>
        </w:rPr>
        <w:t>activi-</w:t>
      </w:r>
      <w:r>
        <w:rPr>
          <w:w w:val="96"/>
        </w:rPr>
        <w:t> </w:t>
      </w:r>
      <w:r>
        <w:rPr>
          <w:spacing w:val="-3"/>
          <w:w w:val="90"/>
        </w:rPr>
        <w:t>dades </w:t>
      </w:r>
      <w:r>
        <w:rPr>
          <w:spacing w:val="-5"/>
          <w:w w:val="90"/>
        </w:rPr>
        <w:t>humanas, </w:t>
      </w:r>
      <w:r>
        <w:rPr>
          <w:spacing w:val="-3"/>
          <w:w w:val="90"/>
        </w:rPr>
        <w:t>en un </w:t>
      </w:r>
      <w:r>
        <w:rPr>
          <w:spacing w:val="-4"/>
          <w:w w:val="90"/>
        </w:rPr>
        <w:t>entorno </w:t>
      </w:r>
      <w:r>
        <w:rPr>
          <w:spacing w:val="-5"/>
          <w:w w:val="90"/>
        </w:rPr>
        <w:t>inclusivo, </w:t>
      </w:r>
      <w:r>
        <w:rPr>
          <w:spacing w:val="-6"/>
          <w:w w:val="90"/>
        </w:rPr>
        <w:t>resiliente,</w:t>
      </w:r>
    </w:p>
    <w:p>
      <w:pPr>
        <w:pStyle w:val="BodyText"/>
        <w:spacing w:before="6"/>
        <w:ind w:left="1555"/>
        <w:jc w:val="both"/>
      </w:pPr>
      <w:r>
        <w:rPr>
          <w:w w:val="95"/>
        </w:rPr>
        <w:t>seguro, sustentable, participativo y compacto.</w:t>
      </w:r>
    </w:p>
    <w:p>
      <w:pPr>
        <w:pStyle w:val="BodyText"/>
        <w:spacing w:line="249" w:lineRule="auto" w:before="11"/>
        <w:ind w:left="1555" w:firstLine="283"/>
        <w:jc w:val="both"/>
      </w:pP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trata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visión</w:t>
      </w:r>
      <w:r>
        <w:rPr>
          <w:spacing w:val="-18"/>
          <w:w w:val="95"/>
        </w:rPr>
        <w:t> </w:t>
      </w:r>
      <w:r>
        <w:rPr>
          <w:w w:val="95"/>
        </w:rPr>
        <w:t>fortalecida por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señalado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 Estados </w:t>
      </w:r>
      <w:r>
        <w:rPr>
          <w:spacing w:val="-3"/>
          <w:w w:val="95"/>
        </w:rPr>
        <w:t>Unidos </w:t>
      </w:r>
      <w:r>
        <w:rPr>
          <w:w w:val="95"/>
        </w:rPr>
        <w:t>Mexicanos, el </w:t>
      </w:r>
      <w:r>
        <w:rPr>
          <w:spacing w:val="-3"/>
          <w:w w:val="95"/>
        </w:rPr>
        <w:t>Plan Nacional </w:t>
      </w:r>
      <w:r>
        <w:rPr>
          <w:w w:val="95"/>
        </w:rPr>
        <w:t>de </w:t>
      </w:r>
      <w:r>
        <w:rPr>
          <w:spacing w:val="-3"/>
          <w:w w:val="95"/>
        </w:rPr>
        <w:t>Desarrollo </w:t>
      </w:r>
      <w:r>
        <w:rPr>
          <w:spacing w:val="-9"/>
          <w:w w:val="95"/>
        </w:rPr>
        <w:t>2013-2018 </w:t>
      </w:r>
      <w:r>
        <w:rPr>
          <w:w w:val="95"/>
        </w:rPr>
        <w:t>y </w:t>
      </w:r>
      <w:r>
        <w:rPr>
          <w:spacing w:val="-3"/>
          <w:w w:val="95"/>
        </w:rPr>
        <w:t>particularmente </w:t>
      </w:r>
      <w:r>
        <w:rPr>
          <w:w w:val="95"/>
        </w:rPr>
        <w:t>el Pro- </w:t>
      </w:r>
      <w:r>
        <w:rPr>
          <w:spacing w:val="-3"/>
          <w:w w:val="90"/>
        </w:rPr>
        <w:t>grama Sectorial </w:t>
      </w:r>
      <w:r>
        <w:rPr>
          <w:w w:val="90"/>
        </w:rPr>
        <w:t>de </w:t>
      </w:r>
      <w:r>
        <w:rPr>
          <w:spacing w:val="-3"/>
          <w:w w:val="90"/>
        </w:rPr>
        <w:t>Desarrollo Agrario, </w:t>
      </w:r>
      <w:r>
        <w:rPr>
          <w:spacing w:val="-4"/>
          <w:w w:val="90"/>
        </w:rPr>
        <w:t>Territorial </w:t>
      </w:r>
      <w:r>
        <w:rPr>
          <w:w w:val="90"/>
        </w:rPr>
        <w:t>y </w:t>
      </w:r>
      <w:r>
        <w:rPr>
          <w:spacing w:val="-3"/>
          <w:w w:val="95"/>
        </w:rPr>
        <w:t>Urbano</w:t>
      </w:r>
      <w:r>
        <w:rPr>
          <w:spacing w:val="-8"/>
          <w:w w:val="95"/>
        </w:rPr>
        <w:t> </w:t>
      </w:r>
      <w:r>
        <w:rPr>
          <w:spacing w:val="-9"/>
          <w:w w:val="95"/>
        </w:rPr>
        <w:t>2013-2018,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Orde- </w:t>
      </w:r>
      <w:r>
        <w:rPr>
          <w:spacing w:val="-4"/>
          <w:w w:val="95"/>
        </w:rPr>
        <w:t>namiento Territorial </w:t>
      </w:r>
      <w:r>
        <w:rPr>
          <w:w w:val="95"/>
        </w:rPr>
        <w:t>y </w:t>
      </w:r>
      <w:r>
        <w:rPr>
          <w:spacing w:val="-3"/>
          <w:w w:val="95"/>
        </w:rPr>
        <w:t>Desarrollo Urbano para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Oaxaca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Orgánica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Poder Ejecutivo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correspon- </w:t>
      </w:r>
      <w:r>
        <w:rPr>
          <w:spacing w:val="-4"/>
          <w:w w:val="95"/>
        </w:rPr>
        <w:t>diente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Infraestructuras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Ordenamiento Territorial Sustentable; </w:t>
      </w:r>
      <w:r>
        <w:rPr>
          <w:w w:val="90"/>
        </w:rPr>
        <w:t>un </w:t>
      </w:r>
      <w:r>
        <w:rPr>
          <w:spacing w:val="-3"/>
          <w:w w:val="90"/>
        </w:rPr>
        <w:t>Plan </w:t>
      </w:r>
      <w:r>
        <w:rPr>
          <w:spacing w:val="-2"/>
          <w:w w:val="90"/>
        </w:rPr>
        <w:t>que </w:t>
      </w:r>
      <w:r>
        <w:rPr>
          <w:spacing w:val="-3"/>
          <w:w w:val="90"/>
        </w:rPr>
        <w:t>fijará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bases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18"/>
          <w:w w:val="90"/>
        </w:rPr>
        <w:t> </w:t>
      </w:r>
      <w:r>
        <w:rPr>
          <w:w w:val="90"/>
        </w:rPr>
        <w:t>e</w:t>
      </w:r>
      <w:r>
        <w:rPr>
          <w:spacing w:val="-17"/>
          <w:w w:val="90"/>
        </w:rPr>
        <w:t> </w:t>
      </w:r>
      <w:r>
        <w:rPr>
          <w:w w:val="90"/>
        </w:rPr>
        <w:t>instru- </w:t>
      </w:r>
      <w:r>
        <w:rPr>
          <w:spacing w:val="-3"/>
          <w:w w:val="95"/>
        </w:rPr>
        <w:t>mentación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>
          <w:spacing w:val="-4"/>
          <w:w w:val="90"/>
        </w:rPr>
        <w:t>Ordenamiento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4"/>
          <w:w w:val="90"/>
        </w:rPr>
        <w:t> </w:t>
      </w:r>
      <w:r>
        <w:rPr>
          <w:w w:val="90"/>
        </w:rPr>
        <w:t>Urbano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 </w:t>
      </w:r>
      <w:r>
        <w:rPr>
          <w:w w:val="95"/>
        </w:rPr>
        <w:t>Oaxaca,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33"/>
          <w:w w:val="95"/>
        </w:rPr>
        <w:t> </w:t>
      </w:r>
      <w:r>
        <w:rPr>
          <w:w w:val="95"/>
        </w:rPr>
        <w:t>nacio- </w:t>
      </w:r>
      <w:r>
        <w:rPr>
          <w:spacing w:val="-3"/>
        </w:rPr>
        <w:t>nal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global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12"/>
        <w:ind w:left="1555" w:firstLine="283"/>
        <w:jc w:val="both"/>
      </w:pPr>
      <w:r>
        <w:rPr>
          <w:w w:val="90"/>
        </w:rPr>
        <w:t>En este </w:t>
      </w:r>
      <w:r>
        <w:rPr>
          <w:spacing w:val="-4"/>
          <w:w w:val="90"/>
        </w:rPr>
        <w:t>entendido, </w:t>
      </w:r>
      <w:r>
        <w:rPr>
          <w:spacing w:val="-3"/>
          <w:w w:val="90"/>
        </w:rPr>
        <w:t>las acciones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fundamentales </w:t>
      </w:r>
      <w:r>
        <w:rPr>
          <w:w w:val="90"/>
        </w:rPr>
        <w:t>a </w:t>
      </w:r>
      <w:r>
        <w:rPr>
          <w:spacing w:val="-3"/>
          <w:w w:val="90"/>
        </w:rPr>
        <w:t>desarrollar </w:t>
      </w:r>
      <w:r>
        <w:rPr>
          <w:spacing w:val="-4"/>
          <w:w w:val="90"/>
        </w:rPr>
        <w:t>durante </w:t>
      </w:r>
      <w:r>
        <w:rPr>
          <w:w w:val="90"/>
        </w:rPr>
        <w:t>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 </w:t>
      </w:r>
      <w:r>
        <w:rPr>
          <w:w w:val="90"/>
        </w:rPr>
        <w:t>y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2022,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serán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legado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prosperidad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urbanas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rurales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8"/>
          <w:w w:val="95"/>
        </w:rPr>
        <w:t> </w:t>
      </w:r>
      <w:r>
        <w:rPr>
          <w:w w:val="95"/>
        </w:rPr>
        <w:t>éstas,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resumen,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siguientes:</w:t>
      </w:r>
    </w:p>
    <w:p>
      <w:pPr>
        <w:pStyle w:val="ListParagraph"/>
        <w:numPr>
          <w:ilvl w:val="0"/>
          <w:numId w:val="8"/>
        </w:numPr>
        <w:tabs>
          <w:tab w:pos="1816" w:val="left" w:leader="none"/>
        </w:tabs>
        <w:spacing w:line="249" w:lineRule="auto" w:before="4" w:after="0"/>
        <w:ind w:left="1815" w:right="0" w:hanging="261"/>
        <w:jc w:val="both"/>
        <w:rPr>
          <w:sz w:val="22"/>
        </w:rPr>
      </w:pP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Programa </w:t>
      </w:r>
      <w:r>
        <w:rPr>
          <w:w w:val="90"/>
          <w:sz w:val="22"/>
        </w:rPr>
        <w:t>Estatal de </w:t>
      </w:r>
      <w:r>
        <w:rPr>
          <w:spacing w:val="-4"/>
          <w:w w:val="90"/>
          <w:sz w:val="22"/>
        </w:rPr>
        <w:t>Ordenamiento Territo- </w:t>
      </w:r>
      <w:r>
        <w:rPr>
          <w:spacing w:val="-3"/>
          <w:w w:val="95"/>
          <w:sz w:val="22"/>
        </w:rPr>
        <w:t>rial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Urbano.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Promoverá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coordi- </w:t>
      </w:r>
      <w:r>
        <w:rPr>
          <w:spacing w:val="-3"/>
          <w:w w:val="90"/>
          <w:sz w:val="22"/>
        </w:rPr>
        <w:t>nación interinstitucional </w:t>
      </w:r>
      <w:r>
        <w:rPr>
          <w:w w:val="90"/>
          <w:sz w:val="22"/>
        </w:rPr>
        <w:t>de los </w:t>
      </w:r>
      <w:r>
        <w:rPr>
          <w:spacing w:val="-3"/>
          <w:w w:val="90"/>
          <w:sz w:val="22"/>
        </w:rPr>
        <w:t>tres órdenes </w:t>
      </w:r>
      <w:r>
        <w:rPr>
          <w:w w:val="90"/>
          <w:sz w:val="22"/>
        </w:rPr>
        <w:t>de </w:t>
      </w:r>
      <w:r>
        <w:rPr>
          <w:w w:val="95"/>
          <w:sz w:val="22"/>
        </w:rPr>
        <w:t>Gobierno para el </w:t>
      </w:r>
      <w:r>
        <w:rPr>
          <w:spacing w:val="-4"/>
          <w:w w:val="95"/>
          <w:sz w:val="22"/>
        </w:rPr>
        <w:t>ordenamiento</w:t>
      </w:r>
      <w:r>
        <w:rPr>
          <w:spacing w:val="24"/>
          <w:w w:val="95"/>
          <w:sz w:val="22"/>
        </w:rPr>
        <w:t> </w:t>
      </w:r>
      <w:r>
        <w:rPr>
          <w:spacing w:val="-4"/>
          <w:w w:val="95"/>
          <w:sz w:val="22"/>
        </w:rPr>
        <w:t>sustentable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9" w:lineRule="auto"/>
        <w:ind w:left="459" w:right="1585"/>
        <w:jc w:val="both"/>
      </w:pP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territorio,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impulso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urbano, regional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metropolitano,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25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valora </w:t>
      </w:r>
      <w:r>
        <w:rPr>
          <w:w w:val="90"/>
        </w:rPr>
        <w:t>la </w:t>
      </w:r>
      <w:r>
        <w:rPr>
          <w:spacing w:val="-3"/>
          <w:w w:val="90"/>
        </w:rPr>
        <w:t>seguridad, </w:t>
      </w:r>
      <w:r>
        <w:rPr>
          <w:w w:val="90"/>
        </w:rPr>
        <w:t>la </w:t>
      </w:r>
      <w:r>
        <w:rPr>
          <w:spacing w:val="-4"/>
          <w:w w:val="90"/>
        </w:rPr>
        <w:t>inclusión, </w:t>
      </w:r>
      <w:r>
        <w:rPr>
          <w:w w:val="90"/>
        </w:rPr>
        <w:t>la </w:t>
      </w:r>
      <w:r>
        <w:rPr>
          <w:spacing w:val="-3"/>
          <w:w w:val="90"/>
        </w:rPr>
        <w:t>movilidad,</w:t>
      </w:r>
      <w:r>
        <w:rPr>
          <w:spacing w:val="-32"/>
          <w:w w:val="90"/>
        </w:rPr>
        <w:t> </w:t>
      </w:r>
      <w:r>
        <w:rPr>
          <w:w w:val="90"/>
        </w:rPr>
        <w:t>la </w:t>
      </w:r>
      <w:r>
        <w:rPr>
          <w:spacing w:val="-4"/>
        </w:rPr>
        <w:t>resiliencia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4"/>
        </w:rPr>
        <w:t>sustentabilidad.</w:t>
      </w:r>
    </w:p>
    <w:p>
      <w:pPr>
        <w:pStyle w:val="BodyText"/>
        <w:spacing w:line="249" w:lineRule="auto" w:before="3"/>
        <w:ind w:left="459" w:right="1584"/>
        <w:jc w:val="both"/>
      </w:pPr>
      <w:r>
        <w:rPr>
          <w:spacing w:val="-3"/>
          <w:w w:val="95"/>
        </w:rPr>
        <w:t>Con </w:t>
      </w:r>
      <w:r>
        <w:rPr>
          <w:w w:val="95"/>
        </w:rPr>
        <w:t>este </w:t>
      </w:r>
      <w:r>
        <w:rPr>
          <w:spacing w:val="-3"/>
          <w:w w:val="95"/>
        </w:rPr>
        <w:t>Programa Estatal, </w:t>
      </w:r>
      <w:r>
        <w:rPr>
          <w:w w:val="95"/>
        </w:rPr>
        <w:t>la </w:t>
      </w:r>
      <w:r>
        <w:rPr>
          <w:spacing w:val="-4"/>
          <w:w w:val="95"/>
        </w:rPr>
        <w:t>totalidad </w:t>
      </w:r>
      <w:r>
        <w:rPr>
          <w:w w:val="95"/>
        </w:rPr>
        <w:t>de la </w:t>
      </w:r>
      <w:r>
        <w:rPr>
          <w:spacing w:val="-3"/>
          <w:w w:val="95"/>
        </w:rPr>
        <w:t>población </w:t>
      </w:r>
      <w:r>
        <w:rPr>
          <w:w w:val="95"/>
        </w:rPr>
        <w:t>de Oaxaca será </w:t>
      </w:r>
      <w:r>
        <w:rPr>
          <w:spacing w:val="-3"/>
          <w:w w:val="95"/>
        </w:rPr>
        <w:t>favorecida con las </w:t>
      </w:r>
      <w:r>
        <w:rPr>
          <w:spacing w:val="-3"/>
          <w:w w:val="90"/>
        </w:rPr>
        <w:t>políticas </w:t>
      </w:r>
      <w:r>
        <w:rPr>
          <w:w w:val="90"/>
        </w:rPr>
        <w:t>de </w:t>
      </w:r>
      <w:r>
        <w:rPr>
          <w:spacing w:val="-4"/>
          <w:w w:val="90"/>
        </w:rPr>
        <w:t>ordenamiento territorial </w:t>
      </w:r>
      <w:r>
        <w:rPr>
          <w:w w:val="90"/>
        </w:rPr>
        <w:t>y desarro- </w:t>
      </w:r>
      <w:r>
        <w:rPr>
          <w:spacing w:val="-3"/>
        </w:rPr>
        <w:t>llo urbano.</w:t>
      </w:r>
    </w:p>
    <w:p>
      <w:pPr>
        <w:pStyle w:val="ListParagraph"/>
        <w:numPr>
          <w:ilvl w:val="0"/>
          <w:numId w:val="9"/>
        </w:numPr>
        <w:tabs>
          <w:tab w:pos="460" w:val="left" w:leader="none"/>
        </w:tabs>
        <w:spacing w:line="249" w:lineRule="auto" w:before="3" w:after="0"/>
        <w:ind w:left="459" w:right="1585" w:hanging="261"/>
        <w:jc w:val="both"/>
        <w:rPr>
          <w:sz w:val="22"/>
        </w:rPr>
      </w:pP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ordenamiento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regularización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tierra </w:t>
      </w:r>
      <w:r>
        <w:rPr>
          <w:w w:val="90"/>
          <w:sz w:val="22"/>
        </w:rPr>
        <w:t>por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vía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titulación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terrenos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nacionales.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certificará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transmisión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propiedad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 se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propiciarán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oportunidades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inversión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proyectos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desarrollo; con ello también </w:t>
      </w:r>
      <w:r>
        <w:rPr>
          <w:w w:val="95"/>
          <w:sz w:val="22"/>
        </w:rPr>
        <w:t>se </w:t>
      </w:r>
      <w:r>
        <w:rPr>
          <w:spacing w:val="-3"/>
          <w:w w:val="90"/>
          <w:sz w:val="22"/>
        </w:rPr>
        <w:t>fomentará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tributación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municipios,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z w:val="22"/>
        </w:rPr>
        <w:t>estado y la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federación.</w:t>
      </w:r>
    </w:p>
    <w:p>
      <w:pPr>
        <w:pStyle w:val="ListParagraph"/>
        <w:numPr>
          <w:ilvl w:val="0"/>
          <w:numId w:val="9"/>
        </w:numPr>
        <w:tabs>
          <w:tab w:pos="460" w:val="left" w:leader="none"/>
        </w:tabs>
        <w:spacing w:line="249" w:lineRule="auto" w:before="5" w:after="0"/>
        <w:ind w:left="459" w:right="1584" w:hanging="261"/>
        <w:jc w:val="both"/>
        <w:rPr>
          <w:sz w:val="22"/>
        </w:rPr>
      </w:pPr>
      <w:r>
        <w:rPr>
          <w:spacing w:val="-3"/>
          <w:w w:val="90"/>
          <w:sz w:val="22"/>
        </w:rPr>
        <w:t>Con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Programas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Ordenamiento Territorial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cuatro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Zonas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Metropolitanas,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seis </w:t>
      </w:r>
      <w:r>
        <w:rPr>
          <w:spacing w:val="-4"/>
          <w:w w:val="95"/>
          <w:sz w:val="22"/>
        </w:rPr>
        <w:t>Zonas </w:t>
      </w:r>
      <w:r>
        <w:rPr>
          <w:spacing w:val="-3"/>
          <w:w w:val="95"/>
          <w:sz w:val="22"/>
        </w:rPr>
        <w:t>Conurbadas </w:t>
      </w:r>
      <w:r>
        <w:rPr>
          <w:w w:val="95"/>
          <w:sz w:val="22"/>
        </w:rPr>
        <w:t>y de los </w:t>
      </w:r>
      <w:r>
        <w:rPr>
          <w:spacing w:val="-3"/>
          <w:w w:val="95"/>
          <w:sz w:val="22"/>
        </w:rPr>
        <w:t>municipios </w:t>
      </w:r>
      <w:r>
        <w:rPr>
          <w:w w:val="95"/>
          <w:sz w:val="22"/>
        </w:rPr>
        <w:t>en los </w:t>
      </w:r>
      <w:r>
        <w:rPr>
          <w:w w:val="90"/>
          <w:sz w:val="22"/>
        </w:rPr>
        <w:t>que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asientan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seis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Localidades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Urbanas</w:t>
      </w:r>
      <w:r>
        <w:rPr>
          <w:spacing w:val="-10"/>
          <w:w w:val="90"/>
          <w:sz w:val="22"/>
        </w:rPr>
        <w:t> </w:t>
      </w:r>
      <w:r>
        <w:rPr>
          <w:spacing w:val="-9"/>
          <w:w w:val="90"/>
          <w:sz w:val="22"/>
        </w:rPr>
        <w:t>(16 </w:t>
      </w:r>
      <w:r>
        <w:rPr>
          <w:spacing w:val="-3"/>
          <w:w w:val="95"/>
          <w:sz w:val="22"/>
        </w:rPr>
        <w:t>programas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total),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menos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80%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pobla- ción que </w:t>
      </w:r>
      <w:r>
        <w:rPr>
          <w:spacing w:val="-3"/>
          <w:w w:val="95"/>
          <w:sz w:val="22"/>
        </w:rPr>
        <w:t>habita </w:t>
      </w:r>
      <w:r>
        <w:rPr>
          <w:w w:val="95"/>
          <w:sz w:val="22"/>
        </w:rPr>
        <w:t>en los 56 </w:t>
      </w:r>
      <w:r>
        <w:rPr>
          <w:spacing w:val="-3"/>
          <w:w w:val="95"/>
          <w:sz w:val="22"/>
        </w:rPr>
        <w:t>principales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centros </w:t>
      </w:r>
      <w:r>
        <w:rPr>
          <w:spacing w:val="-3"/>
          <w:w w:val="90"/>
          <w:sz w:val="22"/>
        </w:rPr>
        <w:t>urbanos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población </w:t>
      </w:r>
      <w:r>
        <w:rPr>
          <w:w w:val="90"/>
          <w:sz w:val="22"/>
        </w:rPr>
        <w:t>de la </w:t>
      </w:r>
      <w:r>
        <w:rPr>
          <w:spacing w:val="-4"/>
          <w:w w:val="90"/>
          <w:sz w:val="22"/>
        </w:rPr>
        <w:t>entidad, </w:t>
      </w:r>
      <w:r>
        <w:rPr>
          <w:spacing w:val="-3"/>
          <w:w w:val="90"/>
          <w:sz w:val="22"/>
        </w:rPr>
        <w:t>obtendrán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beneficios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contar con </w:t>
      </w:r>
      <w:r>
        <w:rPr>
          <w:w w:val="95"/>
          <w:sz w:val="22"/>
        </w:rPr>
        <w:t>un </w:t>
      </w:r>
      <w:r>
        <w:rPr>
          <w:spacing w:val="-3"/>
          <w:w w:val="95"/>
          <w:sz w:val="22"/>
        </w:rPr>
        <w:t>instrumento </w:t>
      </w:r>
      <w:r>
        <w:rPr>
          <w:w w:val="90"/>
          <w:sz w:val="22"/>
        </w:rPr>
        <w:t>local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planeación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territorial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urbana;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sin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omi- </w:t>
      </w:r>
      <w:r>
        <w:rPr>
          <w:spacing w:val="-3"/>
          <w:w w:val="95"/>
          <w:sz w:val="22"/>
        </w:rPr>
        <w:t>tir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todos estos </w:t>
      </w:r>
      <w:r>
        <w:rPr>
          <w:spacing w:val="-4"/>
          <w:w w:val="95"/>
          <w:sz w:val="22"/>
        </w:rPr>
        <w:t>centros </w:t>
      </w:r>
      <w:r>
        <w:rPr>
          <w:spacing w:val="-3"/>
          <w:w w:val="95"/>
          <w:sz w:val="22"/>
        </w:rPr>
        <w:t>urbanos </w:t>
      </w:r>
      <w:r>
        <w:rPr>
          <w:w w:val="95"/>
          <w:sz w:val="22"/>
        </w:rPr>
        <w:t>puedan </w:t>
      </w:r>
      <w:r>
        <w:rPr>
          <w:spacing w:val="-3"/>
          <w:w w:val="95"/>
          <w:sz w:val="22"/>
        </w:rPr>
        <w:t>conformar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Consejos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Municipales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Orde- </w:t>
      </w:r>
      <w:r>
        <w:rPr>
          <w:spacing w:val="-4"/>
          <w:w w:val="95"/>
          <w:sz w:val="22"/>
        </w:rPr>
        <w:t>namiento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Territorial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Urbano,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serán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órganos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carácter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técnico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consul- tivo,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participación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ciudadana,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opinión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definición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políticas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acciones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impul- </w:t>
      </w:r>
      <w:r>
        <w:rPr>
          <w:spacing w:val="-2"/>
          <w:w w:val="95"/>
          <w:sz w:val="22"/>
        </w:rPr>
        <w:t>sen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ayuntamientos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materia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ordena- </w:t>
      </w:r>
      <w:r>
        <w:rPr>
          <w:spacing w:val="-4"/>
          <w:w w:val="90"/>
          <w:sz w:val="22"/>
        </w:rPr>
        <w:t>miento territorial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desarrollo urbano, además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fomento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vivienda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digna.</w:t>
      </w:r>
    </w:p>
    <w:p>
      <w:pPr>
        <w:spacing w:after="0" w:line="249" w:lineRule="auto"/>
        <w:jc w:val="both"/>
        <w:rPr>
          <w:sz w:val="22"/>
        </w:rPr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tabs>
          <w:tab w:pos="15362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6812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476915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477120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477324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9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9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Sectorial</w:t>
      </w:r>
      <w:r>
        <w:rPr>
          <w:rFonts w:ascii="Arial" w:hAnsi="Arial"/>
          <w:spacing w:val="-7"/>
          <w:w w:val="80"/>
          <w:sz w:val="14"/>
        </w:rPr>
        <w:t> </w:t>
      </w:r>
      <w:r>
        <w:rPr>
          <w:b/>
          <w:spacing w:val="2"/>
          <w:w w:val="80"/>
          <w:sz w:val="14"/>
        </w:rPr>
        <w:t>Desarrollo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Urbano</w:t>
      </w:r>
      <w:r>
        <w:rPr>
          <w:b/>
          <w:spacing w:val="-13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12"/>
          <w:w w:val="80"/>
          <w:sz w:val="14"/>
        </w:rPr>
        <w:t> </w:t>
      </w:r>
      <w:r>
        <w:rPr>
          <w:b/>
          <w:spacing w:val="2"/>
          <w:w w:val="80"/>
          <w:sz w:val="14"/>
        </w:rPr>
        <w:t>Ordenamiento</w:t>
      </w:r>
      <w:r>
        <w:rPr>
          <w:b/>
          <w:spacing w:val="-13"/>
          <w:w w:val="80"/>
          <w:sz w:val="14"/>
        </w:rPr>
        <w:t> </w:t>
      </w:r>
      <w:r>
        <w:rPr>
          <w:b/>
          <w:spacing w:val="2"/>
          <w:w w:val="80"/>
          <w:sz w:val="14"/>
        </w:rPr>
        <w:t>Territorial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Desarrollo Urbano </w:t>
      </w:r>
      <w:r>
        <w:rPr>
          <w:b/>
          <w:w w:val="85"/>
          <w:sz w:val="14"/>
        </w:rPr>
        <w:t>y </w:t>
      </w:r>
      <w:r>
        <w:rPr>
          <w:b/>
          <w:spacing w:val="2"/>
          <w:w w:val="85"/>
          <w:sz w:val="14"/>
        </w:rPr>
        <w:t>Ordenamiento</w:t>
      </w:r>
      <w:r>
        <w:rPr>
          <w:b/>
          <w:spacing w:val="-7"/>
          <w:w w:val="85"/>
          <w:sz w:val="14"/>
        </w:rPr>
        <w:t> </w:t>
      </w:r>
      <w:r>
        <w:rPr>
          <w:b/>
          <w:spacing w:val="2"/>
          <w:w w:val="85"/>
          <w:sz w:val="14"/>
        </w:rPr>
        <w:t>Territorial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2"/>
        <w:ind w:left="11073" w:right="7598"/>
        <w:jc w:val="center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5"/>
        <w:rPr>
          <w:rFonts w:ascii="Gill Sans MT"/>
          <w:b/>
          <w:sz w:val="29"/>
        </w:rPr>
      </w:pPr>
    </w:p>
    <w:p>
      <w:pPr>
        <w:spacing w:after="0"/>
        <w:rPr>
          <w:rFonts w:ascii="Gill Sans MT"/>
          <w:sz w:val="29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spacing w:line="249" w:lineRule="auto" w:before="89"/>
        <w:ind w:left="11281" w:right="169"/>
      </w:pPr>
      <w:r>
        <w:rPr/>
        <w:drawing>
          <wp:anchor distT="0" distB="0" distL="0" distR="0" allowOverlap="1" layoutInCell="1" locked="0" behindDoc="0" simplePos="0" relativeHeight="254778368">
            <wp:simplePos x="0" y="0"/>
            <wp:positionH relativeFrom="page">
              <wp:posOffset>0</wp:posOffset>
            </wp:positionH>
            <wp:positionV relativeFrom="paragraph">
              <wp:posOffset>56182</wp:posOffset>
            </wp:positionV>
            <wp:extent cx="6156007" cy="5486397"/>
            <wp:effectExtent l="0" t="0" r="0" b="0"/>
            <wp:wrapNone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48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</w:rPr>
        <w:t>Agenda</w:t>
      </w:r>
      <w:r>
        <w:rPr>
          <w:rFonts w:ascii="Arial Narrow" w:hAnsi="Arial Narrow"/>
          <w:b/>
          <w:spacing w:val="-28"/>
        </w:rPr>
        <w:t> </w:t>
      </w:r>
      <w:r>
        <w:rPr>
          <w:rFonts w:ascii="Arial Narrow" w:hAnsi="Arial Narrow"/>
          <w:b/>
          <w:spacing w:val="-4"/>
        </w:rPr>
        <w:t>2030</w:t>
      </w:r>
      <w:r>
        <w:rPr>
          <w:rFonts w:ascii="Arial Narrow" w:hAnsi="Arial Narrow"/>
          <w:b/>
          <w:spacing w:val="-26"/>
        </w:rPr>
        <w:t> </w:t>
      </w:r>
      <w:r>
        <w:rPr>
          <w:spacing w:val="-3"/>
        </w:rPr>
        <w:t>Plan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acción</w:t>
      </w:r>
      <w:r>
        <w:rPr>
          <w:spacing w:val="-25"/>
        </w:rPr>
        <w:t> </w:t>
      </w:r>
      <w:r>
        <w:rPr>
          <w:spacing w:val="-3"/>
        </w:rPr>
        <w:t>mundial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"/>
        <w:ind w:left="11281" w:right="8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1281"/>
      </w:pPr>
      <w:r>
        <w:rPr>
          <w:rFonts w:ascii="Arial Narrow"/>
          <w:b/>
        </w:rPr>
        <w:t>BID </w:t>
      </w:r>
      <w:r>
        <w:rPr/>
        <w:t>Banco Interamericano de Desarrollo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1281" w:right="111"/>
      </w:pPr>
      <w:r>
        <w:rPr>
          <w:rFonts w:ascii="Arial Narrow"/>
          <w:b/>
          <w:spacing w:val="-3"/>
          <w:w w:val="90"/>
        </w:rPr>
        <w:t>CEOTDU </w:t>
      </w:r>
      <w:r>
        <w:rPr>
          <w:spacing w:val="-3"/>
          <w:w w:val="90"/>
        </w:rPr>
        <w:t>Consejo </w:t>
      </w:r>
      <w:r>
        <w:rPr>
          <w:w w:val="90"/>
        </w:rPr>
        <w:t>Estatal de </w:t>
      </w:r>
      <w:r>
        <w:rPr>
          <w:spacing w:val="-4"/>
          <w:w w:val="90"/>
        </w:rPr>
        <w:t>Ordenamiento Terri- </w:t>
      </w:r>
      <w:r>
        <w:rPr>
          <w:spacing w:val="-4"/>
        </w:rPr>
        <w:t>torial </w:t>
      </w:r>
      <w:r>
        <w:rPr/>
        <w:t>y </w:t>
      </w:r>
      <w:r>
        <w:rPr>
          <w:spacing w:val="-3"/>
        </w:rPr>
        <w:t>Desarrollo Urbano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1281" w:right="66"/>
      </w:pPr>
      <w:r>
        <w:rPr>
          <w:rFonts w:ascii="Arial Narrow" w:hAnsi="Arial Narrow"/>
          <w:b/>
          <w:spacing w:val="-4"/>
          <w:w w:val="90"/>
        </w:rPr>
        <w:t>CEPAL </w:t>
      </w:r>
      <w:r>
        <w:rPr>
          <w:spacing w:val="-4"/>
          <w:w w:val="90"/>
        </w:rPr>
        <w:t>Comisión </w:t>
      </w:r>
      <w:r>
        <w:rPr>
          <w:spacing w:val="-3"/>
          <w:w w:val="90"/>
        </w:rPr>
        <w:t>Económica </w:t>
      </w:r>
      <w:r>
        <w:rPr>
          <w:w w:val="90"/>
        </w:rPr>
        <w:t>para </w:t>
      </w:r>
      <w:r>
        <w:rPr>
          <w:spacing w:val="-3"/>
          <w:w w:val="90"/>
        </w:rPr>
        <w:t>América Latina </w:t>
      </w:r>
      <w:r>
        <w:rPr/>
        <w:t>y el </w:t>
      </w:r>
      <w:r>
        <w:rPr>
          <w:spacing w:val="-2"/>
        </w:rPr>
        <w:t>Caribe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left="11281" w:right="134"/>
      </w:pPr>
      <w:r>
        <w:rPr>
          <w:rFonts w:ascii="Arial Narrow" w:hAnsi="Arial Narrow"/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rPr>
          <w:sz w:val="23"/>
        </w:rPr>
      </w:pPr>
    </w:p>
    <w:p>
      <w:pPr>
        <w:pStyle w:val="BodyText"/>
        <w:ind w:left="11281"/>
      </w:pPr>
      <w:r>
        <w:rPr>
          <w:rFonts w:ascii="Arial Narrow" w:hAnsi="Arial Narrow"/>
          <w:b/>
        </w:rPr>
        <w:t>DOF </w:t>
      </w:r>
      <w:r>
        <w:rPr/>
        <w:t>Diario Oficial de la Federación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1281" w:right="271"/>
      </w:pPr>
      <w:r>
        <w:rPr>
          <w:rFonts w:ascii="Arial Narrow" w:hAnsi="Arial Narrow"/>
          <w:b/>
          <w:w w:val="95"/>
        </w:rPr>
        <w:t>Hábitat</w:t>
      </w:r>
      <w:r>
        <w:rPr>
          <w:rFonts w:ascii="Arial Narrow" w:hAnsi="Arial Narrow"/>
          <w:b/>
          <w:spacing w:val="-19"/>
          <w:w w:val="95"/>
        </w:rPr>
        <w:t> </w:t>
      </w:r>
      <w:r>
        <w:rPr>
          <w:rFonts w:ascii="Arial Narrow" w:hAnsi="Arial Narrow"/>
          <w:b/>
          <w:w w:val="95"/>
        </w:rPr>
        <w:t>III</w:t>
      </w:r>
      <w:r>
        <w:rPr>
          <w:rFonts w:ascii="Arial Narrow" w:hAnsi="Arial Narrow"/>
          <w:b/>
          <w:spacing w:val="-18"/>
          <w:w w:val="95"/>
        </w:rPr>
        <w:t> </w:t>
      </w:r>
      <w:r>
        <w:rPr>
          <w:spacing w:val="-4"/>
          <w:w w:val="95"/>
        </w:rPr>
        <w:t>Conferencia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Unidas </w:t>
      </w:r>
      <w:r>
        <w:rPr>
          <w:spacing w:val="-3"/>
        </w:rPr>
        <w:t>sobre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Vivienda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3"/>
        </w:rPr>
        <w:t>Desarrollo</w:t>
      </w:r>
      <w:r>
        <w:rPr>
          <w:spacing w:val="-36"/>
        </w:rPr>
        <w:t> </w:t>
      </w:r>
      <w:r>
        <w:rPr>
          <w:spacing w:val="-3"/>
        </w:rPr>
        <w:t>Sostenible</w:t>
      </w:r>
    </w:p>
    <w:p>
      <w:pPr>
        <w:pStyle w:val="BodyText"/>
        <w:rPr>
          <w:sz w:val="23"/>
        </w:rPr>
      </w:pPr>
    </w:p>
    <w:p>
      <w:pPr>
        <w:pStyle w:val="BodyText"/>
        <w:ind w:left="11281"/>
      </w:pPr>
      <w:r>
        <w:rPr>
          <w:rFonts w:ascii="Arial Narrow" w:hAnsi="Arial Narrow"/>
          <w:b/>
        </w:rPr>
        <w:t>ICP </w:t>
      </w:r>
      <w:r>
        <w:rPr/>
        <w:t>Índice de Ciudades Prósperas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99" w:lineRule="auto"/>
        <w:ind w:left="11281" w:right="-3"/>
      </w:pPr>
      <w:r>
        <w:rPr>
          <w:rFonts w:ascii="Arial Narrow" w:hAnsi="Arial Narrow"/>
          <w:b/>
          <w:spacing w:val="-3"/>
          <w:w w:val="95"/>
        </w:rPr>
        <w:t>IMCO</w:t>
      </w:r>
      <w:r>
        <w:rPr>
          <w:rFonts w:ascii="Arial Narrow" w:hAnsi="Arial Narrow"/>
          <w:b/>
          <w:spacing w:val="-29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27"/>
          <w:w w:val="95"/>
        </w:rPr>
        <w:t> </w:t>
      </w:r>
      <w:r>
        <w:rPr>
          <w:w w:val="95"/>
        </w:rPr>
        <w:t>Mexicano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Competitividad </w:t>
      </w:r>
      <w:r>
        <w:rPr>
          <w:rFonts w:ascii="Arial Narrow" w:hAnsi="Arial Narrow"/>
          <w:b/>
          <w:w w:val="90"/>
        </w:rPr>
        <w:t>INEGI</w:t>
      </w:r>
      <w:r>
        <w:rPr>
          <w:rFonts w:ascii="Arial Narrow" w:hAnsi="Arial Narrow"/>
          <w:b/>
          <w:spacing w:val="-13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Estadística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Geografía </w:t>
      </w:r>
      <w:r>
        <w:rPr>
          <w:rFonts w:ascii="Arial Narrow" w:hAnsi="Arial Narrow"/>
          <w:b/>
        </w:rPr>
        <w:t>ITE</w:t>
      </w:r>
      <w:r>
        <w:rPr>
          <w:rFonts w:ascii="Arial Narrow" w:hAnsi="Arial Narrow"/>
          <w:b/>
          <w:spacing w:val="-18"/>
        </w:rPr>
        <w:t> </w:t>
      </w:r>
      <w:r>
        <w:rPr>
          <w:spacing w:val="-3"/>
        </w:rPr>
        <w:t>Instancia</w:t>
      </w:r>
      <w:r>
        <w:rPr>
          <w:spacing w:val="-17"/>
        </w:rPr>
        <w:t> </w:t>
      </w:r>
      <w:r>
        <w:rPr>
          <w:spacing w:val="-4"/>
        </w:rPr>
        <w:t>Técnica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Evaluación</w:t>
      </w:r>
    </w:p>
    <w:p>
      <w:pPr>
        <w:pStyle w:val="BodyText"/>
        <w:spacing w:before="4"/>
        <w:ind w:left="11281"/>
      </w:pPr>
      <w:r>
        <w:rPr>
          <w:rFonts w:ascii="Arial Narrow" w:hAnsi="Arial Narrow"/>
          <w:b/>
        </w:rPr>
        <w:t>LEP </w:t>
      </w:r>
      <w:r>
        <w:rPr/>
        <w:t>Ley Estatal de Planeación</w:t>
      </w:r>
    </w:p>
    <w:p>
      <w:pPr>
        <w:pStyle w:val="BodyText"/>
        <w:spacing w:before="86"/>
      </w:pPr>
      <w:r>
        <w:rPr/>
        <w:br w:type="column"/>
      </w:r>
      <w:r>
        <w:rPr>
          <w:rFonts w:ascii="Arial Narrow"/>
          <w:b/>
        </w:rPr>
        <w:t>MIR </w:t>
      </w:r>
      <w:r>
        <w:rPr/>
        <w:t>Matriz de Indicadores para Resultados</w:t>
      </w:r>
    </w:p>
    <w:p>
      <w:pPr>
        <w:pStyle w:val="BodyText"/>
        <w:spacing w:before="11"/>
      </w:pPr>
      <w:r>
        <w:rPr>
          <w:rFonts w:ascii="Arial Narrow" w:hAnsi="Arial Narrow"/>
          <w:b/>
        </w:rPr>
        <w:t>MML </w:t>
      </w:r>
      <w:r>
        <w:rPr/>
        <w:t>Metodología del Marco Lógico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</w:pPr>
      <w:r>
        <w:rPr>
          <w:rFonts w:ascii="Arial Narrow"/>
          <w:b/>
        </w:rPr>
        <w:t>ODS </w:t>
      </w:r>
      <w:r>
        <w:rPr/>
        <w:t>Objetivos de Desarrollo Sostenible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</w:pPr>
      <w:r>
        <w:rPr>
          <w:rFonts w:ascii="Arial Narrow" w:hAnsi="Arial Narrow"/>
          <w:b/>
        </w:rPr>
        <w:t>ONU </w:t>
      </w:r>
      <w:r>
        <w:rPr/>
        <w:t>Organización de las Naciones Unidas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right="1714"/>
      </w:pPr>
      <w:r>
        <w:rPr>
          <w:rFonts w:ascii="Arial Narrow" w:hAnsi="Arial Narrow"/>
          <w:b/>
          <w:w w:val="95"/>
        </w:rPr>
        <w:t>ONU Hábitat </w:t>
      </w:r>
      <w:r>
        <w:rPr>
          <w:spacing w:val="-3"/>
          <w:w w:val="95"/>
        </w:rPr>
        <w:t>Programa </w:t>
      </w:r>
      <w:r>
        <w:rPr>
          <w:w w:val="95"/>
        </w:rPr>
        <w:t>de </w:t>
      </w:r>
      <w:r>
        <w:rPr>
          <w:spacing w:val="-3"/>
          <w:w w:val="95"/>
        </w:rPr>
        <w:t>las Naciones </w:t>
      </w:r>
      <w:r>
        <w:rPr>
          <w:spacing w:val="-4"/>
          <w:w w:val="95"/>
        </w:rPr>
        <w:t>Unidas </w:t>
      </w:r>
      <w:r>
        <w:rPr/>
        <w:t>para los </w:t>
      </w:r>
      <w:r>
        <w:rPr>
          <w:spacing w:val="-4"/>
        </w:rPr>
        <w:t>Asentamientos </w:t>
      </w:r>
      <w:r>
        <w:rPr>
          <w:spacing w:val="-3"/>
        </w:rPr>
        <w:t>Humanos</w:t>
      </w:r>
    </w:p>
    <w:p>
      <w:pPr>
        <w:pStyle w:val="BodyText"/>
        <w:rPr>
          <w:sz w:val="23"/>
        </w:rPr>
      </w:pPr>
    </w:p>
    <w:p>
      <w:pPr>
        <w:pStyle w:val="BodyText"/>
        <w:spacing w:line="499" w:lineRule="auto" w:before="1"/>
        <w:ind w:right="2567"/>
      </w:pPr>
      <w:r>
        <w:rPr>
          <w:rFonts w:ascii="Arial Narrow" w:hAnsi="Arial Narrow"/>
          <w:b/>
          <w:spacing w:val="-2"/>
        </w:rPr>
        <w:t>PED </w:t>
      </w:r>
      <w:r>
        <w:rPr>
          <w:spacing w:val="-3"/>
        </w:rPr>
        <w:t>Plan </w:t>
      </w:r>
      <w:r>
        <w:rPr/>
        <w:t>Estatal de </w:t>
      </w:r>
      <w:r>
        <w:rPr>
          <w:spacing w:val="-3"/>
        </w:rPr>
        <w:t>Desarrollo </w:t>
      </w:r>
      <w:r>
        <w:rPr>
          <w:rFonts w:ascii="Arial Narrow" w:hAnsi="Arial Narrow"/>
          <w:b/>
          <w:w w:val="90"/>
        </w:rPr>
        <w:t>PES </w:t>
      </w:r>
      <w:r>
        <w:rPr>
          <w:spacing w:val="-3"/>
          <w:w w:val="90"/>
        </w:rPr>
        <w:t>Planes Estratégicos Sectoriales </w:t>
      </w:r>
      <w:r>
        <w:rPr>
          <w:rFonts w:ascii="Arial Narrow" w:hAnsi="Arial Narrow"/>
          <w:b/>
          <w:w w:val="95"/>
        </w:rPr>
        <w:t>PND </w:t>
      </w:r>
      <w:r>
        <w:rPr>
          <w:spacing w:val="-3"/>
          <w:w w:val="95"/>
        </w:rPr>
        <w:t>Plan Nacional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</w:p>
    <w:p>
      <w:pPr>
        <w:pStyle w:val="BodyText"/>
        <w:spacing w:line="249" w:lineRule="auto" w:before="4"/>
        <w:ind w:right="1944"/>
      </w:pPr>
      <w:r>
        <w:rPr>
          <w:rFonts w:ascii="Arial Narrow" w:hAnsi="Arial Narrow"/>
          <w:b/>
          <w:spacing w:val="-3"/>
          <w:w w:val="90"/>
        </w:rPr>
        <w:t>SEFIP </w:t>
      </w:r>
      <w:r>
        <w:rPr>
          <w:spacing w:val="-4"/>
          <w:w w:val="90"/>
        </w:rPr>
        <w:t>Sistema </w:t>
      </w:r>
      <w:r>
        <w:rPr>
          <w:w w:val="90"/>
        </w:rPr>
        <w:t>Estatal de </w:t>
      </w:r>
      <w:r>
        <w:rPr>
          <w:spacing w:val="-3"/>
          <w:w w:val="90"/>
        </w:rPr>
        <w:t>Finanzas Públicas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right="1675" w:hanging="1"/>
      </w:pPr>
      <w:r>
        <w:rPr>
          <w:rFonts w:ascii="Arial Narrow" w:hAnsi="Arial Narrow"/>
          <w:b/>
          <w:w w:val="90"/>
        </w:rPr>
        <w:t>SEID </w:t>
      </w:r>
      <w:r>
        <w:rPr>
          <w:w w:val="90"/>
        </w:rPr>
        <w:t>Sistema Integral de Evaluación del Desem- </w:t>
      </w:r>
      <w:r>
        <w:rPr/>
        <w:t>peño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</w:pPr>
      <w:r>
        <w:rPr>
          <w:rFonts w:ascii="Arial Narrow" w:hAnsi="Arial Narrow"/>
          <w:b/>
        </w:rPr>
        <w:t>SHCP </w:t>
      </w:r>
      <w:r>
        <w:rPr/>
        <w:t>Secretaría de Hacienda y Crédito Público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right="1921"/>
      </w:pPr>
      <w:r>
        <w:rPr>
          <w:rFonts w:ascii="Arial Narrow" w:hAnsi="Arial Narrow"/>
          <w:b/>
          <w:w w:val="90"/>
        </w:rPr>
        <w:t>SINFRA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Infraestructuras y el </w:t>
      </w:r>
      <w:r>
        <w:rPr>
          <w:spacing w:val="-4"/>
          <w:w w:val="95"/>
        </w:rPr>
        <w:t>Ordenamiento Territorial Sustentable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</w:pPr>
      <w:r>
        <w:rPr>
          <w:rFonts w:ascii="Arial Narrow"/>
          <w:b/>
        </w:rPr>
        <w:t>UR </w:t>
      </w:r>
      <w:r>
        <w:rPr/>
        <w:t>Unidades Responsables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</w:pPr>
      <w:r>
        <w:rPr>
          <w:rFonts w:ascii="Arial Narrow" w:hAnsi="Arial Narrow"/>
          <w:b/>
        </w:rPr>
        <w:t>ZEE </w:t>
      </w:r>
      <w:r>
        <w:rPr/>
        <w:t>Zona Económica Especial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2" w:equalWidth="0">
            <w:col w:w="15205" w:space="251"/>
            <w:col w:w="5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477529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477734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Desarrollo Urbano y Ordenamiento Territorial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524.408997pt;margin-top:-.000011pt;width:524.409pt;height:793.701pt;mso-position-horizontal-relative:page;mso-position-vertical-relative:page;z-index:254782464" filled="true" fillcolor="#e94f2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4"/>
      </w:pPr>
      <w:r>
        <w:rPr>
          <w:color w:val="646363"/>
          <w:w w:val="85"/>
        </w:rPr>
        <w:t>Mapas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0"/>
        <w:rPr>
          <w:rFonts w:ascii="Gill Sans MT"/>
          <w:b/>
          <w:sz w:val="40"/>
        </w:rPr>
      </w:pPr>
    </w:p>
    <w:p>
      <w:pPr>
        <w:pStyle w:val="BodyText"/>
        <w:spacing w:before="1"/>
        <w:ind w:left="1587"/>
      </w:pPr>
      <w:r>
        <w:rPr>
          <w:rFonts w:ascii="Gill Sans MT" w:hAnsi="Gill Sans MT"/>
          <w:b/>
        </w:rPr>
        <w:t>Mapa 1. </w:t>
      </w:r>
      <w:r>
        <w:rPr/>
        <w:t>Centros de población de Oaxaca (INEGI).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587" w:right="0" w:firstLine="0"/>
        <w:jc w:val="left"/>
        <w:rPr>
          <w:sz w:val="22"/>
        </w:rPr>
      </w:pPr>
      <w:r>
        <w:rPr>
          <w:rFonts w:ascii="Gill Sans MT"/>
          <w:b/>
          <w:w w:val="95"/>
          <w:sz w:val="22"/>
        </w:rPr>
        <w:t>Mapa 2. </w:t>
      </w:r>
      <w:r>
        <w:rPr>
          <w:w w:val="95"/>
          <w:sz w:val="22"/>
        </w:rPr>
        <w:t>Zonas Metropolitanas de 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47793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478144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Desarrollo Urbano y Ordenamiento Territorial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63741440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4784512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60.647003pt;margin-top:593.882996pt;width:3.65pt;height:36.4pt;mso-position-horizontal-relative:page;mso-position-vertical-relative:page;z-index:254785536" coordorigin="7213,11878" coordsize="73,728" path="m7286,12565l7282,12561,7257,12536,7253,12532,7246,12532,7242,12536,7217,12561,7213,12565,7213,12572,7217,12576,7242,12601,7246,12605,7253,12605,7257,12601,7282,12576,7286,12572,7286,12565m7286,12435l7282,12431,7257,12405,7253,12401,7246,12401,7242,12405,7217,12431,7213,12435,7213,12441,7217,12445,7242,12470,7246,12474,7253,12474,7257,12470,7282,12445,7286,12441,7286,12435m7286,12304l7282,12300,7253,12271,7246,12271,7242,12275,7217,12300,7213,12304,7213,12310,7217,12314,7242,12340,7246,12344,7253,12344,7257,12340,7282,12314,7286,12310,7286,12304m7286,12173l7282,12169,7253,12140,7246,12140,7242,12144,7217,12169,7213,12173,7213,12179,7217,12183,7246,12213,7253,12213,7257,12209,7282,12183,7286,12179,7286,12173m7286,12042l7257,12013,7253,12009,7246,12009,7242,12013,7213,12042,7213,12048,7217,12052,7242,12078,7246,12082,7253,12082,7282,12052,7286,12048,7286,12042m7286,11911l7282,11907,7253,11878,7246,11878,7242,11882,7217,11907,7213,11911,7213,11917,7217,11921,7242,11947,7246,11951,7253,11951,7257,11947,7282,11921,7286,11917,7286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80.466003pt;margin-top:564.691284pt;width:50.25pt;height:68.150pt;mso-position-horizontal-relative:page;mso-position-vertical-relative:page;z-index:254786560" coordorigin="7609,11294" coordsize="1005,1363">
            <v:shape style="position:absolute;left:7609;top:12192;width:2;height:2" coordorigin="7609,12193" coordsize="1,1" path="m7609,12193l7609,12194,7610,12194,7610,12194,7610,12193,7609,12193xe" filled="true" fillcolor="#818182" stroked="false">
              <v:path arrowok="t"/>
              <v:fill type="solid"/>
            </v:shape>
            <v:shape style="position:absolute;left:7623;top:11293;width:990;height:1363" type="#_x0000_t75" stroked="false">
              <v:imagedata r:id="rId3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4787584">
            <wp:simplePos x="0" y="0"/>
            <wp:positionH relativeFrom="page">
              <wp:posOffset>4765226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808502pt;margin-top:584.737976pt;width:197.2pt;height:61.2pt;mso-position-horizontal-relative:page;mso-position-vertical-relative:page;z-index:254788608" coordorigin="2936,11695" coordsize="3944,1224">
            <v:shape style="position:absolute;left:5790;top:11929;width:1090;height:624" coordorigin="5790,11929" coordsize="1090,624" path="m6291,11956l6284,11952,6271,11948,6221,11938,6168,11932,6120,11930,6084,11929,5990,11933,5918,11947,5865,11973,5828,12013,5805,12070,5793,12145,5790,12241,5793,12336,5805,12411,5828,12468,5865,12508,5918,12535,5990,12549,6084,12553,6120,12552,6168,12550,6221,12544,6271,12534,6284,12530,6291,12526,6291,12376,6284,12371,6084,12371,6043,12365,6018,12345,6005,12305,6002,12241,6005,12176,6018,12137,6043,12117,6084,12111,6284,12111,6291,12106,6291,11956m6879,12129l6876,12075,6864,12027,6836,11987,6787,11956,6712,11936,6603,11929,6541,11930,6484,11934,6430,11939,6379,11948,6369,11951,6365,11954,6365,12108,6368,12111,6603,12111,6629,12114,6650,12123,6663,12140,6667,12164,6667,12170,6667,12292,6667,12377,6647,12381,6624,12383,6603,12384,6589,12385,6559,12383,6540,12375,6531,12361,6528,12340,6530,12319,6539,12304,6557,12295,6588,12292,6667,12292,6667,12170,6566,12171,6478,12175,6410,12190,6361,12222,6331,12275,6320,12356,6329,12437,6354,12492,6395,12526,6451,12544,6520,12552,6603,12553,6645,12552,6702,12550,6772,12543,6851,12530,6863,12527,6872,12521,6877,12511,6879,12495,6879,12385,6879,12292,6879,12129e" filled="true" fillcolor="#5b5860" stroked="false">
              <v:path arrowok="t"/>
              <v:fill type="solid"/>
            </v:shape>
            <v:shape style="position:absolute;left:2936;top:11694;width:3700;height:1224" type="#_x0000_t75" stroked="false">
              <v:imagedata r:id="rId35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1815" w:hanging="261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86" w:hanging="2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552" w:hanging="2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18" w:hanging="2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284" w:hanging="2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650" w:hanging="2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16" w:hanging="2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82" w:hanging="2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49" w:hanging="261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59" w:hanging="261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6" w:hanging="2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512" w:hanging="2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038" w:hanging="2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564" w:hanging="2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090" w:hanging="2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616" w:hanging="2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42" w:hanging="2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68" w:hanging="261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862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62" w:hanging="316"/>
        <w:jc w:val="right"/>
      </w:pPr>
      <w:rPr>
        <w:rFonts w:hint="default" w:ascii="Calibri" w:hAnsi="Calibri" w:eastAsia="Calibri" w:cs="Calibri"/>
        <w:spacing w:val="-16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82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85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88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90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93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96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99" w:hanging="316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3" w:hanging="179"/>
        <w:jc w:val="right"/>
      </w:pPr>
      <w:rPr>
        <w:rFonts w:hint="default" w:ascii="Calibri" w:hAnsi="Calibri" w:eastAsia="Calibri" w:cs="Calibri"/>
        <w:spacing w:val="-12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51" w:hanging="17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02" w:hanging="17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754" w:hanging="17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305" w:hanging="17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856" w:hanging="17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408" w:hanging="17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959" w:hanging="17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511" w:hanging="179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14" w:hanging="162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01" w:hanging="16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481" w:hanging="16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962" w:hanging="16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443" w:hanging="16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924" w:hanging="16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9405" w:hanging="16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886" w:hanging="16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2367" w:hanging="162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99" w:hanging="162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87" w:hanging="147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65" w:hanging="14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649" w:hanging="14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963" w:hanging="14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278" w:hanging="14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4592" w:hanging="14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906" w:hanging="14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7220" w:hanging="147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681" w:hanging="175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57" w:hanging="17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14" w:hanging="17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72" w:hanging="17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29" w:hanging="17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86" w:hanging="17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44" w:hanging="17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01" w:hanging="175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40" w:hanging="159"/>
        <w:jc w:val="righ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554" w:hanging="200"/>
        <w:jc w:val="right"/>
      </w:pPr>
      <w:rPr>
        <w:rFonts w:hint="default" w:ascii="Calibri" w:hAnsi="Calibri" w:eastAsia="Calibri" w:cs="Calibri"/>
        <w:spacing w:val="-2"/>
        <w:w w:val="89"/>
        <w:sz w:val="22"/>
        <w:szCs w:val="22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2067" w:hanging="200"/>
        <w:jc w:val="left"/>
      </w:pPr>
      <w:rPr>
        <w:rFonts w:hint="default" w:ascii="Gill Sans MT" w:hAnsi="Gill Sans MT" w:eastAsia="Gill Sans MT" w:cs="Gill Sans MT"/>
        <w:i/>
        <w:spacing w:val="-2"/>
        <w:w w:val="9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87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5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858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83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80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775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0" w:hanging="319"/>
        <w:jc w:val="left"/>
      </w:pPr>
      <w:rPr>
        <w:rFonts w:hint="default" w:ascii="Gill Sans MT" w:hAnsi="Gill Sans MT" w:eastAsia="Gill Sans MT" w:cs="Gill Sans MT"/>
        <w:b/>
        <w:bCs/>
        <w:color w:val="878787"/>
        <w:spacing w:val="-8"/>
        <w:w w:val="80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1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1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1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1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1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1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19"/>
      </w:pPr>
      <w:rPr>
        <w:rFonts w:hint="default"/>
        <w:lang w:val="es-ES" w:eastAsia="es-ES" w:bidi="es-ES"/>
      </w:rPr>
    </w:lvl>
  </w:abstract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1587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440" w:hanging="18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hyperlink" Target="http://www.finanzasoaxaca.gob.mx/transpa-" TargetMode="Externa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2019-05-03T19:26:25Z</dcterms:created>
  <dcterms:modified xsi:type="dcterms:W3CDTF">2019-05-03T19:26:25Z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